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4809A1"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c"/>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1"/>
        <w:gridCol w:w="7939"/>
      </w:tblGrid>
      <w:tr w:rsidR="00D572C8" w14:paraId="725EE2A7" w14:textId="77777777">
        <w:trPr>
          <w:trHeight w:val="283"/>
        </w:trPr>
        <w:tc>
          <w:tcPr>
            <w:tcW w:w="10660" w:type="dxa"/>
            <w:gridSpan w:val="2"/>
            <w:shd w:val="clear" w:color="auto" w:fill="FFC000"/>
            <w:vAlign w:val="center"/>
          </w:tcPr>
          <w:p w14:paraId="72A656DA" w14:textId="77777777" w:rsidR="00D572C8" w:rsidRDefault="00000000">
            <w:pPr>
              <w:jc w:val="center"/>
              <w:rPr>
                <w:color w:val="000000"/>
                <w:sz w:val="18"/>
                <w:szCs w:val="18"/>
              </w:rPr>
            </w:pPr>
            <w:r>
              <w:rPr>
                <w:b/>
                <w:bCs/>
                <w:color w:val="000000"/>
                <w:sz w:val="18"/>
                <w:szCs w:val="18"/>
              </w:rPr>
              <w:t>SITUACIÓN DE APRENDIZAJE</w:t>
            </w:r>
          </w:p>
        </w:tc>
      </w:tr>
      <w:tr w:rsidR="00D572C8" w14:paraId="1105C1C0" w14:textId="77777777">
        <w:trPr>
          <w:trHeight w:val="283"/>
        </w:trPr>
        <w:tc>
          <w:tcPr>
            <w:tcW w:w="10660" w:type="dxa"/>
            <w:gridSpan w:val="2"/>
            <w:shd w:val="clear" w:color="auto" w:fill="E2EFD9"/>
            <w:vAlign w:val="center"/>
          </w:tcPr>
          <w:p w14:paraId="3D2A0B71" w14:textId="77777777" w:rsidR="00D572C8" w:rsidRDefault="00000000">
            <w:pPr>
              <w:jc w:val="center"/>
              <w:rPr>
                <w:color w:val="000000"/>
                <w:sz w:val="18"/>
                <w:szCs w:val="18"/>
              </w:rPr>
            </w:pPr>
            <w:r>
              <w:rPr>
                <w:b/>
                <w:bCs/>
                <w:color w:val="000000"/>
                <w:sz w:val="18"/>
                <w:szCs w:val="18"/>
              </w:rPr>
              <w:t>1. IDENTIFICACIÓN</w:t>
            </w:r>
          </w:p>
        </w:tc>
      </w:tr>
      <w:tr w:rsidR="00D572C8" w14:paraId="08743F96" w14:textId="77777777">
        <w:trPr>
          <w:trHeight w:val="397"/>
        </w:trPr>
        <w:tc>
          <w:tcPr>
            <w:tcW w:w="2721" w:type="dxa"/>
          </w:tcPr>
          <w:p w14:paraId="24E6921B" w14:textId="77777777" w:rsidR="00D572C8" w:rsidRDefault="00000000">
            <w:pPr>
              <w:rPr>
                <w:b/>
                <w:bCs/>
                <w:color w:val="000000"/>
                <w:sz w:val="16"/>
                <w:szCs w:val="16"/>
              </w:rPr>
            </w:pPr>
            <w:r>
              <w:rPr>
                <w:b/>
                <w:bCs/>
                <w:color w:val="000000"/>
                <w:sz w:val="16"/>
                <w:szCs w:val="16"/>
              </w:rPr>
              <w:t>CURSO 1.º ESO</w:t>
            </w:r>
          </w:p>
          <w:p w14:paraId="3C7FE7DB" w14:textId="77777777" w:rsidR="00D572C8" w:rsidRDefault="00000000">
            <w:pPr>
              <w:rPr>
                <w:color w:val="000000"/>
                <w:sz w:val="16"/>
                <w:szCs w:val="16"/>
              </w:rPr>
            </w:pPr>
            <w:r>
              <w:rPr>
                <w:color w:val="000000"/>
                <w:sz w:val="16"/>
                <w:szCs w:val="16"/>
              </w:rPr>
              <w:t>Matemáticas</w:t>
            </w:r>
          </w:p>
        </w:tc>
        <w:tc>
          <w:tcPr>
            <w:tcW w:w="7939" w:type="dxa"/>
          </w:tcPr>
          <w:p w14:paraId="11EE926E" w14:textId="77777777" w:rsidR="00D572C8" w:rsidRDefault="00000000">
            <w:pPr>
              <w:rPr>
                <w:b/>
                <w:bCs/>
                <w:color w:val="000000"/>
                <w:sz w:val="16"/>
                <w:szCs w:val="16"/>
              </w:rPr>
            </w:pPr>
            <w:r>
              <w:rPr>
                <w:b/>
                <w:bCs/>
                <w:color w:val="000000"/>
                <w:sz w:val="16"/>
                <w:szCs w:val="16"/>
              </w:rPr>
              <w:t>TÍTULO O TAREA: 3. Divisibilidad</w:t>
            </w:r>
          </w:p>
        </w:tc>
      </w:tr>
    </w:tbl>
    <w:p w14:paraId="6EB804C1" w14:textId="77777777" w:rsidR="00D572C8" w:rsidRDefault="00D572C8">
      <w:pPr>
        <w:tabs>
          <w:tab w:val="left" w:pos="1569"/>
          <w:tab w:val="left" w:pos="3025"/>
          <w:tab w:val="left" w:pos="4481"/>
          <w:tab w:val="left" w:pos="5937"/>
          <w:tab w:val="left" w:pos="7393"/>
          <w:tab w:val="left" w:pos="8850"/>
        </w:tabs>
        <w:rPr>
          <w:color w:val="000000"/>
          <w:sz w:val="10"/>
          <w:szCs w:val="10"/>
        </w:rPr>
      </w:pPr>
    </w:p>
    <w:p w14:paraId="249B40D9"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d"/>
        <w:tblW w:w="10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8"/>
        <w:gridCol w:w="213"/>
        <w:gridCol w:w="213"/>
        <w:gridCol w:w="213"/>
        <w:gridCol w:w="213"/>
        <w:gridCol w:w="191"/>
        <w:gridCol w:w="235"/>
        <w:gridCol w:w="180"/>
        <w:gridCol w:w="221"/>
        <w:gridCol w:w="238"/>
        <w:gridCol w:w="213"/>
        <w:gridCol w:w="213"/>
        <w:gridCol w:w="213"/>
        <w:gridCol w:w="213"/>
        <w:gridCol w:w="213"/>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194"/>
        <w:gridCol w:w="230"/>
        <w:gridCol w:w="212"/>
        <w:gridCol w:w="212"/>
      </w:tblGrid>
      <w:tr w:rsidR="00D572C8" w14:paraId="554B1503" w14:textId="77777777">
        <w:trPr>
          <w:trHeight w:val="190"/>
        </w:trPr>
        <w:tc>
          <w:tcPr>
            <w:tcW w:w="2148" w:type="dxa"/>
            <w:tcBorders>
              <w:top w:val="nil"/>
              <w:left w:val="nil"/>
              <w:bottom w:val="single" w:sz="8" w:space="0" w:color="BFBFBF"/>
              <w:right w:val="nil"/>
            </w:tcBorders>
          </w:tcPr>
          <w:p w14:paraId="73138B7D" w14:textId="77777777" w:rsidR="00D572C8" w:rsidRDefault="00D572C8">
            <w:pPr>
              <w:jc w:val="center"/>
              <w:rPr>
                <w:b/>
                <w:bCs/>
                <w:color w:val="000000"/>
                <w:sz w:val="18"/>
                <w:szCs w:val="18"/>
              </w:rPr>
            </w:pPr>
          </w:p>
        </w:tc>
        <w:tc>
          <w:tcPr>
            <w:tcW w:w="852" w:type="dxa"/>
            <w:gridSpan w:val="4"/>
            <w:tcBorders>
              <w:top w:val="nil"/>
              <w:left w:val="nil"/>
              <w:bottom w:val="single" w:sz="8" w:space="0" w:color="E8D69A"/>
              <w:right w:val="nil"/>
            </w:tcBorders>
            <w:tcMar>
              <w:top w:w="0" w:type="dxa"/>
              <w:left w:w="0" w:type="dxa"/>
              <w:bottom w:w="0" w:type="dxa"/>
              <w:right w:w="0" w:type="dxa"/>
            </w:tcMar>
          </w:tcPr>
          <w:p w14:paraId="4FDB1F43" w14:textId="77777777" w:rsidR="00D572C8" w:rsidRDefault="00000000">
            <w:pPr>
              <w:jc w:val="center"/>
              <w:rPr>
                <w:b/>
                <w:bCs/>
                <w:color w:val="000000"/>
                <w:sz w:val="18"/>
                <w:szCs w:val="18"/>
              </w:rPr>
            </w:pPr>
            <w:r>
              <w:rPr>
                <w:b/>
                <w:bCs/>
                <w:color w:val="000000"/>
                <w:sz w:val="18"/>
                <w:szCs w:val="18"/>
              </w:rPr>
              <w:t>S</w:t>
            </w:r>
          </w:p>
        </w:tc>
        <w:tc>
          <w:tcPr>
            <w:tcW w:w="827" w:type="dxa"/>
            <w:gridSpan w:val="4"/>
            <w:tcBorders>
              <w:top w:val="nil"/>
              <w:left w:val="nil"/>
              <w:bottom w:val="single" w:sz="8" w:space="0" w:color="BFBFBF"/>
              <w:right w:val="nil"/>
            </w:tcBorders>
            <w:tcMar>
              <w:top w:w="0" w:type="dxa"/>
              <w:left w:w="0" w:type="dxa"/>
              <w:bottom w:w="0" w:type="dxa"/>
              <w:right w:w="0" w:type="dxa"/>
            </w:tcMar>
          </w:tcPr>
          <w:p w14:paraId="244B39EA" w14:textId="77777777" w:rsidR="00D572C8" w:rsidRDefault="00000000">
            <w:pPr>
              <w:jc w:val="center"/>
              <w:rPr>
                <w:b/>
                <w:bCs/>
                <w:color w:val="000000"/>
                <w:sz w:val="18"/>
                <w:szCs w:val="18"/>
              </w:rPr>
            </w:pPr>
            <w:r>
              <w:rPr>
                <w:b/>
                <w:bCs/>
                <w:color w:val="000000"/>
                <w:sz w:val="18"/>
                <w:szCs w:val="18"/>
              </w:rPr>
              <w:t>O</w:t>
            </w:r>
          </w:p>
        </w:tc>
        <w:tc>
          <w:tcPr>
            <w:tcW w:w="877" w:type="dxa"/>
            <w:gridSpan w:val="4"/>
            <w:tcBorders>
              <w:top w:val="nil"/>
              <w:left w:val="nil"/>
              <w:bottom w:val="single" w:sz="8" w:space="0" w:color="E8D69A"/>
              <w:right w:val="nil"/>
            </w:tcBorders>
            <w:tcMar>
              <w:top w:w="0" w:type="dxa"/>
              <w:left w:w="0" w:type="dxa"/>
              <w:bottom w:w="0" w:type="dxa"/>
              <w:right w:w="0" w:type="dxa"/>
            </w:tcMar>
          </w:tcPr>
          <w:p w14:paraId="74F9810C" w14:textId="77777777" w:rsidR="00D572C8" w:rsidRDefault="00000000">
            <w:pPr>
              <w:jc w:val="center"/>
              <w:rPr>
                <w:b/>
                <w:bCs/>
                <w:color w:val="000000"/>
                <w:sz w:val="18"/>
                <w:szCs w:val="18"/>
              </w:rPr>
            </w:pPr>
            <w:r>
              <w:rPr>
                <w:b/>
                <w:bCs/>
                <w:color w:val="000000"/>
                <w:sz w:val="18"/>
                <w:szCs w:val="18"/>
              </w:rPr>
              <w:t>N</w:t>
            </w:r>
          </w:p>
        </w:tc>
        <w:tc>
          <w:tcPr>
            <w:tcW w:w="850" w:type="dxa"/>
            <w:gridSpan w:val="4"/>
            <w:tcBorders>
              <w:top w:val="nil"/>
              <w:left w:val="nil"/>
              <w:bottom w:val="single" w:sz="8" w:space="0" w:color="BFBFBF"/>
              <w:right w:val="nil"/>
            </w:tcBorders>
            <w:tcMar>
              <w:top w:w="0" w:type="dxa"/>
              <w:left w:w="0" w:type="dxa"/>
              <w:bottom w:w="0" w:type="dxa"/>
              <w:right w:w="0" w:type="dxa"/>
            </w:tcMar>
          </w:tcPr>
          <w:p w14:paraId="22D8AEA9" w14:textId="77777777" w:rsidR="00D572C8" w:rsidRDefault="00000000">
            <w:pPr>
              <w:jc w:val="center"/>
              <w:rPr>
                <w:b/>
                <w:bCs/>
                <w:color w:val="000000"/>
                <w:sz w:val="18"/>
                <w:szCs w:val="18"/>
              </w:rPr>
            </w:pPr>
            <w:r>
              <w:rPr>
                <w:b/>
                <w:bCs/>
                <w:color w:val="000000"/>
                <w:sz w:val="18"/>
                <w:szCs w:val="18"/>
              </w:rPr>
              <w:t>D</w:t>
            </w:r>
          </w:p>
        </w:tc>
        <w:tc>
          <w:tcPr>
            <w:tcW w:w="848" w:type="dxa"/>
            <w:gridSpan w:val="4"/>
            <w:tcBorders>
              <w:top w:val="nil"/>
              <w:left w:val="nil"/>
              <w:bottom w:val="single" w:sz="8" w:space="0" w:color="BFBFBF"/>
              <w:right w:val="nil"/>
            </w:tcBorders>
            <w:tcMar>
              <w:top w:w="0" w:type="dxa"/>
              <w:left w:w="0" w:type="dxa"/>
              <w:bottom w:w="0" w:type="dxa"/>
              <w:right w:w="0" w:type="dxa"/>
            </w:tcMar>
          </w:tcPr>
          <w:p w14:paraId="6DB14243" w14:textId="77777777" w:rsidR="00D572C8" w:rsidRDefault="00000000">
            <w:pPr>
              <w:jc w:val="center"/>
              <w:rPr>
                <w:b/>
                <w:bCs/>
                <w:color w:val="000000"/>
                <w:sz w:val="18"/>
                <w:szCs w:val="18"/>
              </w:rPr>
            </w:pPr>
            <w:r>
              <w:rPr>
                <w:b/>
                <w:bCs/>
                <w:color w:val="000000"/>
                <w:sz w:val="18"/>
                <w:szCs w:val="18"/>
              </w:rPr>
              <w:t>E</w:t>
            </w:r>
          </w:p>
        </w:tc>
        <w:tc>
          <w:tcPr>
            <w:tcW w:w="848" w:type="dxa"/>
            <w:gridSpan w:val="4"/>
            <w:tcBorders>
              <w:top w:val="nil"/>
              <w:left w:val="nil"/>
              <w:bottom w:val="single" w:sz="8" w:space="0" w:color="BFBFBF"/>
              <w:right w:val="nil"/>
            </w:tcBorders>
            <w:tcMar>
              <w:top w:w="0" w:type="dxa"/>
              <w:left w:w="0" w:type="dxa"/>
              <w:bottom w:w="0" w:type="dxa"/>
              <w:right w:w="0" w:type="dxa"/>
            </w:tcMar>
          </w:tcPr>
          <w:p w14:paraId="4447FF5F" w14:textId="77777777" w:rsidR="00D572C8" w:rsidRDefault="00000000">
            <w:pPr>
              <w:jc w:val="center"/>
              <w:rPr>
                <w:b/>
                <w:bCs/>
                <w:color w:val="000000"/>
                <w:sz w:val="18"/>
                <w:szCs w:val="18"/>
              </w:rPr>
            </w:pPr>
            <w:r>
              <w:rPr>
                <w:b/>
                <w:bCs/>
                <w:color w:val="000000"/>
                <w:sz w:val="18"/>
                <w:szCs w:val="18"/>
              </w:rPr>
              <w:t>F</w:t>
            </w:r>
          </w:p>
        </w:tc>
        <w:tc>
          <w:tcPr>
            <w:tcW w:w="848" w:type="dxa"/>
            <w:gridSpan w:val="4"/>
            <w:tcBorders>
              <w:top w:val="nil"/>
              <w:left w:val="nil"/>
              <w:bottom w:val="single" w:sz="8" w:space="0" w:color="E8D69A"/>
              <w:right w:val="nil"/>
            </w:tcBorders>
            <w:tcMar>
              <w:top w:w="0" w:type="dxa"/>
              <w:left w:w="0" w:type="dxa"/>
              <w:bottom w:w="0" w:type="dxa"/>
              <w:right w:w="0" w:type="dxa"/>
            </w:tcMar>
          </w:tcPr>
          <w:p w14:paraId="191CC318" w14:textId="77777777" w:rsidR="00D572C8" w:rsidRDefault="00000000">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7F75328D" w14:textId="77777777" w:rsidR="00D572C8" w:rsidRDefault="00000000">
            <w:pPr>
              <w:jc w:val="center"/>
              <w:rPr>
                <w:b/>
                <w:bCs/>
                <w:color w:val="000000"/>
                <w:sz w:val="18"/>
                <w:szCs w:val="18"/>
              </w:rPr>
            </w:pPr>
            <w:r>
              <w:rPr>
                <w:b/>
                <w:bCs/>
                <w:color w:val="000000"/>
                <w:sz w:val="18"/>
                <w:szCs w:val="18"/>
              </w:rPr>
              <w:t>A</w:t>
            </w:r>
          </w:p>
        </w:tc>
        <w:tc>
          <w:tcPr>
            <w:tcW w:w="848" w:type="dxa"/>
            <w:gridSpan w:val="4"/>
            <w:tcBorders>
              <w:top w:val="nil"/>
              <w:left w:val="nil"/>
              <w:bottom w:val="single" w:sz="8" w:space="0" w:color="BFBFBF"/>
              <w:right w:val="nil"/>
            </w:tcBorders>
            <w:tcMar>
              <w:top w:w="0" w:type="dxa"/>
              <w:left w:w="0" w:type="dxa"/>
              <w:bottom w:w="0" w:type="dxa"/>
              <w:right w:w="0" w:type="dxa"/>
            </w:tcMar>
          </w:tcPr>
          <w:p w14:paraId="4E214C53" w14:textId="77777777" w:rsidR="00D572C8" w:rsidRDefault="00000000">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6E79E4CA" w14:textId="77777777" w:rsidR="00D572C8" w:rsidRDefault="00000000">
            <w:pPr>
              <w:jc w:val="center"/>
              <w:rPr>
                <w:b/>
                <w:bCs/>
                <w:color w:val="000000"/>
                <w:sz w:val="18"/>
                <w:szCs w:val="18"/>
              </w:rPr>
            </w:pPr>
            <w:r>
              <w:rPr>
                <w:b/>
                <w:bCs/>
                <w:color w:val="000000"/>
                <w:sz w:val="18"/>
                <w:szCs w:val="18"/>
              </w:rPr>
              <w:t>J</w:t>
            </w:r>
          </w:p>
        </w:tc>
      </w:tr>
      <w:tr w:rsidR="00D572C8" w14:paraId="315426BA" w14:textId="77777777">
        <w:trPr>
          <w:trHeight w:val="227"/>
        </w:trPr>
        <w:tc>
          <w:tcPr>
            <w:tcW w:w="2148" w:type="dxa"/>
            <w:tcBorders>
              <w:top w:val="single" w:sz="8" w:space="0" w:color="BFBFBF"/>
              <w:left w:val="single" w:sz="8" w:space="0" w:color="BFBFBF"/>
              <w:bottom w:val="nil"/>
              <w:right w:val="single" w:sz="8" w:space="0" w:color="BFBFBF"/>
            </w:tcBorders>
          </w:tcPr>
          <w:p w14:paraId="3C72090E" w14:textId="77777777" w:rsidR="00D572C8" w:rsidRDefault="00000000" w:rsidP="001125A4">
            <w:pPr>
              <w:rPr>
                <w:b/>
                <w:bCs/>
                <w:color w:val="000000"/>
                <w:sz w:val="18"/>
                <w:szCs w:val="18"/>
              </w:rPr>
            </w:pPr>
            <w:r>
              <w:rPr>
                <w:b/>
                <w:bCs/>
                <w:color w:val="000000"/>
                <w:sz w:val="18"/>
                <w:szCs w:val="18"/>
              </w:rPr>
              <w:t>TEMPORALIZACIÓN</w:t>
            </w:r>
          </w:p>
        </w:tc>
        <w:tc>
          <w:tcPr>
            <w:tcW w:w="213"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7DD22650"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0214CF2A"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735C3AB9" w14:textId="77777777" w:rsidR="00D572C8" w:rsidRDefault="00D572C8">
            <w:pPr>
              <w:jc w:val="center"/>
              <w:rPr>
                <w:color w:val="000000"/>
                <w:sz w:val="16"/>
                <w:szCs w:val="16"/>
              </w:rPr>
            </w:pPr>
          </w:p>
        </w:tc>
        <w:tc>
          <w:tcPr>
            <w:tcW w:w="213" w:type="dxa"/>
            <w:tcBorders>
              <w:top w:val="single" w:sz="8" w:space="0" w:color="BFBFBF"/>
              <w:left w:val="nil"/>
              <w:bottom w:val="nil"/>
              <w:right w:val="single" w:sz="8" w:space="0" w:color="BFBFBF"/>
            </w:tcBorders>
            <w:tcMar>
              <w:top w:w="0" w:type="dxa"/>
              <w:left w:w="0" w:type="dxa"/>
              <w:bottom w:w="0" w:type="dxa"/>
              <w:right w:w="0" w:type="dxa"/>
            </w:tcMar>
            <w:vAlign w:val="center"/>
          </w:tcPr>
          <w:p w14:paraId="3445BB74" w14:textId="77777777" w:rsidR="00D572C8" w:rsidRDefault="00D572C8">
            <w:pPr>
              <w:jc w:val="center"/>
              <w:rPr>
                <w:color w:val="000000"/>
                <w:sz w:val="16"/>
                <w:szCs w:val="16"/>
              </w:rPr>
            </w:pPr>
          </w:p>
        </w:tc>
        <w:tc>
          <w:tcPr>
            <w:tcW w:w="191" w:type="dxa"/>
            <w:tcBorders>
              <w:top w:val="single" w:sz="8" w:space="0" w:color="BFBFBF"/>
              <w:left w:val="single" w:sz="8" w:space="0" w:color="BFBFBF"/>
              <w:bottom w:val="nil"/>
              <w:right w:val="nil"/>
            </w:tcBorders>
            <w:tcMar>
              <w:top w:w="0" w:type="dxa"/>
              <w:left w:w="0" w:type="dxa"/>
              <w:bottom w:w="0" w:type="dxa"/>
              <w:right w:w="0" w:type="dxa"/>
            </w:tcMar>
            <w:vAlign w:val="center"/>
          </w:tcPr>
          <w:p w14:paraId="72351F4A" w14:textId="77777777" w:rsidR="00D572C8" w:rsidRDefault="00D572C8">
            <w:pPr>
              <w:jc w:val="center"/>
              <w:rPr>
                <w:color w:val="000000"/>
                <w:sz w:val="16"/>
                <w:szCs w:val="16"/>
              </w:rPr>
            </w:pPr>
          </w:p>
        </w:tc>
        <w:tc>
          <w:tcPr>
            <w:tcW w:w="235" w:type="dxa"/>
            <w:tcBorders>
              <w:top w:val="single" w:sz="8" w:space="0" w:color="BFBFBF"/>
              <w:left w:val="nil"/>
              <w:bottom w:val="nil"/>
              <w:right w:val="nil"/>
            </w:tcBorders>
            <w:tcMar>
              <w:top w:w="0" w:type="dxa"/>
              <w:left w:w="0" w:type="dxa"/>
              <w:bottom w:w="0" w:type="dxa"/>
              <w:right w:w="0" w:type="dxa"/>
            </w:tcMar>
            <w:vAlign w:val="center"/>
          </w:tcPr>
          <w:p w14:paraId="7AFE4507" w14:textId="77777777" w:rsidR="00D572C8" w:rsidRDefault="00D572C8">
            <w:pPr>
              <w:jc w:val="center"/>
              <w:rPr>
                <w:color w:val="000000"/>
                <w:sz w:val="16"/>
                <w:szCs w:val="16"/>
              </w:rPr>
            </w:pPr>
          </w:p>
        </w:tc>
        <w:tc>
          <w:tcPr>
            <w:tcW w:w="180" w:type="dxa"/>
            <w:tcBorders>
              <w:top w:val="single" w:sz="8" w:space="0" w:color="BFBFBF"/>
              <w:left w:val="nil"/>
              <w:bottom w:val="nil"/>
              <w:right w:val="nil"/>
            </w:tcBorders>
            <w:tcMar>
              <w:top w:w="0" w:type="dxa"/>
              <w:left w:w="0" w:type="dxa"/>
              <w:bottom w:w="0" w:type="dxa"/>
              <w:right w:w="0" w:type="dxa"/>
            </w:tcMar>
            <w:vAlign w:val="center"/>
          </w:tcPr>
          <w:p w14:paraId="07AB1402" w14:textId="77777777" w:rsidR="00D572C8" w:rsidRDefault="00D572C8">
            <w:pPr>
              <w:jc w:val="center"/>
              <w:rPr>
                <w:color w:val="000000"/>
                <w:sz w:val="16"/>
                <w:szCs w:val="16"/>
              </w:rPr>
            </w:pPr>
          </w:p>
        </w:tc>
        <w:tc>
          <w:tcPr>
            <w:tcW w:w="221" w:type="dxa"/>
            <w:tcBorders>
              <w:top w:val="single" w:sz="8" w:space="0" w:color="BFBFBF"/>
              <w:left w:val="nil"/>
              <w:bottom w:val="nil"/>
              <w:right w:val="single" w:sz="8" w:space="0" w:color="BFBFBF"/>
            </w:tcBorders>
            <w:tcMar>
              <w:top w:w="0" w:type="dxa"/>
              <w:left w:w="0" w:type="dxa"/>
              <w:bottom w:w="0" w:type="dxa"/>
              <w:right w:w="0" w:type="dxa"/>
            </w:tcMar>
            <w:vAlign w:val="center"/>
          </w:tcPr>
          <w:p w14:paraId="492B4AF2" w14:textId="77777777" w:rsidR="00D572C8" w:rsidRDefault="00D572C8">
            <w:pPr>
              <w:jc w:val="center"/>
              <w:rPr>
                <w:color w:val="000000"/>
                <w:sz w:val="16"/>
                <w:szCs w:val="16"/>
              </w:rPr>
            </w:pPr>
          </w:p>
        </w:tc>
        <w:tc>
          <w:tcPr>
            <w:tcW w:w="238" w:type="dxa"/>
            <w:tcBorders>
              <w:top w:val="single" w:sz="8" w:space="0" w:color="BFBFBF"/>
              <w:left w:val="single" w:sz="8" w:space="0" w:color="BFBFBF"/>
              <w:bottom w:val="nil"/>
              <w:right w:val="nil"/>
            </w:tcBorders>
            <w:shd w:val="clear" w:color="auto" w:fill="FFFF00"/>
            <w:tcMar>
              <w:top w:w="0" w:type="dxa"/>
              <w:left w:w="0" w:type="dxa"/>
              <w:bottom w:w="0" w:type="dxa"/>
              <w:right w:w="0" w:type="dxa"/>
            </w:tcMar>
            <w:vAlign w:val="center"/>
          </w:tcPr>
          <w:p w14:paraId="1CE704ED"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65B4B7DC"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60FE62DD"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single" w:sz="8" w:space="0" w:color="BFBFBF"/>
            </w:tcBorders>
            <w:tcMar>
              <w:top w:w="0" w:type="dxa"/>
              <w:left w:w="0" w:type="dxa"/>
              <w:bottom w:w="0" w:type="dxa"/>
              <w:right w:w="0" w:type="dxa"/>
            </w:tcMar>
            <w:vAlign w:val="center"/>
          </w:tcPr>
          <w:p w14:paraId="1A23A05D" w14:textId="77777777" w:rsidR="00D572C8" w:rsidRDefault="00D572C8">
            <w:pPr>
              <w:jc w:val="center"/>
              <w:rPr>
                <w:color w:val="000000"/>
                <w:sz w:val="16"/>
                <w:szCs w:val="16"/>
                <w:highlight w:val="cyan"/>
              </w:rPr>
            </w:pPr>
          </w:p>
        </w:tc>
        <w:tc>
          <w:tcPr>
            <w:tcW w:w="213" w:type="dxa"/>
            <w:tcBorders>
              <w:top w:val="single" w:sz="8" w:space="0" w:color="BFBFBF"/>
              <w:left w:val="single" w:sz="8" w:space="0" w:color="BFBFBF"/>
              <w:bottom w:val="nil"/>
              <w:right w:val="nil"/>
            </w:tcBorders>
            <w:tcMar>
              <w:top w:w="0" w:type="dxa"/>
              <w:left w:w="0" w:type="dxa"/>
              <w:bottom w:w="0" w:type="dxa"/>
              <w:right w:w="0" w:type="dxa"/>
            </w:tcMar>
            <w:vAlign w:val="center"/>
          </w:tcPr>
          <w:p w14:paraId="63CBCEB9"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1CC67F3A"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060B9CC1"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shd w:val="clear" w:color="auto" w:fill="D9D9D9"/>
            <w:tcMar>
              <w:top w:w="0" w:type="dxa"/>
              <w:left w:w="0" w:type="dxa"/>
              <w:bottom w:w="0" w:type="dxa"/>
              <w:right w:w="0" w:type="dxa"/>
            </w:tcMar>
            <w:vAlign w:val="center"/>
          </w:tcPr>
          <w:p w14:paraId="068952F0"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5D3F64DA"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640CEAB7"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5E95616B"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23C73824"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2CC170A1"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140AA922"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78072C41"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4639AE94"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2DEB2C13"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3206933E"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414B9028"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0AE6382F"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3D061AE5"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2E42A965"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4E69583D"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tcMar>
              <w:top w:w="0" w:type="dxa"/>
              <w:left w:w="0" w:type="dxa"/>
              <w:bottom w:w="0" w:type="dxa"/>
              <w:right w:w="0" w:type="dxa"/>
            </w:tcMar>
            <w:vAlign w:val="center"/>
          </w:tcPr>
          <w:p w14:paraId="3A6B001D" w14:textId="77777777" w:rsidR="00D572C8" w:rsidRDefault="00D572C8">
            <w:pPr>
              <w:jc w:val="center"/>
              <w:rPr>
                <w:color w:val="000000"/>
                <w:sz w:val="16"/>
                <w:szCs w:val="16"/>
              </w:rPr>
            </w:pPr>
          </w:p>
        </w:tc>
        <w:tc>
          <w:tcPr>
            <w:tcW w:w="212" w:type="dxa"/>
            <w:tcBorders>
              <w:top w:val="single" w:sz="8" w:space="0" w:color="E8D69A"/>
              <w:left w:val="single" w:sz="8" w:space="0" w:color="BFBFBF"/>
              <w:bottom w:val="nil"/>
              <w:right w:val="nil"/>
            </w:tcBorders>
            <w:tcMar>
              <w:top w:w="0" w:type="dxa"/>
              <w:left w:w="0" w:type="dxa"/>
              <w:bottom w:w="0" w:type="dxa"/>
              <w:right w:w="0" w:type="dxa"/>
            </w:tcMar>
            <w:vAlign w:val="center"/>
          </w:tcPr>
          <w:p w14:paraId="35F03E37"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5C8F8A1D"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09B254FA"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tcMar>
              <w:top w:w="0" w:type="dxa"/>
              <w:left w:w="0" w:type="dxa"/>
              <w:bottom w:w="0" w:type="dxa"/>
              <w:right w:w="0" w:type="dxa"/>
            </w:tcMar>
            <w:vAlign w:val="center"/>
          </w:tcPr>
          <w:p w14:paraId="1972B784" w14:textId="77777777" w:rsidR="00D572C8" w:rsidRDefault="00D572C8">
            <w:pPr>
              <w:jc w:val="center"/>
              <w:rPr>
                <w:color w:val="000000"/>
                <w:sz w:val="16"/>
                <w:szCs w:val="16"/>
              </w:rPr>
            </w:pPr>
          </w:p>
        </w:tc>
        <w:tc>
          <w:tcPr>
            <w:tcW w:w="194" w:type="dxa"/>
            <w:tcBorders>
              <w:top w:val="single" w:sz="8" w:space="0" w:color="E8D69A"/>
              <w:left w:val="single" w:sz="8" w:space="0" w:color="BFBFBF"/>
              <w:bottom w:val="nil"/>
              <w:right w:val="nil"/>
            </w:tcBorders>
            <w:tcMar>
              <w:top w:w="0" w:type="dxa"/>
              <w:left w:w="0" w:type="dxa"/>
              <w:bottom w:w="0" w:type="dxa"/>
              <w:right w:w="0" w:type="dxa"/>
            </w:tcMar>
            <w:vAlign w:val="center"/>
          </w:tcPr>
          <w:p w14:paraId="60F6FB5F" w14:textId="77777777" w:rsidR="00D572C8" w:rsidRDefault="00D572C8">
            <w:pPr>
              <w:jc w:val="center"/>
              <w:rPr>
                <w:color w:val="000000"/>
                <w:sz w:val="16"/>
                <w:szCs w:val="16"/>
              </w:rPr>
            </w:pPr>
          </w:p>
        </w:tc>
        <w:tc>
          <w:tcPr>
            <w:tcW w:w="230" w:type="dxa"/>
            <w:tcBorders>
              <w:top w:val="single" w:sz="8" w:space="0" w:color="E8D69A"/>
              <w:left w:val="nil"/>
              <w:bottom w:val="nil"/>
              <w:right w:val="nil"/>
            </w:tcBorders>
            <w:tcMar>
              <w:top w:w="0" w:type="dxa"/>
              <w:left w:w="0" w:type="dxa"/>
              <w:bottom w:w="0" w:type="dxa"/>
              <w:right w:w="0" w:type="dxa"/>
            </w:tcMar>
            <w:vAlign w:val="center"/>
          </w:tcPr>
          <w:p w14:paraId="7E166318"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shd w:val="clear" w:color="auto" w:fill="D9D9D9"/>
            <w:tcMar>
              <w:top w:w="0" w:type="dxa"/>
              <w:left w:w="0" w:type="dxa"/>
              <w:bottom w:w="0" w:type="dxa"/>
              <w:right w:w="0" w:type="dxa"/>
            </w:tcMar>
            <w:vAlign w:val="center"/>
          </w:tcPr>
          <w:p w14:paraId="3BE48C06"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shd w:val="clear" w:color="auto" w:fill="D9D9D9"/>
            <w:tcMar>
              <w:top w:w="0" w:type="dxa"/>
              <w:left w:w="0" w:type="dxa"/>
              <w:bottom w:w="0" w:type="dxa"/>
              <w:right w:w="0" w:type="dxa"/>
            </w:tcMar>
            <w:vAlign w:val="center"/>
          </w:tcPr>
          <w:p w14:paraId="49DCA935" w14:textId="77777777" w:rsidR="00D572C8" w:rsidRDefault="00D572C8">
            <w:pPr>
              <w:jc w:val="center"/>
              <w:rPr>
                <w:color w:val="000000"/>
                <w:sz w:val="16"/>
                <w:szCs w:val="16"/>
              </w:rPr>
            </w:pPr>
          </w:p>
        </w:tc>
      </w:tr>
      <w:tr w:rsidR="00D572C8" w14:paraId="42FB2BC2" w14:textId="77777777">
        <w:trPr>
          <w:trHeight w:val="170"/>
        </w:trPr>
        <w:tc>
          <w:tcPr>
            <w:tcW w:w="2148" w:type="dxa"/>
            <w:tcBorders>
              <w:top w:val="nil"/>
              <w:left w:val="single" w:sz="8" w:space="0" w:color="BFBFBF"/>
              <w:bottom w:val="single" w:sz="8" w:space="0" w:color="BFBFBF"/>
              <w:right w:val="single" w:sz="8" w:space="0" w:color="BFBFBF"/>
            </w:tcBorders>
          </w:tcPr>
          <w:p w14:paraId="045E8A8F" w14:textId="77777777" w:rsidR="00D572C8" w:rsidRDefault="00000000">
            <w:pPr>
              <w:rPr>
                <w:color w:val="000000"/>
                <w:sz w:val="16"/>
                <w:szCs w:val="16"/>
              </w:rPr>
            </w:pPr>
            <w:r>
              <w:rPr>
                <w:sz w:val="16"/>
                <w:szCs w:val="16"/>
              </w:rPr>
              <w:t>10 sesiones</w:t>
            </w: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39F65363"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39E9C2B9"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7E0112A"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9FF6FEB" w14:textId="77777777" w:rsidR="00D572C8" w:rsidRDefault="00D572C8">
            <w:pPr>
              <w:jc w:val="center"/>
              <w:rPr>
                <w:color w:val="000000"/>
                <w:sz w:val="10"/>
                <w:szCs w:val="10"/>
              </w:rPr>
            </w:pPr>
          </w:p>
        </w:tc>
        <w:tc>
          <w:tcPr>
            <w:tcW w:w="191"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7756748" w14:textId="77777777" w:rsidR="00D572C8" w:rsidRDefault="00D572C8">
            <w:pPr>
              <w:jc w:val="center"/>
              <w:rPr>
                <w:color w:val="000000"/>
                <w:sz w:val="10"/>
                <w:szCs w:val="10"/>
              </w:rPr>
            </w:pPr>
          </w:p>
        </w:tc>
        <w:tc>
          <w:tcPr>
            <w:tcW w:w="235"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E0817FD" w14:textId="77777777" w:rsidR="00D572C8" w:rsidRDefault="00D572C8">
            <w:pPr>
              <w:jc w:val="center"/>
              <w:rPr>
                <w:color w:val="000000"/>
                <w:sz w:val="10"/>
                <w:szCs w:val="10"/>
              </w:rPr>
            </w:pPr>
          </w:p>
        </w:tc>
        <w:tc>
          <w:tcPr>
            <w:tcW w:w="180"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78D0ECA" w14:textId="77777777" w:rsidR="00D572C8" w:rsidRDefault="00D572C8">
            <w:pPr>
              <w:jc w:val="center"/>
              <w:rPr>
                <w:color w:val="000000"/>
                <w:sz w:val="10"/>
                <w:szCs w:val="10"/>
              </w:rPr>
            </w:pPr>
          </w:p>
        </w:tc>
        <w:tc>
          <w:tcPr>
            <w:tcW w:w="221"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97D38F8" w14:textId="77777777" w:rsidR="00D572C8" w:rsidRDefault="00D572C8">
            <w:pPr>
              <w:jc w:val="center"/>
              <w:rPr>
                <w:color w:val="000000"/>
                <w:sz w:val="10"/>
                <w:szCs w:val="10"/>
              </w:rPr>
            </w:pPr>
          </w:p>
        </w:tc>
        <w:tc>
          <w:tcPr>
            <w:tcW w:w="238"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13FF56EA"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45B61A29"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61677D9"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700C1AF"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313282C"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0F8F268"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09785222"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67F3875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049CF0A7"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3C8DF6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C30519C"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4B78E90"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0E4E955"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8D80C24"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35685A3"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9519FC6"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B6B3571"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AEDE09B"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2CE68C3"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395BB22"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238ED54"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CF5A886"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74F03E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D56A6D6"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04B56BB"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54B087E"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A91AB55"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166A264" w14:textId="77777777" w:rsidR="00D572C8" w:rsidRDefault="00D572C8">
            <w:pPr>
              <w:jc w:val="center"/>
              <w:rPr>
                <w:color w:val="000000"/>
                <w:sz w:val="10"/>
                <w:szCs w:val="10"/>
              </w:rPr>
            </w:pPr>
          </w:p>
        </w:tc>
        <w:tc>
          <w:tcPr>
            <w:tcW w:w="194"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97086E1" w14:textId="77777777" w:rsidR="00D572C8" w:rsidRDefault="00D572C8">
            <w:pPr>
              <w:jc w:val="center"/>
              <w:rPr>
                <w:color w:val="000000"/>
                <w:sz w:val="10"/>
                <w:szCs w:val="10"/>
              </w:rPr>
            </w:pPr>
          </w:p>
        </w:tc>
        <w:tc>
          <w:tcPr>
            <w:tcW w:w="230"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CF35A8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2EE5BF58"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3EEA70EE" w14:textId="77777777" w:rsidR="00D572C8" w:rsidRDefault="00D572C8">
            <w:pPr>
              <w:jc w:val="center"/>
              <w:rPr>
                <w:color w:val="000000"/>
                <w:sz w:val="10"/>
                <w:szCs w:val="10"/>
              </w:rPr>
            </w:pPr>
          </w:p>
        </w:tc>
      </w:tr>
      <w:tr w:rsidR="00D572C8" w14:paraId="4327C94E" w14:textId="77777777">
        <w:trPr>
          <w:trHeight w:val="20"/>
        </w:trPr>
        <w:tc>
          <w:tcPr>
            <w:tcW w:w="2148" w:type="dxa"/>
            <w:tcBorders>
              <w:top w:val="single" w:sz="8" w:space="0" w:color="BFBFBF"/>
              <w:left w:val="nil"/>
              <w:bottom w:val="nil"/>
              <w:right w:val="nil"/>
            </w:tcBorders>
          </w:tcPr>
          <w:p w14:paraId="38CA8E63"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4DC54ECB"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256CB1FE"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55F5147F"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362020F5" w14:textId="77777777" w:rsidR="00D572C8" w:rsidRDefault="00D572C8">
            <w:pPr>
              <w:jc w:val="center"/>
              <w:rPr>
                <w:color w:val="000000"/>
                <w:sz w:val="4"/>
                <w:szCs w:val="4"/>
              </w:rPr>
            </w:pPr>
          </w:p>
        </w:tc>
        <w:tc>
          <w:tcPr>
            <w:tcW w:w="191" w:type="dxa"/>
            <w:tcBorders>
              <w:top w:val="single" w:sz="8" w:space="0" w:color="BFBFBF"/>
              <w:left w:val="nil"/>
              <w:bottom w:val="single" w:sz="8" w:space="0" w:color="FFFFFF"/>
              <w:right w:val="nil"/>
            </w:tcBorders>
            <w:tcMar>
              <w:top w:w="0" w:type="dxa"/>
              <w:left w:w="0" w:type="dxa"/>
              <w:bottom w:w="0" w:type="dxa"/>
              <w:right w:w="0" w:type="dxa"/>
            </w:tcMar>
            <w:vAlign w:val="center"/>
          </w:tcPr>
          <w:p w14:paraId="099D2229" w14:textId="77777777" w:rsidR="00D572C8" w:rsidRDefault="00D572C8">
            <w:pPr>
              <w:jc w:val="center"/>
              <w:rPr>
                <w:color w:val="000000"/>
                <w:sz w:val="4"/>
                <w:szCs w:val="4"/>
              </w:rPr>
            </w:pPr>
          </w:p>
        </w:tc>
        <w:tc>
          <w:tcPr>
            <w:tcW w:w="235" w:type="dxa"/>
            <w:tcBorders>
              <w:top w:val="single" w:sz="8" w:space="0" w:color="BFBFBF"/>
              <w:left w:val="nil"/>
              <w:bottom w:val="single" w:sz="8" w:space="0" w:color="FFFFFF"/>
              <w:right w:val="nil"/>
            </w:tcBorders>
            <w:tcMar>
              <w:top w:w="0" w:type="dxa"/>
              <w:left w:w="0" w:type="dxa"/>
              <w:bottom w:w="0" w:type="dxa"/>
              <w:right w:w="0" w:type="dxa"/>
            </w:tcMar>
            <w:vAlign w:val="center"/>
          </w:tcPr>
          <w:p w14:paraId="6C34397C" w14:textId="77777777" w:rsidR="00D572C8" w:rsidRDefault="00D572C8">
            <w:pPr>
              <w:jc w:val="center"/>
              <w:rPr>
                <w:color w:val="000000"/>
                <w:sz w:val="4"/>
                <w:szCs w:val="4"/>
              </w:rPr>
            </w:pPr>
          </w:p>
        </w:tc>
        <w:tc>
          <w:tcPr>
            <w:tcW w:w="180" w:type="dxa"/>
            <w:tcBorders>
              <w:top w:val="single" w:sz="8" w:space="0" w:color="BFBFBF"/>
              <w:left w:val="nil"/>
              <w:bottom w:val="single" w:sz="8" w:space="0" w:color="FFFFFF"/>
              <w:right w:val="nil"/>
            </w:tcBorders>
            <w:tcMar>
              <w:top w:w="0" w:type="dxa"/>
              <w:left w:w="0" w:type="dxa"/>
              <w:bottom w:w="0" w:type="dxa"/>
              <w:right w:w="0" w:type="dxa"/>
            </w:tcMar>
            <w:vAlign w:val="center"/>
          </w:tcPr>
          <w:p w14:paraId="2A8E4BE6" w14:textId="77777777" w:rsidR="00D572C8" w:rsidRDefault="00D572C8">
            <w:pPr>
              <w:jc w:val="center"/>
              <w:rPr>
                <w:color w:val="000000"/>
                <w:sz w:val="4"/>
                <w:szCs w:val="4"/>
              </w:rPr>
            </w:pPr>
          </w:p>
        </w:tc>
        <w:tc>
          <w:tcPr>
            <w:tcW w:w="221" w:type="dxa"/>
            <w:tcBorders>
              <w:top w:val="single" w:sz="8" w:space="0" w:color="BFBFBF"/>
              <w:left w:val="nil"/>
              <w:bottom w:val="single" w:sz="8" w:space="0" w:color="FFFFFF"/>
              <w:right w:val="nil"/>
            </w:tcBorders>
            <w:tcMar>
              <w:top w:w="0" w:type="dxa"/>
              <w:left w:w="0" w:type="dxa"/>
              <w:bottom w:w="0" w:type="dxa"/>
              <w:right w:w="0" w:type="dxa"/>
            </w:tcMar>
            <w:vAlign w:val="center"/>
          </w:tcPr>
          <w:p w14:paraId="30028827" w14:textId="77777777" w:rsidR="00D572C8" w:rsidRDefault="00D572C8">
            <w:pPr>
              <w:jc w:val="center"/>
              <w:rPr>
                <w:color w:val="000000"/>
                <w:sz w:val="4"/>
                <w:szCs w:val="4"/>
              </w:rPr>
            </w:pPr>
          </w:p>
        </w:tc>
        <w:tc>
          <w:tcPr>
            <w:tcW w:w="238" w:type="dxa"/>
            <w:tcBorders>
              <w:top w:val="single" w:sz="8" w:space="0" w:color="BFBFBF"/>
              <w:left w:val="nil"/>
              <w:bottom w:val="single" w:sz="8" w:space="0" w:color="FFFFFF"/>
              <w:right w:val="nil"/>
            </w:tcBorders>
            <w:tcMar>
              <w:top w:w="0" w:type="dxa"/>
              <w:left w:w="0" w:type="dxa"/>
              <w:bottom w:w="0" w:type="dxa"/>
              <w:right w:w="0" w:type="dxa"/>
            </w:tcMar>
            <w:vAlign w:val="center"/>
          </w:tcPr>
          <w:p w14:paraId="6C2E1296"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3E8BFD34"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1B7D7F59"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388B2970"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4DC178B1"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123FF153"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A19BA85"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8155118"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4D4B1DA"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EB7D182"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CED55D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80335B5"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E302C5B"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9228376"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C1A2EFE"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3899A0B"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0E774AF"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A742B81"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5B5A3BF"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4578C7C"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DB5506E"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FDB6E91"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02D8C05"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E61390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2D60855"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80A628C"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1735B25"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17C5C75" w14:textId="77777777" w:rsidR="00D572C8" w:rsidRDefault="00D572C8">
            <w:pPr>
              <w:jc w:val="center"/>
              <w:rPr>
                <w:color w:val="000000"/>
                <w:sz w:val="4"/>
                <w:szCs w:val="4"/>
              </w:rPr>
            </w:pPr>
          </w:p>
        </w:tc>
        <w:tc>
          <w:tcPr>
            <w:tcW w:w="194" w:type="dxa"/>
            <w:tcBorders>
              <w:top w:val="single" w:sz="8" w:space="0" w:color="BFBFBF"/>
              <w:left w:val="nil"/>
              <w:bottom w:val="single" w:sz="8" w:space="0" w:color="FFFFFF"/>
              <w:right w:val="nil"/>
            </w:tcBorders>
            <w:tcMar>
              <w:top w:w="0" w:type="dxa"/>
              <w:left w:w="0" w:type="dxa"/>
              <w:bottom w:w="0" w:type="dxa"/>
              <w:right w:w="0" w:type="dxa"/>
            </w:tcMar>
            <w:vAlign w:val="center"/>
          </w:tcPr>
          <w:p w14:paraId="6AF3A8F4" w14:textId="77777777" w:rsidR="00D572C8" w:rsidRDefault="00D572C8">
            <w:pPr>
              <w:jc w:val="center"/>
              <w:rPr>
                <w:color w:val="000000"/>
                <w:sz w:val="4"/>
                <w:szCs w:val="4"/>
              </w:rPr>
            </w:pPr>
          </w:p>
        </w:tc>
        <w:tc>
          <w:tcPr>
            <w:tcW w:w="230" w:type="dxa"/>
            <w:tcBorders>
              <w:top w:val="single" w:sz="8" w:space="0" w:color="BFBFBF"/>
              <w:left w:val="nil"/>
              <w:bottom w:val="single" w:sz="8" w:space="0" w:color="FFFFFF"/>
              <w:right w:val="nil"/>
            </w:tcBorders>
            <w:tcMar>
              <w:top w:w="0" w:type="dxa"/>
              <w:left w:w="0" w:type="dxa"/>
              <w:bottom w:w="0" w:type="dxa"/>
              <w:right w:w="0" w:type="dxa"/>
            </w:tcMar>
            <w:vAlign w:val="center"/>
          </w:tcPr>
          <w:p w14:paraId="20A5782D"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0700209B"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2AEF8E03" w14:textId="77777777" w:rsidR="00D572C8" w:rsidRDefault="00D572C8">
            <w:pPr>
              <w:jc w:val="center"/>
              <w:rPr>
                <w:color w:val="000000"/>
                <w:sz w:val="4"/>
                <w:szCs w:val="4"/>
              </w:rPr>
            </w:pPr>
          </w:p>
        </w:tc>
      </w:tr>
      <w:tr w:rsidR="00D572C8" w14:paraId="697DDEA4" w14:textId="77777777">
        <w:trPr>
          <w:trHeight w:val="113"/>
        </w:trPr>
        <w:tc>
          <w:tcPr>
            <w:tcW w:w="2148" w:type="dxa"/>
            <w:tcBorders>
              <w:top w:val="nil"/>
              <w:left w:val="nil"/>
              <w:bottom w:val="nil"/>
              <w:right w:val="nil"/>
            </w:tcBorders>
          </w:tcPr>
          <w:p w14:paraId="6862825C" w14:textId="77777777" w:rsidR="00D572C8" w:rsidRDefault="00D572C8">
            <w:pPr>
              <w:jc w:val="center"/>
              <w:rPr>
                <w:color w:val="000000"/>
                <w:sz w:val="4"/>
                <w:szCs w:val="4"/>
              </w:rPr>
            </w:pPr>
          </w:p>
        </w:tc>
        <w:tc>
          <w:tcPr>
            <w:tcW w:w="213" w:type="dxa"/>
            <w:tcBorders>
              <w:top w:val="nil"/>
              <w:left w:val="nil"/>
              <w:bottom w:val="nil"/>
              <w:right w:val="nil"/>
            </w:tcBorders>
            <w:tcMar>
              <w:top w:w="0" w:type="dxa"/>
              <w:left w:w="0" w:type="dxa"/>
              <w:bottom w:w="0" w:type="dxa"/>
              <w:right w:w="0" w:type="dxa"/>
            </w:tcMar>
            <w:vAlign w:val="center"/>
          </w:tcPr>
          <w:p w14:paraId="262FF923" w14:textId="77777777" w:rsidR="00D572C8" w:rsidRDefault="00D572C8">
            <w:pPr>
              <w:jc w:val="center"/>
              <w:rPr>
                <w:color w:val="000000"/>
                <w:sz w:val="4"/>
                <w:szCs w:val="4"/>
              </w:rPr>
            </w:pPr>
          </w:p>
        </w:tc>
        <w:tc>
          <w:tcPr>
            <w:tcW w:w="213" w:type="dxa"/>
            <w:tcBorders>
              <w:top w:val="nil"/>
              <w:left w:val="nil"/>
              <w:bottom w:val="nil"/>
              <w:right w:val="single" w:sz="4" w:space="0" w:color="000000"/>
            </w:tcBorders>
            <w:tcMar>
              <w:top w:w="0" w:type="dxa"/>
              <w:left w:w="0" w:type="dxa"/>
              <w:bottom w:w="0" w:type="dxa"/>
              <w:right w:w="0" w:type="dxa"/>
            </w:tcMar>
            <w:vAlign w:val="center"/>
          </w:tcPr>
          <w:p w14:paraId="197574E8" w14:textId="77777777" w:rsidR="00D572C8" w:rsidRDefault="00D572C8">
            <w:pPr>
              <w:jc w:val="center"/>
              <w:rPr>
                <w:color w:val="000000"/>
                <w:sz w:val="4"/>
                <w:szCs w:val="4"/>
              </w:rPr>
            </w:pPr>
          </w:p>
        </w:tc>
        <w:tc>
          <w:tcPr>
            <w:tcW w:w="213" w:type="dxa"/>
            <w:tcBorders>
              <w:top w:val="nil"/>
              <w:left w:val="single" w:sz="4" w:space="0" w:color="000000"/>
              <w:bottom w:val="single" w:sz="4" w:space="0" w:color="000000"/>
              <w:right w:val="nil"/>
            </w:tcBorders>
            <w:tcMar>
              <w:top w:w="0" w:type="dxa"/>
              <w:left w:w="0" w:type="dxa"/>
              <w:bottom w:w="0" w:type="dxa"/>
              <w:right w:w="0" w:type="dxa"/>
            </w:tcMar>
            <w:vAlign w:val="center"/>
          </w:tcPr>
          <w:p w14:paraId="4A129CCE"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47167156" w14:textId="77777777" w:rsidR="00D572C8" w:rsidRDefault="00D572C8">
            <w:pPr>
              <w:jc w:val="center"/>
              <w:rPr>
                <w:color w:val="000000"/>
                <w:sz w:val="4"/>
                <w:szCs w:val="4"/>
              </w:rPr>
            </w:pPr>
          </w:p>
        </w:tc>
        <w:tc>
          <w:tcPr>
            <w:tcW w:w="191" w:type="dxa"/>
            <w:tcBorders>
              <w:top w:val="single" w:sz="4" w:space="0" w:color="000000"/>
              <w:left w:val="nil"/>
              <w:bottom w:val="single" w:sz="4" w:space="0" w:color="000000"/>
              <w:right w:val="nil"/>
            </w:tcBorders>
            <w:tcMar>
              <w:top w:w="0" w:type="dxa"/>
              <w:left w:w="0" w:type="dxa"/>
              <w:bottom w:w="0" w:type="dxa"/>
              <w:right w:w="0" w:type="dxa"/>
            </w:tcMar>
            <w:vAlign w:val="center"/>
          </w:tcPr>
          <w:p w14:paraId="4306DCAA" w14:textId="77777777" w:rsidR="00D572C8" w:rsidRDefault="00D572C8">
            <w:pPr>
              <w:jc w:val="center"/>
              <w:rPr>
                <w:color w:val="000000"/>
                <w:sz w:val="4"/>
                <w:szCs w:val="4"/>
              </w:rPr>
            </w:pPr>
          </w:p>
        </w:tc>
        <w:tc>
          <w:tcPr>
            <w:tcW w:w="235" w:type="dxa"/>
            <w:tcBorders>
              <w:top w:val="single" w:sz="4" w:space="0" w:color="000000"/>
              <w:left w:val="nil"/>
              <w:bottom w:val="single" w:sz="4" w:space="0" w:color="000000"/>
              <w:right w:val="nil"/>
            </w:tcBorders>
            <w:tcMar>
              <w:top w:w="0" w:type="dxa"/>
              <w:left w:w="0" w:type="dxa"/>
              <w:bottom w:w="0" w:type="dxa"/>
              <w:right w:w="0" w:type="dxa"/>
            </w:tcMar>
            <w:vAlign w:val="center"/>
          </w:tcPr>
          <w:p w14:paraId="794C393A" w14:textId="77777777" w:rsidR="00D572C8" w:rsidRDefault="00D572C8">
            <w:pPr>
              <w:jc w:val="center"/>
              <w:rPr>
                <w:color w:val="000000"/>
                <w:sz w:val="4"/>
                <w:szCs w:val="4"/>
              </w:rPr>
            </w:pPr>
          </w:p>
        </w:tc>
        <w:tc>
          <w:tcPr>
            <w:tcW w:w="180" w:type="dxa"/>
            <w:tcBorders>
              <w:top w:val="single" w:sz="4" w:space="0" w:color="000000"/>
              <w:left w:val="nil"/>
              <w:bottom w:val="single" w:sz="4" w:space="0" w:color="000000"/>
              <w:right w:val="nil"/>
            </w:tcBorders>
            <w:tcMar>
              <w:top w:w="0" w:type="dxa"/>
              <w:left w:w="0" w:type="dxa"/>
              <w:bottom w:w="0" w:type="dxa"/>
              <w:right w:w="0" w:type="dxa"/>
            </w:tcMar>
            <w:vAlign w:val="center"/>
          </w:tcPr>
          <w:p w14:paraId="7C3C4D3E" w14:textId="77777777" w:rsidR="00D572C8" w:rsidRDefault="00D572C8">
            <w:pPr>
              <w:jc w:val="center"/>
              <w:rPr>
                <w:color w:val="000000"/>
                <w:sz w:val="4"/>
                <w:szCs w:val="4"/>
              </w:rPr>
            </w:pPr>
          </w:p>
        </w:tc>
        <w:tc>
          <w:tcPr>
            <w:tcW w:w="221" w:type="dxa"/>
            <w:tcBorders>
              <w:top w:val="single" w:sz="4" w:space="0" w:color="000000"/>
              <w:left w:val="nil"/>
              <w:bottom w:val="single" w:sz="4" w:space="0" w:color="000000"/>
              <w:right w:val="nil"/>
            </w:tcBorders>
            <w:tcMar>
              <w:top w:w="0" w:type="dxa"/>
              <w:left w:w="0" w:type="dxa"/>
              <w:bottom w:w="0" w:type="dxa"/>
              <w:right w:w="0" w:type="dxa"/>
            </w:tcMar>
            <w:vAlign w:val="center"/>
          </w:tcPr>
          <w:p w14:paraId="306C485F" w14:textId="77777777" w:rsidR="00D572C8" w:rsidRDefault="00D572C8">
            <w:pPr>
              <w:jc w:val="center"/>
              <w:rPr>
                <w:color w:val="000000"/>
                <w:sz w:val="4"/>
                <w:szCs w:val="4"/>
              </w:rPr>
            </w:pPr>
          </w:p>
        </w:tc>
        <w:tc>
          <w:tcPr>
            <w:tcW w:w="238" w:type="dxa"/>
            <w:tcBorders>
              <w:top w:val="single" w:sz="4" w:space="0" w:color="000000"/>
              <w:left w:val="nil"/>
              <w:bottom w:val="single" w:sz="4" w:space="0" w:color="000000"/>
              <w:right w:val="nil"/>
            </w:tcBorders>
            <w:tcMar>
              <w:top w:w="0" w:type="dxa"/>
              <w:left w:w="0" w:type="dxa"/>
              <w:bottom w:w="0" w:type="dxa"/>
              <w:right w:w="0" w:type="dxa"/>
            </w:tcMar>
            <w:vAlign w:val="center"/>
          </w:tcPr>
          <w:p w14:paraId="4521404D"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27AC9102"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2243B4B3"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1A77E8A2"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05244BC6" w14:textId="77777777" w:rsidR="00D572C8" w:rsidRDefault="00D572C8">
            <w:pPr>
              <w:jc w:val="center"/>
              <w:rPr>
                <w:color w:val="000000"/>
                <w:sz w:val="4"/>
                <w:szCs w:val="4"/>
              </w:rPr>
            </w:pPr>
          </w:p>
        </w:tc>
        <w:tc>
          <w:tcPr>
            <w:tcW w:w="213"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5C7B91E4"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0B98C30E"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7E7FA0C9"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14841C6"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C0FFB0E"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1C1F35C9"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745F1BF6"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7FC09231"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19B55C5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5DA31BF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5573ACD7"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51BA8819"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7C0418AC"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44336669"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02ECA197"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AFFD05B"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52E91D3C"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54136009"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6581FED"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7DCD74BA"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E03F529"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8E10DD3"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CDC08A8" w14:textId="77777777" w:rsidR="00D572C8" w:rsidRDefault="00D572C8">
            <w:pPr>
              <w:jc w:val="center"/>
              <w:rPr>
                <w:color w:val="000000"/>
                <w:sz w:val="4"/>
                <w:szCs w:val="4"/>
              </w:rPr>
            </w:pPr>
          </w:p>
        </w:tc>
        <w:tc>
          <w:tcPr>
            <w:tcW w:w="194" w:type="dxa"/>
            <w:tcBorders>
              <w:top w:val="single" w:sz="8" w:space="0" w:color="FFFFFF"/>
              <w:left w:val="nil"/>
              <w:bottom w:val="single" w:sz="4" w:space="0" w:color="000000"/>
              <w:right w:val="nil"/>
            </w:tcBorders>
            <w:tcMar>
              <w:top w:w="0" w:type="dxa"/>
              <w:left w:w="0" w:type="dxa"/>
              <w:bottom w:w="0" w:type="dxa"/>
              <w:right w:w="0" w:type="dxa"/>
            </w:tcMar>
            <w:vAlign w:val="center"/>
          </w:tcPr>
          <w:p w14:paraId="6044E6ED" w14:textId="77777777" w:rsidR="00D572C8" w:rsidRDefault="00D572C8">
            <w:pPr>
              <w:jc w:val="center"/>
              <w:rPr>
                <w:color w:val="000000"/>
                <w:sz w:val="4"/>
                <w:szCs w:val="4"/>
              </w:rPr>
            </w:pPr>
          </w:p>
        </w:tc>
        <w:tc>
          <w:tcPr>
            <w:tcW w:w="230"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4E5C0064" w14:textId="77777777" w:rsidR="00D572C8" w:rsidRDefault="00D572C8">
            <w:pPr>
              <w:jc w:val="center"/>
              <w:rPr>
                <w:color w:val="000000"/>
                <w:sz w:val="4"/>
                <w:szCs w:val="4"/>
              </w:rPr>
            </w:pPr>
          </w:p>
        </w:tc>
        <w:tc>
          <w:tcPr>
            <w:tcW w:w="212" w:type="dxa"/>
            <w:tcBorders>
              <w:top w:val="nil"/>
              <w:left w:val="single" w:sz="4" w:space="0" w:color="000000"/>
              <w:bottom w:val="nil"/>
              <w:right w:val="nil"/>
            </w:tcBorders>
            <w:tcMar>
              <w:top w:w="0" w:type="dxa"/>
              <w:left w:w="0" w:type="dxa"/>
              <w:bottom w:w="0" w:type="dxa"/>
              <w:right w:w="0" w:type="dxa"/>
            </w:tcMar>
            <w:vAlign w:val="center"/>
          </w:tcPr>
          <w:p w14:paraId="3A87E48E" w14:textId="77777777" w:rsidR="00D572C8" w:rsidRDefault="00D572C8">
            <w:pPr>
              <w:jc w:val="center"/>
              <w:rPr>
                <w:color w:val="000000"/>
                <w:sz w:val="4"/>
                <w:szCs w:val="4"/>
              </w:rPr>
            </w:pPr>
          </w:p>
        </w:tc>
        <w:tc>
          <w:tcPr>
            <w:tcW w:w="212" w:type="dxa"/>
            <w:tcBorders>
              <w:top w:val="nil"/>
              <w:left w:val="nil"/>
              <w:bottom w:val="nil"/>
              <w:right w:val="nil"/>
            </w:tcBorders>
            <w:tcMar>
              <w:top w:w="0" w:type="dxa"/>
              <w:left w:w="0" w:type="dxa"/>
              <w:bottom w:w="0" w:type="dxa"/>
              <w:right w:w="0" w:type="dxa"/>
            </w:tcMar>
            <w:vAlign w:val="center"/>
          </w:tcPr>
          <w:p w14:paraId="0A57E877" w14:textId="77777777" w:rsidR="00D572C8" w:rsidRDefault="00D572C8">
            <w:pPr>
              <w:jc w:val="center"/>
              <w:rPr>
                <w:color w:val="000000"/>
                <w:sz w:val="4"/>
                <w:szCs w:val="4"/>
              </w:rPr>
            </w:pPr>
          </w:p>
        </w:tc>
      </w:tr>
      <w:tr w:rsidR="00D572C8" w14:paraId="3EB2457B" w14:textId="77777777">
        <w:trPr>
          <w:trHeight w:val="227"/>
        </w:trPr>
        <w:tc>
          <w:tcPr>
            <w:tcW w:w="2148" w:type="dxa"/>
            <w:tcBorders>
              <w:top w:val="nil"/>
              <w:left w:val="nil"/>
              <w:bottom w:val="nil"/>
              <w:right w:val="nil"/>
            </w:tcBorders>
          </w:tcPr>
          <w:p w14:paraId="1CD32960"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6BE6FBA6"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1750FCDA" w14:textId="77777777" w:rsidR="00D572C8" w:rsidRDefault="00D572C8">
            <w:pPr>
              <w:jc w:val="center"/>
              <w:rPr>
                <w:color w:val="000000"/>
                <w:sz w:val="16"/>
                <w:szCs w:val="16"/>
              </w:rPr>
            </w:pPr>
          </w:p>
        </w:tc>
        <w:tc>
          <w:tcPr>
            <w:tcW w:w="2556" w:type="dxa"/>
            <w:gridSpan w:val="12"/>
            <w:tcBorders>
              <w:top w:val="single" w:sz="4" w:space="0" w:color="000000"/>
              <w:left w:val="nil"/>
              <w:bottom w:val="nil"/>
              <w:right w:val="nil"/>
            </w:tcBorders>
            <w:tcMar>
              <w:top w:w="0" w:type="dxa"/>
              <w:left w:w="0" w:type="dxa"/>
              <w:bottom w:w="0" w:type="dxa"/>
              <w:right w:w="0" w:type="dxa"/>
            </w:tcMar>
            <w:vAlign w:val="center"/>
          </w:tcPr>
          <w:p w14:paraId="1901001A" w14:textId="77777777" w:rsidR="00D572C8" w:rsidRDefault="00000000">
            <w:pPr>
              <w:jc w:val="center"/>
              <w:rPr>
                <w:b/>
                <w:bCs/>
                <w:color w:val="000000"/>
                <w:sz w:val="18"/>
                <w:szCs w:val="18"/>
              </w:rPr>
            </w:pPr>
            <w:r>
              <w:rPr>
                <w:b/>
                <w:bCs/>
                <w:color w:val="000000"/>
                <w:sz w:val="18"/>
                <w:szCs w:val="18"/>
              </w:rPr>
              <w:t>PRIMER TRIMESTRE</w:t>
            </w:r>
          </w:p>
        </w:tc>
        <w:tc>
          <w:tcPr>
            <w:tcW w:w="2756" w:type="dxa"/>
            <w:gridSpan w:val="13"/>
            <w:tcBorders>
              <w:top w:val="single" w:sz="4" w:space="0" w:color="000000"/>
              <w:left w:val="nil"/>
              <w:bottom w:val="nil"/>
              <w:right w:val="nil"/>
            </w:tcBorders>
            <w:tcMar>
              <w:top w:w="0" w:type="dxa"/>
              <w:left w:w="0" w:type="dxa"/>
              <w:bottom w:w="0" w:type="dxa"/>
              <w:right w:w="0" w:type="dxa"/>
            </w:tcMar>
            <w:vAlign w:val="center"/>
          </w:tcPr>
          <w:p w14:paraId="566DB52B" w14:textId="77777777" w:rsidR="00D572C8" w:rsidRDefault="00000000">
            <w:pPr>
              <w:jc w:val="center"/>
              <w:rPr>
                <w:b/>
                <w:bCs/>
                <w:color w:val="000000"/>
                <w:sz w:val="18"/>
                <w:szCs w:val="18"/>
              </w:rPr>
            </w:pPr>
            <w:r>
              <w:rPr>
                <w:b/>
                <w:bCs/>
                <w:color w:val="000000"/>
                <w:sz w:val="18"/>
                <w:szCs w:val="18"/>
              </w:rPr>
              <w:t>SEGUNDO TRIMESTRE</w:t>
            </w:r>
          </w:p>
        </w:tc>
        <w:tc>
          <w:tcPr>
            <w:tcW w:w="2332" w:type="dxa"/>
            <w:gridSpan w:val="11"/>
            <w:tcBorders>
              <w:top w:val="single" w:sz="4" w:space="0" w:color="000000"/>
              <w:left w:val="nil"/>
              <w:bottom w:val="nil"/>
              <w:right w:val="nil"/>
            </w:tcBorders>
            <w:tcMar>
              <w:top w:w="0" w:type="dxa"/>
              <w:left w:w="0" w:type="dxa"/>
              <w:bottom w:w="0" w:type="dxa"/>
              <w:right w:w="0" w:type="dxa"/>
            </w:tcMar>
            <w:vAlign w:val="center"/>
          </w:tcPr>
          <w:p w14:paraId="49CC16A6" w14:textId="77777777" w:rsidR="00D572C8" w:rsidRDefault="00000000">
            <w:pPr>
              <w:jc w:val="center"/>
              <w:rPr>
                <w:b/>
                <w:bCs/>
                <w:color w:val="000000"/>
                <w:sz w:val="18"/>
                <w:szCs w:val="18"/>
              </w:rPr>
            </w:pPr>
            <w:r>
              <w:rPr>
                <w:b/>
                <w:bCs/>
                <w:color w:val="000000"/>
                <w:sz w:val="18"/>
                <w:szCs w:val="18"/>
              </w:rPr>
              <w:t>TERCER TRIMESTRE</w:t>
            </w:r>
          </w:p>
        </w:tc>
        <w:tc>
          <w:tcPr>
            <w:tcW w:w="212" w:type="dxa"/>
            <w:tcBorders>
              <w:top w:val="nil"/>
              <w:left w:val="nil"/>
              <w:bottom w:val="nil"/>
              <w:right w:val="nil"/>
            </w:tcBorders>
            <w:tcMar>
              <w:top w:w="0" w:type="dxa"/>
              <w:left w:w="0" w:type="dxa"/>
              <w:bottom w:w="0" w:type="dxa"/>
              <w:right w:w="0" w:type="dxa"/>
            </w:tcMar>
            <w:vAlign w:val="center"/>
          </w:tcPr>
          <w:p w14:paraId="358DCAF4" w14:textId="77777777" w:rsidR="00D572C8" w:rsidRDefault="00D572C8">
            <w:pPr>
              <w:jc w:val="center"/>
              <w:rPr>
                <w:color w:val="000000"/>
                <w:sz w:val="16"/>
                <w:szCs w:val="16"/>
              </w:rPr>
            </w:pPr>
          </w:p>
        </w:tc>
        <w:tc>
          <w:tcPr>
            <w:tcW w:w="212" w:type="dxa"/>
            <w:tcBorders>
              <w:top w:val="nil"/>
              <w:left w:val="nil"/>
              <w:bottom w:val="nil"/>
              <w:right w:val="nil"/>
            </w:tcBorders>
            <w:tcMar>
              <w:top w:w="0" w:type="dxa"/>
              <w:left w:w="0" w:type="dxa"/>
              <w:bottom w:w="0" w:type="dxa"/>
              <w:right w:w="0" w:type="dxa"/>
            </w:tcMar>
            <w:vAlign w:val="center"/>
          </w:tcPr>
          <w:p w14:paraId="1BAFB4A8" w14:textId="77777777" w:rsidR="00D572C8" w:rsidRDefault="00D572C8">
            <w:pPr>
              <w:jc w:val="center"/>
              <w:rPr>
                <w:color w:val="000000"/>
                <w:sz w:val="16"/>
                <w:szCs w:val="16"/>
              </w:rPr>
            </w:pPr>
          </w:p>
        </w:tc>
      </w:tr>
    </w:tbl>
    <w:p w14:paraId="58205F37"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6CF1B185"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e"/>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60D97AB3" w14:textId="77777777">
        <w:trPr>
          <w:trHeight w:val="283"/>
        </w:trPr>
        <w:tc>
          <w:tcPr>
            <w:tcW w:w="10660" w:type="dxa"/>
            <w:shd w:val="clear" w:color="auto" w:fill="E2EFD9"/>
            <w:vAlign w:val="center"/>
          </w:tcPr>
          <w:p w14:paraId="0F3434C7" w14:textId="77777777" w:rsidR="00D572C8" w:rsidRDefault="00000000">
            <w:pPr>
              <w:jc w:val="center"/>
              <w:rPr>
                <w:color w:val="000000"/>
                <w:sz w:val="18"/>
                <w:szCs w:val="18"/>
              </w:rPr>
            </w:pPr>
            <w:r>
              <w:rPr>
                <w:b/>
                <w:bCs/>
                <w:color w:val="000000"/>
                <w:sz w:val="18"/>
                <w:szCs w:val="18"/>
              </w:rPr>
              <w:t>2. JUSTIFICACIÓN</w:t>
            </w:r>
          </w:p>
        </w:tc>
      </w:tr>
      <w:tr w:rsidR="00D572C8" w14:paraId="037CA8B5" w14:textId="77777777">
        <w:trPr>
          <w:trHeight w:val="898"/>
        </w:trPr>
        <w:tc>
          <w:tcPr>
            <w:tcW w:w="10660" w:type="dxa"/>
          </w:tcPr>
          <w:p w14:paraId="12451F04" w14:textId="3EFC9ACD" w:rsidR="00D572C8" w:rsidRDefault="00000000">
            <w:pPr>
              <w:spacing w:after="60"/>
              <w:jc w:val="both"/>
              <w:rPr>
                <w:color w:val="000000"/>
                <w:sz w:val="16"/>
                <w:szCs w:val="16"/>
              </w:rPr>
            </w:pPr>
            <w:r>
              <w:rPr>
                <w:color w:val="000000"/>
                <w:sz w:val="16"/>
                <w:szCs w:val="16"/>
              </w:rPr>
              <w:t xml:space="preserve">Esta situación de aprendizaje se basa en la importancia de la convivencia y la organización en grupos dentro de la vida cotidiana del alumnado, ya que la mayoría de las actividades sociales requieren formar equipos o repartir elementos de </w:t>
            </w:r>
            <w:r w:rsidR="00B36DEE">
              <w:rPr>
                <w:color w:val="000000"/>
                <w:sz w:val="16"/>
                <w:szCs w:val="16"/>
              </w:rPr>
              <w:t xml:space="preserve">una </w:t>
            </w:r>
            <w:r>
              <w:rPr>
                <w:color w:val="000000"/>
                <w:sz w:val="16"/>
                <w:szCs w:val="16"/>
              </w:rPr>
              <w:t xml:space="preserve">manera equitativa. El reto final consistirá en elegir un conjunto cercano al alumnado y elaborar un informe sobre las posibilidades de dividirlo en paquetes, </w:t>
            </w:r>
            <w:r w:rsidR="00B36DEE">
              <w:rPr>
                <w:color w:val="000000"/>
                <w:sz w:val="16"/>
                <w:szCs w:val="16"/>
              </w:rPr>
              <w:t>para ello, habrán de analizar</w:t>
            </w:r>
            <w:r>
              <w:rPr>
                <w:color w:val="000000"/>
                <w:sz w:val="16"/>
                <w:szCs w:val="16"/>
              </w:rPr>
              <w:t xml:space="preserve"> las diferentes formas de agrupación y </w:t>
            </w:r>
            <w:r w:rsidR="00BE5FF6">
              <w:rPr>
                <w:rStyle w:val="normaltextrun"/>
                <w:color w:val="000000"/>
                <w:sz w:val="16"/>
                <w:szCs w:val="16"/>
                <w:bdr w:val="none" w:sz="0" w:space="0" w:color="auto" w:frame="1"/>
              </w:rPr>
              <w:t>reflexionar sobre la organización y el reparto justo en situaciones cotidianas.</w:t>
            </w:r>
          </w:p>
          <w:p w14:paraId="00C384D8" w14:textId="3F3E4461" w:rsidR="00D572C8" w:rsidRDefault="00000000">
            <w:pPr>
              <w:spacing w:after="60"/>
              <w:jc w:val="both"/>
              <w:rPr>
                <w:color w:val="000000"/>
                <w:sz w:val="16"/>
                <w:szCs w:val="16"/>
              </w:rPr>
            </w:pPr>
            <w:r>
              <w:rPr>
                <w:color w:val="000000"/>
                <w:sz w:val="16"/>
                <w:szCs w:val="16"/>
              </w:rPr>
              <w:t xml:space="preserve">La imagen de apertura muestra a una </w:t>
            </w:r>
            <w:r w:rsidR="00B36DEE">
              <w:rPr>
                <w:color w:val="000000"/>
                <w:sz w:val="16"/>
                <w:szCs w:val="16"/>
              </w:rPr>
              <w:t>profesora de Educación Física</w:t>
            </w:r>
            <w:r>
              <w:rPr>
                <w:color w:val="000000"/>
                <w:sz w:val="16"/>
                <w:szCs w:val="16"/>
              </w:rPr>
              <w:t xml:space="preserve"> con un silbato que guía a varios niños y niñas durante una actividad física en el gimnasio escolar, lo que refleja la necesidad de organizar grupos y tomar decisiones rápidas sobre cómo repartir al alumnado para que todas y todos participen de manera equitativa.</w:t>
            </w:r>
          </w:p>
          <w:p w14:paraId="67CC0245" w14:textId="77777777" w:rsidR="00D572C8" w:rsidRDefault="00000000">
            <w:pPr>
              <w:spacing w:after="60"/>
              <w:jc w:val="both"/>
              <w:rPr>
                <w:color w:val="000000"/>
                <w:sz w:val="16"/>
                <w:szCs w:val="16"/>
              </w:rPr>
            </w:pPr>
            <w:r>
              <w:rPr>
                <w:sz w:val="16"/>
              </w:rPr>
              <w:t xml:space="preserve">Las preguntas motivadoras: </w:t>
            </w:r>
            <w:r>
              <w:rPr>
                <w:i/>
                <w:sz w:val="16"/>
              </w:rPr>
              <w:t>¿De cuántas formas se puede dividir en grupos de igual número de elementos?</w:t>
            </w:r>
            <w:r>
              <w:rPr>
                <w:sz w:val="16"/>
              </w:rPr>
              <w:t xml:space="preserve"> </w:t>
            </w:r>
            <w:r>
              <w:rPr>
                <w:i/>
                <w:sz w:val="16"/>
              </w:rPr>
              <w:t>Cuando no se pueda, ¿cuántos elementos sobran o faltan?</w:t>
            </w:r>
            <w:r>
              <w:rPr>
                <w:sz w:val="16"/>
              </w:rPr>
              <w:t xml:space="preserve"> </w:t>
            </w:r>
            <w:r>
              <w:rPr>
                <w:i/>
                <w:sz w:val="16"/>
              </w:rPr>
              <w:t>¿Se pueden hacer grupos mixtos atendiendo a una determinada cualidad (sexo, color, tamaño…)?</w:t>
            </w:r>
            <w:r>
              <w:rPr>
                <w:sz w:val="16"/>
              </w:rPr>
              <w:t xml:space="preserve"> </w:t>
            </w:r>
            <w:r>
              <w:rPr>
                <w:i/>
                <w:sz w:val="16"/>
              </w:rPr>
              <w:t>¿Se puede dividir en grupos del mismo número de elementos, sin que ninguno sea mixto?</w:t>
            </w:r>
            <w:r>
              <w:rPr>
                <w:sz w:val="16"/>
              </w:rPr>
              <w:t xml:space="preserve"> invitarán al alumnado a reflexionar sobre las distintas posibilidades de reparto y agrupación, lo que les permitirá conectar los conceptos matemáticos con situaciones reales y fomentar el pensamiento lógico y la toma de decisiones.</w:t>
            </w:r>
          </w:p>
          <w:p w14:paraId="18800CED" w14:textId="77777777" w:rsidR="00D572C8" w:rsidRDefault="00000000">
            <w:pPr>
              <w:spacing w:after="60"/>
              <w:jc w:val="both"/>
              <w:rPr>
                <w:color w:val="000000"/>
                <w:sz w:val="16"/>
                <w:szCs w:val="16"/>
              </w:rPr>
            </w:pPr>
            <w:r>
              <w:rPr>
                <w:sz w:val="16"/>
              </w:rPr>
              <w:t xml:space="preserve">A lo largo de la situación de aprendizaje, el alumnado descubrirá que todo lo aprendido </w:t>
            </w:r>
            <w:r w:rsidRPr="00BE5FF6">
              <w:rPr>
                <w:i/>
                <w:iCs/>
                <w:sz w:val="16"/>
              </w:rPr>
              <w:t>(ser múltiplo de…, ser divisor de…, los divisores van por parejas, cálculo de los múltiplos de un número, cálculo de los divisores de un número, criterios de divisibilidad...)</w:t>
            </w:r>
            <w:r>
              <w:rPr>
                <w:sz w:val="16"/>
              </w:rPr>
              <w:t xml:space="preserve"> contribuirá a la realización del producto final. El alumnado aprenderá a aplicar estos saberes para analizar y resolver situaciones de reparto y agrupación, lo que favorecerá la comprensión de la divisibilidad y su utilidad en la vida cotidiana.</w:t>
            </w:r>
          </w:p>
        </w:tc>
      </w:tr>
    </w:tbl>
    <w:p w14:paraId="6060DB9A" w14:textId="77777777" w:rsidR="00D572C8" w:rsidRDefault="00D572C8">
      <w:pPr>
        <w:tabs>
          <w:tab w:val="left" w:pos="1569"/>
          <w:tab w:val="left" w:pos="3025"/>
          <w:tab w:val="left" w:pos="4481"/>
          <w:tab w:val="left" w:pos="5937"/>
          <w:tab w:val="left" w:pos="7393"/>
          <w:tab w:val="left" w:pos="8850"/>
        </w:tabs>
        <w:rPr>
          <w:color w:val="000000"/>
          <w:sz w:val="18"/>
          <w:szCs w:val="18"/>
        </w:rPr>
      </w:pPr>
    </w:p>
    <w:tbl>
      <w:tblPr>
        <w:tblStyle w:val="af"/>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63204EA6" w14:textId="77777777">
        <w:trPr>
          <w:trHeight w:val="283"/>
        </w:trPr>
        <w:tc>
          <w:tcPr>
            <w:tcW w:w="10660" w:type="dxa"/>
            <w:shd w:val="clear" w:color="auto" w:fill="E2EFD9"/>
            <w:vAlign w:val="center"/>
          </w:tcPr>
          <w:p w14:paraId="7ED59775" w14:textId="77777777" w:rsidR="00D572C8" w:rsidRDefault="00000000">
            <w:pPr>
              <w:jc w:val="center"/>
              <w:rPr>
                <w:color w:val="000000"/>
                <w:sz w:val="18"/>
                <w:szCs w:val="18"/>
              </w:rPr>
            </w:pPr>
            <w:r>
              <w:rPr>
                <w:b/>
                <w:bCs/>
                <w:color w:val="000000"/>
                <w:sz w:val="18"/>
                <w:szCs w:val="18"/>
              </w:rPr>
              <w:t>3. DESCRIPCIÓN DEL PRODUCTO FINAL</w:t>
            </w:r>
          </w:p>
        </w:tc>
      </w:tr>
      <w:tr w:rsidR="00D572C8" w14:paraId="75A03BB5" w14:textId="77777777">
        <w:trPr>
          <w:trHeight w:val="425"/>
        </w:trPr>
        <w:tc>
          <w:tcPr>
            <w:tcW w:w="10660" w:type="dxa"/>
          </w:tcPr>
          <w:p w14:paraId="69762CC4" w14:textId="5EDF5BF7" w:rsidR="001E357E" w:rsidRDefault="00000000">
            <w:r>
              <w:rPr>
                <w:sz w:val="16"/>
              </w:rPr>
              <w:t xml:space="preserve">El producto final será </w:t>
            </w:r>
            <w:r>
              <w:rPr>
                <w:b/>
                <w:sz w:val="16"/>
              </w:rPr>
              <w:t xml:space="preserve">elaborar un informe en el que todos los alumnos y </w:t>
            </w:r>
            <w:r w:rsidR="00B36DEE">
              <w:rPr>
                <w:b/>
                <w:sz w:val="16"/>
              </w:rPr>
              <w:t xml:space="preserve">las </w:t>
            </w:r>
            <w:r>
              <w:rPr>
                <w:b/>
                <w:sz w:val="16"/>
              </w:rPr>
              <w:t>alumnas analicen las posibilidades de dividir un conjunto cercano en grupos, atendiendo a diferentes criterios como el número de elementos, la posibilidad de formar grupos mixtos o no, y la existencia de elementos que puedan quedar fuera de los grupos</w:t>
            </w:r>
            <w:r>
              <w:rPr>
                <w:sz w:val="16"/>
              </w:rPr>
              <w:t>.</w:t>
            </w:r>
            <w:r>
              <w:rPr>
                <w:sz w:val="16"/>
              </w:rPr>
              <w:br/>
              <w:t>El alumnado elegirá un conjunto de su entorno, como la clase, el grupo de comedor o una colección de objetos, y estudiará de cuántas formas puede organizarlo en grupos de igual número de elementos. Además, identificará si sobran o faltan elementos en cada caso y valorará la posibilidad de formar grupos mixtos según una cualidad concreta. Finalmente, presentará sus conclusiones en un informe que recoja todas las opciones analizadas y las justificaciones correspondientes.</w:t>
            </w:r>
          </w:p>
        </w:tc>
      </w:tr>
    </w:tbl>
    <w:p w14:paraId="1F1F8D29"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2D5A9EBC" w14:textId="77777777">
        <w:trPr>
          <w:trHeight w:val="283"/>
        </w:trPr>
        <w:tc>
          <w:tcPr>
            <w:tcW w:w="10660" w:type="dxa"/>
            <w:shd w:val="clear" w:color="auto" w:fill="E2EFD9"/>
            <w:vAlign w:val="center"/>
          </w:tcPr>
          <w:p w14:paraId="187721DB" w14:textId="77777777" w:rsidR="00D572C8" w:rsidRDefault="00000000">
            <w:pPr>
              <w:jc w:val="center"/>
              <w:rPr>
                <w:sz w:val="18"/>
                <w:szCs w:val="18"/>
              </w:rPr>
            </w:pPr>
            <w:r>
              <w:rPr>
                <w:b/>
                <w:bCs/>
                <w:sz w:val="18"/>
                <w:szCs w:val="18"/>
              </w:rPr>
              <w:t>4. CONCRECIÓN CURRICULAR</w:t>
            </w:r>
          </w:p>
        </w:tc>
      </w:tr>
    </w:tbl>
    <w:tbl>
      <w:tblPr>
        <w:tblStyle w:val="Tablaconcuadrcula"/>
        <w:tblW w:w="10660" w:type="dxa"/>
        <w:tblLook w:val="04A0" w:firstRow="1" w:lastRow="0" w:firstColumn="1" w:lastColumn="0" w:noHBand="0" w:noVBand="1"/>
      </w:tblPr>
      <w:tblGrid>
        <w:gridCol w:w="2972"/>
        <w:gridCol w:w="3827"/>
        <w:gridCol w:w="3861"/>
      </w:tblGrid>
      <w:tr w:rsidR="001E357E" w14:paraId="70F4B710" w14:textId="77777777" w:rsidTr="002E441E">
        <w:tc>
          <w:tcPr>
            <w:tcW w:w="10660" w:type="dxa"/>
            <w:gridSpan w:val="3"/>
            <w:shd w:val="clear" w:color="auto" w:fill="FFF2CC"/>
          </w:tcPr>
          <w:p w14:paraId="0888536A" w14:textId="77777777" w:rsidR="001E357E" w:rsidRDefault="00000000">
            <w:pPr>
              <w:jc w:val="center"/>
            </w:pPr>
            <w:r>
              <w:rPr>
                <w:sz w:val="16"/>
              </w:rPr>
              <w:t>COMPETENCIAS ESPECÍFICAS</w:t>
            </w:r>
          </w:p>
        </w:tc>
      </w:tr>
      <w:tr w:rsidR="001E357E" w:rsidRPr="004C7A4D" w14:paraId="19CC4D73" w14:textId="77777777" w:rsidTr="002E441E">
        <w:tc>
          <w:tcPr>
            <w:tcW w:w="10660" w:type="dxa"/>
            <w:gridSpan w:val="3"/>
          </w:tcPr>
          <w:p w14:paraId="771FCB6F" w14:textId="77777777" w:rsidR="001E357E" w:rsidRPr="000037F5" w:rsidRDefault="00000000">
            <w:pPr>
              <w:rPr>
                <w:lang w:val="en-US"/>
              </w:rPr>
            </w:pPr>
            <w:r>
              <w:rPr>
                <w:b/>
                <w:sz w:val="16"/>
              </w:rPr>
              <w:t>1. Interpretar, modelizar y resolver problemas de la vida cotidiana y propios de las matemáticas, aplicando diferentes estrategias y formas de razonamiento, para explorar distintas maneras de proceder y obtener posibles soluciones.</w:t>
            </w:r>
            <w:r>
              <w:rPr>
                <w:sz w:val="16"/>
              </w:rPr>
              <w:br/>
            </w:r>
            <w:r>
              <w:rPr>
                <w:sz w:val="16"/>
              </w:rPr>
              <w:br/>
            </w:r>
            <w:r w:rsidRPr="000037F5">
              <w:rPr>
                <w:sz w:val="16"/>
                <w:lang w:val="en-US"/>
              </w:rPr>
              <w:t>DESCRIPTORES OPERATIVOS: STEM1, STEM2, STEM3, STEM4, CD2, CPSAA5, CE3, CCEC4.</w:t>
            </w:r>
          </w:p>
        </w:tc>
      </w:tr>
      <w:tr w:rsidR="001E357E" w14:paraId="1AB8184D" w14:textId="77777777" w:rsidTr="009B4AE5">
        <w:tc>
          <w:tcPr>
            <w:tcW w:w="2972" w:type="dxa"/>
            <w:shd w:val="clear" w:color="auto" w:fill="FFF2CC"/>
          </w:tcPr>
          <w:p w14:paraId="4DC3EC73" w14:textId="77777777" w:rsidR="001E357E" w:rsidRDefault="00000000">
            <w:pPr>
              <w:jc w:val="center"/>
            </w:pPr>
            <w:r>
              <w:rPr>
                <w:sz w:val="16"/>
              </w:rPr>
              <w:t>CRITERIOS DE EVALUACIÓN</w:t>
            </w:r>
          </w:p>
        </w:tc>
        <w:tc>
          <w:tcPr>
            <w:tcW w:w="3827" w:type="dxa"/>
            <w:shd w:val="clear" w:color="auto" w:fill="FFF2CC"/>
          </w:tcPr>
          <w:p w14:paraId="7052D00A" w14:textId="77777777" w:rsidR="001E357E" w:rsidRDefault="00000000">
            <w:pPr>
              <w:jc w:val="center"/>
            </w:pPr>
            <w:r>
              <w:rPr>
                <w:sz w:val="16"/>
              </w:rPr>
              <w:t>SABERES BÁSICOS</w:t>
            </w:r>
          </w:p>
        </w:tc>
        <w:tc>
          <w:tcPr>
            <w:tcW w:w="3861" w:type="dxa"/>
            <w:shd w:val="clear" w:color="auto" w:fill="FBE5D5"/>
          </w:tcPr>
          <w:p w14:paraId="34040ECA" w14:textId="77777777" w:rsidR="001E357E" w:rsidRDefault="00000000">
            <w:pPr>
              <w:jc w:val="center"/>
            </w:pPr>
            <w:r>
              <w:rPr>
                <w:sz w:val="16"/>
              </w:rPr>
              <w:t>EVIDENCIAS</w:t>
            </w:r>
          </w:p>
        </w:tc>
      </w:tr>
      <w:tr w:rsidR="001E357E" w14:paraId="6D72DA12" w14:textId="77777777" w:rsidTr="009B4AE5">
        <w:tc>
          <w:tcPr>
            <w:tcW w:w="2972" w:type="dxa"/>
          </w:tcPr>
          <w:p w14:paraId="23890F4D" w14:textId="77777777" w:rsidR="001E357E" w:rsidRDefault="00000000">
            <w:r>
              <w:rPr>
                <w:sz w:val="16"/>
              </w:rPr>
              <w:t>1.1 Interpretar problemas matemáticos organizando los datos, estableciendo las relaciones entre ellos y comprendiendo las preguntas formuladas.</w:t>
            </w:r>
          </w:p>
        </w:tc>
        <w:tc>
          <w:tcPr>
            <w:tcW w:w="3827" w:type="dxa"/>
          </w:tcPr>
          <w:p w14:paraId="5C1CC1D5" w14:textId="77777777" w:rsidR="001E357E" w:rsidRDefault="00000000">
            <w:pPr>
              <w:spacing w:after="60"/>
            </w:pPr>
            <w:r>
              <w:rPr>
                <w:b/>
                <w:sz w:val="16"/>
              </w:rPr>
              <w:t>A. Sentido numérico.</w:t>
            </w:r>
          </w:p>
          <w:p w14:paraId="5644DF72" w14:textId="77777777" w:rsidR="001E357E" w:rsidRDefault="00000000">
            <w:pPr>
              <w:spacing w:after="60"/>
              <w:ind w:left="137"/>
            </w:pPr>
            <w:r>
              <w:rPr>
                <w:b/>
                <w:sz w:val="16"/>
              </w:rPr>
              <w:t>2. Cantidad.</w:t>
            </w:r>
          </w:p>
          <w:p w14:paraId="2B3CF4CD" w14:textId="77777777" w:rsidR="001E357E" w:rsidRDefault="00000000">
            <w:pPr>
              <w:ind w:left="413" w:hanging="138"/>
            </w:pPr>
            <w:r>
              <w:rPr>
                <w:sz w:val="16"/>
              </w:rPr>
              <w:t>− Números grandes y pequeños: notación exponencial y científica y uso de la calculadora.</w:t>
            </w:r>
          </w:p>
          <w:p w14:paraId="5C8834E3" w14:textId="77777777" w:rsidR="001E357E" w:rsidRDefault="00000000">
            <w:pPr>
              <w:spacing w:after="60"/>
              <w:ind w:left="413" w:hanging="138"/>
            </w:pPr>
            <w:r>
              <w:rPr>
                <w:sz w:val="16"/>
              </w:rPr>
              <w:t>− Números enteros, fraccionarios, decimales y raíces en la expresión de cantidades en contextos de la vida cotidiana.</w:t>
            </w:r>
          </w:p>
        </w:tc>
        <w:tc>
          <w:tcPr>
            <w:tcW w:w="3861" w:type="dxa"/>
          </w:tcPr>
          <w:p w14:paraId="7061CF30" w14:textId="194AD653" w:rsidR="001E357E" w:rsidRDefault="00000000">
            <w:pPr>
              <w:spacing w:after="60"/>
              <w:rPr>
                <w:sz w:val="16"/>
              </w:rPr>
            </w:pPr>
            <w:r>
              <w:rPr>
                <w:b/>
                <w:sz w:val="16"/>
              </w:rPr>
              <w:t>La relación de divisibilidad</w:t>
            </w:r>
            <w:r>
              <w:rPr>
                <w:sz w:val="16"/>
              </w:rPr>
              <w:t xml:space="preserve"> (pág</w:t>
            </w:r>
            <w:r w:rsidR="00DD1F4E">
              <w:rPr>
                <w:sz w:val="16"/>
              </w:rPr>
              <w:t>s</w:t>
            </w:r>
            <w:r>
              <w:rPr>
                <w:sz w:val="16"/>
              </w:rPr>
              <w:t xml:space="preserve">. </w:t>
            </w:r>
            <w:r w:rsidR="00DD1F4E">
              <w:rPr>
                <w:sz w:val="16"/>
              </w:rPr>
              <w:t>62-</w:t>
            </w:r>
            <w:r>
              <w:rPr>
                <w:sz w:val="16"/>
              </w:rPr>
              <w:t>63)</w:t>
            </w:r>
          </w:p>
          <w:p w14:paraId="49B6C1B3" w14:textId="2095252C" w:rsidR="00BE5FF6" w:rsidRDefault="00BE5FF6">
            <w:pPr>
              <w:spacing w:after="60"/>
              <w:rPr>
                <w:rStyle w:val="normaltextrun"/>
                <w:color w:val="000000"/>
                <w:sz w:val="16"/>
                <w:szCs w:val="16"/>
                <w:shd w:val="clear" w:color="auto" w:fill="FFFFFF"/>
              </w:rPr>
            </w:pPr>
            <w:r>
              <w:rPr>
                <w:rStyle w:val="normaltextrun"/>
                <w:b/>
                <w:bCs/>
                <w:color w:val="000000"/>
                <w:sz w:val="16"/>
                <w:szCs w:val="16"/>
                <w:shd w:val="clear" w:color="auto" w:fill="FFFFFF"/>
              </w:rPr>
              <w:t xml:space="preserve">Los múltiplos y los divisores de un número </w:t>
            </w:r>
            <w:r>
              <w:rPr>
                <w:rStyle w:val="normaltextrun"/>
                <w:color w:val="000000"/>
                <w:sz w:val="16"/>
                <w:szCs w:val="16"/>
                <w:shd w:val="clear" w:color="auto" w:fill="FFFFFF"/>
              </w:rPr>
              <w:t>(pág</w:t>
            </w:r>
            <w:r w:rsidR="00DD1F4E">
              <w:rPr>
                <w:rStyle w:val="normaltextrun"/>
                <w:color w:val="000000"/>
                <w:sz w:val="16"/>
                <w:szCs w:val="16"/>
                <w:shd w:val="clear" w:color="auto" w:fill="FFFFFF"/>
              </w:rPr>
              <w:t>s.</w:t>
            </w:r>
            <w:r>
              <w:rPr>
                <w:rStyle w:val="normaltextrun"/>
                <w:color w:val="000000"/>
                <w:sz w:val="16"/>
                <w:szCs w:val="16"/>
                <w:shd w:val="clear" w:color="auto" w:fill="FFFFFF"/>
              </w:rPr>
              <w:t xml:space="preserve"> </w:t>
            </w:r>
            <w:r w:rsidR="00DD1F4E">
              <w:rPr>
                <w:rStyle w:val="normaltextrun"/>
                <w:color w:val="000000"/>
                <w:sz w:val="16"/>
                <w:szCs w:val="16"/>
                <w:shd w:val="clear" w:color="auto" w:fill="FFFFFF"/>
              </w:rPr>
              <w:t>64-</w:t>
            </w:r>
            <w:r>
              <w:rPr>
                <w:rStyle w:val="normaltextrun"/>
                <w:color w:val="000000"/>
                <w:sz w:val="16"/>
                <w:szCs w:val="16"/>
                <w:shd w:val="clear" w:color="auto" w:fill="FFFFFF"/>
              </w:rPr>
              <w:t>66)</w:t>
            </w:r>
          </w:p>
          <w:p w14:paraId="03F7D574" w14:textId="1C07F5CE" w:rsidR="00DD1F4E" w:rsidRDefault="00DD1F4E" w:rsidP="00DD1F4E">
            <w:pPr>
              <w:spacing w:after="60"/>
            </w:pPr>
            <w:r>
              <w:rPr>
                <w:rStyle w:val="normaltextrun"/>
                <w:b/>
                <w:bCs/>
                <w:color w:val="000000"/>
                <w:sz w:val="16"/>
                <w:szCs w:val="16"/>
                <w:shd w:val="clear" w:color="auto" w:fill="FFFFFF"/>
              </w:rPr>
              <w:t>Números primos y compuestos</w:t>
            </w:r>
            <w:r>
              <w:rPr>
                <w:rStyle w:val="normaltextrun"/>
                <w:color w:val="000000"/>
                <w:sz w:val="16"/>
                <w:szCs w:val="16"/>
                <w:shd w:val="clear" w:color="auto" w:fill="FFFFFF"/>
              </w:rPr>
              <w:t xml:space="preserve"> (pág. 67)</w:t>
            </w:r>
          </w:p>
          <w:p w14:paraId="70021C6A" w14:textId="4EA4847A" w:rsidR="00DD1F4E" w:rsidRDefault="00DD1F4E" w:rsidP="00DD1F4E">
            <w:pPr>
              <w:spacing w:after="60"/>
            </w:pPr>
            <w:r>
              <w:rPr>
                <w:b/>
                <w:sz w:val="16"/>
              </w:rPr>
              <w:t>Descomposición de un número en sus factores primos</w:t>
            </w:r>
            <w:r>
              <w:rPr>
                <w:sz w:val="16"/>
              </w:rPr>
              <w:t xml:space="preserve"> (págs. 68-69)</w:t>
            </w:r>
          </w:p>
          <w:p w14:paraId="55960ED3" w14:textId="4170531B" w:rsidR="00DD1F4E" w:rsidRDefault="00DD1F4E" w:rsidP="00DD1F4E">
            <w:pPr>
              <w:spacing w:after="60"/>
            </w:pPr>
            <w:r>
              <w:rPr>
                <w:b/>
                <w:sz w:val="16"/>
              </w:rPr>
              <w:t xml:space="preserve">Mínimo común múltiplo </w:t>
            </w:r>
            <w:r>
              <w:rPr>
                <w:sz w:val="16"/>
              </w:rPr>
              <w:t>(págs. 70-72)</w:t>
            </w:r>
          </w:p>
          <w:p w14:paraId="2AFB91C8" w14:textId="7A152EA5" w:rsidR="00DD1F4E" w:rsidRDefault="00DD1F4E" w:rsidP="00DD1F4E">
            <w:pPr>
              <w:spacing w:after="60"/>
            </w:pPr>
            <w:r>
              <w:rPr>
                <w:b/>
                <w:sz w:val="16"/>
              </w:rPr>
              <w:t xml:space="preserve">Máximo común divisor </w:t>
            </w:r>
            <w:r>
              <w:rPr>
                <w:sz w:val="16"/>
              </w:rPr>
              <w:t>(págs. 73-75)</w:t>
            </w:r>
          </w:p>
          <w:p w14:paraId="735665C3" w14:textId="00674AF5" w:rsidR="001E357E" w:rsidRDefault="00000000">
            <w:pPr>
              <w:spacing w:after="60"/>
            </w:pPr>
            <w:r>
              <w:rPr>
                <w:b/>
                <w:sz w:val="16"/>
              </w:rPr>
              <w:t>Ejercicios y problemas</w:t>
            </w:r>
            <w:r w:rsidR="00DD1F4E">
              <w:rPr>
                <w:b/>
                <w:sz w:val="16"/>
              </w:rPr>
              <w:t xml:space="preserve"> </w:t>
            </w:r>
            <w:r>
              <w:rPr>
                <w:sz w:val="16"/>
              </w:rPr>
              <w:t>(pág. 77)</w:t>
            </w:r>
          </w:p>
          <w:p w14:paraId="548AD74F" w14:textId="77C99E5D" w:rsidR="001E357E" w:rsidRDefault="00000000">
            <w:pPr>
              <w:spacing w:after="60"/>
            </w:pPr>
            <w:r>
              <w:rPr>
                <w:b/>
                <w:sz w:val="16"/>
              </w:rPr>
              <w:t>Resuelve</w:t>
            </w:r>
            <w:r w:rsidR="00DD1F4E">
              <w:rPr>
                <w:b/>
                <w:sz w:val="16"/>
              </w:rPr>
              <w:t xml:space="preserve"> </w:t>
            </w:r>
            <w:r>
              <w:rPr>
                <w:sz w:val="16"/>
              </w:rPr>
              <w:t>(pág. 79)</w:t>
            </w:r>
          </w:p>
        </w:tc>
      </w:tr>
      <w:tr w:rsidR="001E357E" w14:paraId="6CC64EA1" w14:textId="77777777" w:rsidTr="009B4AE5">
        <w:tc>
          <w:tcPr>
            <w:tcW w:w="2972" w:type="dxa"/>
          </w:tcPr>
          <w:p w14:paraId="6A24E5B7" w14:textId="77777777" w:rsidR="001E357E" w:rsidRDefault="00000000">
            <w:r>
              <w:rPr>
                <w:sz w:val="16"/>
              </w:rPr>
              <w:t>1.2 Aplicar herramientas y estrategias apropiadas que contribuyan a la resolución de problemas.</w:t>
            </w:r>
          </w:p>
        </w:tc>
        <w:tc>
          <w:tcPr>
            <w:tcW w:w="3827" w:type="dxa"/>
          </w:tcPr>
          <w:p w14:paraId="248D7D04" w14:textId="77777777" w:rsidR="001E357E" w:rsidRDefault="00000000">
            <w:pPr>
              <w:spacing w:after="60"/>
            </w:pPr>
            <w:r>
              <w:rPr>
                <w:b/>
                <w:sz w:val="16"/>
              </w:rPr>
              <w:t>A. Sentido numérico.</w:t>
            </w:r>
          </w:p>
          <w:p w14:paraId="6301CCA1" w14:textId="77777777" w:rsidR="001E357E" w:rsidRDefault="00000000">
            <w:pPr>
              <w:spacing w:after="60"/>
              <w:ind w:left="137"/>
            </w:pPr>
            <w:r>
              <w:rPr>
                <w:b/>
                <w:sz w:val="16"/>
              </w:rPr>
              <w:t>3. Sentido de las operaciones.</w:t>
            </w:r>
          </w:p>
          <w:p w14:paraId="42A09910" w14:textId="77777777" w:rsidR="001E357E" w:rsidRDefault="00000000">
            <w:pPr>
              <w:spacing w:after="60"/>
              <w:ind w:left="413" w:hanging="138"/>
              <w:rPr>
                <w:sz w:val="16"/>
              </w:rPr>
            </w:pPr>
            <w:r>
              <w:rPr>
                <w:sz w:val="16"/>
              </w:rPr>
              <w:t>− Estrategias de cálculo mental con números naturales, fracciones y decimales.</w:t>
            </w:r>
          </w:p>
          <w:p w14:paraId="3F65008B" w14:textId="77777777" w:rsidR="000037F5" w:rsidRDefault="000037F5" w:rsidP="000037F5">
            <w:pPr>
              <w:spacing w:after="60"/>
              <w:ind w:left="137"/>
            </w:pPr>
            <w:r>
              <w:rPr>
                <w:b/>
                <w:sz w:val="16"/>
              </w:rPr>
              <w:t>4. Relaciones.</w:t>
            </w:r>
          </w:p>
          <w:p w14:paraId="571435F2" w14:textId="20D29BE8" w:rsidR="000037F5" w:rsidRDefault="000037F5" w:rsidP="000037F5">
            <w:pPr>
              <w:spacing w:after="60"/>
              <w:ind w:left="413" w:hanging="138"/>
            </w:pPr>
            <w:r>
              <w:rPr>
                <w:sz w:val="16"/>
              </w:rPr>
              <w:t>− Factores, múltiplos y divisores. Factorización en números primos para resolver problemas: estrategias y herramientas.</w:t>
            </w:r>
          </w:p>
        </w:tc>
        <w:tc>
          <w:tcPr>
            <w:tcW w:w="3861" w:type="dxa"/>
          </w:tcPr>
          <w:p w14:paraId="3D666F9D" w14:textId="77777777" w:rsidR="001E357E" w:rsidRDefault="00000000">
            <w:pPr>
              <w:spacing w:after="60"/>
            </w:pPr>
            <w:r>
              <w:rPr>
                <w:b/>
                <w:sz w:val="16"/>
              </w:rPr>
              <w:t>Ponte en situación con lo que ya sabes</w:t>
            </w:r>
            <w:r>
              <w:rPr>
                <w:sz w:val="16"/>
              </w:rPr>
              <w:t xml:space="preserve"> (pág. 61)</w:t>
            </w:r>
          </w:p>
          <w:p w14:paraId="1DD4A6B0" w14:textId="77777777" w:rsidR="001E357E" w:rsidRDefault="00000000">
            <w:pPr>
              <w:spacing w:after="60"/>
            </w:pPr>
            <w:r>
              <w:rPr>
                <w:b/>
                <w:sz w:val="16"/>
              </w:rPr>
              <w:t>Mínimo común múltiplo</w:t>
            </w:r>
            <w:r>
              <w:rPr>
                <w:sz w:val="16"/>
              </w:rPr>
              <w:t>. Para fijar ideas, Problema resuelto, Actividades 1-3 (págs. 70-72)</w:t>
            </w:r>
          </w:p>
          <w:p w14:paraId="020B80D0" w14:textId="77777777" w:rsidR="001E357E" w:rsidRDefault="00000000">
            <w:pPr>
              <w:spacing w:after="60"/>
            </w:pPr>
            <w:r>
              <w:rPr>
                <w:b/>
                <w:sz w:val="16"/>
              </w:rPr>
              <w:t>Máximo común divisor</w:t>
            </w:r>
            <w:r>
              <w:rPr>
                <w:sz w:val="16"/>
              </w:rPr>
              <w:t>. Para fijar ideas, Problema resuelto, Actividades 1-3 (págs. 73-75)</w:t>
            </w:r>
          </w:p>
          <w:p w14:paraId="0E595AFF" w14:textId="77777777" w:rsidR="001E357E" w:rsidRDefault="00000000">
            <w:pPr>
              <w:spacing w:after="60"/>
            </w:pPr>
            <w:r>
              <w:rPr>
                <w:b/>
                <w:sz w:val="16"/>
              </w:rPr>
              <w:t>Ejercicios y problemas</w:t>
            </w:r>
            <w:r>
              <w:rPr>
                <w:sz w:val="16"/>
              </w:rPr>
              <w:t>. Actividades 10, 12, 23, 24 y 25 (págs. 76-77)</w:t>
            </w:r>
          </w:p>
          <w:p w14:paraId="15049B4B" w14:textId="77777777" w:rsidR="001E357E" w:rsidRDefault="00000000">
            <w:pPr>
              <w:spacing w:after="60"/>
            </w:pPr>
            <w:r>
              <w:rPr>
                <w:b/>
                <w:sz w:val="16"/>
              </w:rPr>
              <w:t>Resuelve</w:t>
            </w:r>
            <w:r>
              <w:rPr>
                <w:sz w:val="16"/>
              </w:rPr>
              <w:t>. Actividades 2 y 5 (pág. 79)</w:t>
            </w:r>
          </w:p>
        </w:tc>
      </w:tr>
      <w:tr w:rsidR="001E357E" w14:paraId="4B47CB4D" w14:textId="77777777" w:rsidTr="009B4AE5">
        <w:tc>
          <w:tcPr>
            <w:tcW w:w="2972" w:type="dxa"/>
          </w:tcPr>
          <w:p w14:paraId="0EC37425" w14:textId="77777777" w:rsidR="001E357E" w:rsidRDefault="00000000">
            <w:r>
              <w:rPr>
                <w:sz w:val="16"/>
              </w:rPr>
              <w:t xml:space="preserve">1.3 Obtener soluciones matemáticas de un problema, activando los </w:t>
            </w:r>
            <w:r>
              <w:rPr>
                <w:sz w:val="16"/>
              </w:rPr>
              <w:lastRenderedPageBreak/>
              <w:t>conocimientos y utilizando las herramientas tecnológicas necesarias.</w:t>
            </w:r>
          </w:p>
        </w:tc>
        <w:tc>
          <w:tcPr>
            <w:tcW w:w="3827" w:type="dxa"/>
          </w:tcPr>
          <w:p w14:paraId="7B4B7A71" w14:textId="77777777" w:rsidR="001E357E" w:rsidRDefault="00000000">
            <w:pPr>
              <w:spacing w:after="60"/>
            </w:pPr>
            <w:r>
              <w:rPr>
                <w:b/>
                <w:sz w:val="16"/>
              </w:rPr>
              <w:lastRenderedPageBreak/>
              <w:t>A. Sentido numérico.</w:t>
            </w:r>
          </w:p>
          <w:p w14:paraId="19A53A70" w14:textId="77777777" w:rsidR="001E357E" w:rsidRDefault="00000000">
            <w:pPr>
              <w:spacing w:after="60"/>
              <w:ind w:left="137"/>
            </w:pPr>
            <w:r>
              <w:rPr>
                <w:b/>
                <w:sz w:val="16"/>
              </w:rPr>
              <w:lastRenderedPageBreak/>
              <w:t>2. Cantidad.</w:t>
            </w:r>
          </w:p>
          <w:p w14:paraId="72BF980D" w14:textId="77777777" w:rsidR="001E357E" w:rsidRDefault="00000000">
            <w:pPr>
              <w:spacing w:after="60"/>
              <w:ind w:left="413" w:hanging="138"/>
            </w:pPr>
            <w:r>
              <w:rPr>
                <w:sz w:val="16"/>
              </w:rPr>
              <w:t>− Realización de estimaciones con la precisión requerida.</w:t>
            </w:r>
          </w:p>
          <w:p w14:paraId="3B3921DC" w14:textId="77777777" w:rsidR="001E357E" w:rsidRDefault="00000000">
            <w:pPr>
              <w:spacing w:after="60"/>
              <w:ind w:left="137"/>
            </w:pPr>
            <w:r>
              <w:rPr>
                <w:b/>
                <w:sz w:val="16"/>
              </w:rPr>
              <w:t>3. Sentido de las operaciones.</w:t>
            </w:r>
          </w:p>
          <w:p w14:paraId="19D4C76C" w14:textId="77777777" w:rsidR="001E357E" w:rsidRDefault="00000000">
            <w:pPr>
              <w:spacing w:after="60"/>
              <w:ind w:left="413" w:hanging="138"/>
            </w:pPr>
            <w:r>
              <w:rPr>
                <w:sz w:val="16"/>
              </w:rPr>
              <w:t>− Efecto de las operaciones aritméticas con números enteros, fracciones y expresiones decimales.</w:t>
            </w:r>
          </w:p>
          <w:p w14:paraId="12F32D30" w14:textId="77777777" w:rsidR="001E357E" w:rsidRDefault="00000000">
            <w:pPr>
              <w:spacing w:after="60"/>
            </w:pPr>
            <w:r>
              <w:rPr>
                <w:b/>
                <w:sz w:val="16"/>
              </w:rPr>
              <w:t>F. Sentido socioafectivo.</w:t>
            </w:r>
          </w:p>
          <w:p w14:paraId="161951B2" w14:textId="77777777" w:rsidR="001E357E" w:rsidRDefault="00000000">
            <w:pPr>
              <w:spacing w:after="60"/>
              <w:ind w:left="137"/>
            </w:pPr>
            <w:r>
              <w:rPr>
                <w:b/>
                <w:sz w:val="16"/>
              </w:rPr>
              <w:t>1. Creencias, actitudes y emociones.</w:t>
            </w:r>
          </w:p>
          <w:p w14:paraId="645FE989" w14:textId="77777777" w:rsidR="001E357E" w:rsidRDefault="00000000">
            <w:pPr>
              <w:spacing w:after="60"/>
              <w:ind w:left="413" w:hanging="138"/>
            </w:pPr>
            <w:r>
              <w:rPr>
                <w:sz w:val="16"/>
              </w:rPr>
              <w:t>− Estrategias de fomento de la flexibilidad cognitiva: apertura a cambios de estrategia y transformación del error en oportunidad de aprendizaje.</w:t>
            </w:r>
          </w:p>
        </w:tc>
        <w:tc>
          <w:tcPr>
            <w:tcW w:w="3861" w:type="dxa"/>
          </w:tcPr>
          <w:p w14:paraId="4E8F1EBC" w14:textId="77777777" w:rsidR="001E357E" w:rsidRDefault="00000000">
            <w:pPr>
              <w:spacing w:after="60"/>
            </w:pPr>
            <w:r>
              <w:rPr>
                <w:b/>
                <w:sz w:val="16"/>
              </w:rPr>
              <w:lastRenderedPageBreak/>
              <w:t>La relación de divisibilidad</w:t>
            </w:r>
            <w:r>
              <w:rPr>
                <w:sz w:val="16"/>
              </w:rPr>
              <w:t xml:space="preserve">. Para fijar ideas, </w:t>
            </w:r>
            <w:r>
              <w:rPr>
                <w:sz w:val="16"/>
              </w:rPr>
              <w:lastRenderedPageBreak/>
              <w:t>Actividades 1 y 6 (pág. 63)</w:t>
            </w:r>
          </w:p>
          <w:p w14:paraId="639AF6B3" w14:textId="77777777" w:rsidR="001E357E" w:rsidRDefault="00000000">
            <w:pPr>
              <w:spacing w:after="60"/>
            </w:pPr>
            <w:r>
              <w:rPr>
                <w:b/>
                <w:sz w:val="16"/>
              </w:rPr>
              <w:t>Mínimo común múltiplo</w:t>
            </w:r>
            <w:r>
              <w:rPr>
                <w:sz w:val="16"/>
              </w:rPr>
              <w:t>. Problema resuelto, Actividades 8-9 (págs. 71-72)</w:t>
            </w:r>
          </w:p>
          <w:p w14:paraId="4AF71A27" w14:textId="77777777" w:rsidR="001E357E" w:rsidRDefault="00000000">
            <w:pPr>
              <w:spacing w:after="60"/>
            </w:pPr>
            <w:r>
              <w:rPr>
                <w:b/>
                <w:sz w:val="16"/>
              </w:rPr>
              <w:t>Máximo común divisor</w:t>
            </w:r>
            <w:r>
              <w:rPr>
                <w:sz w:val="16"/>
              </w:rPr>
              <w:t>. Problema resuelto, Actividades 8-9 (págs. 74-75)</w:t>
            </w:r>
          </w:p>
          <w:p w14:paraId="04B31DF1" w14:textId="77777777" w:rsidR="001E357E" w:rsidRDefault="00000000">
            <w:pPr>
              <w:spacing w:after="60"/>
            </w:pPr>
            <w:r>
              <w:rPr>
                <w:b/>
                <w:sz w:val="16"/>
              </w:rPr>
              <w:t>Ejercicios y problemas</w:t>
            </w:r>
            <w:r>
              <w:rPr>
                <w:sz w:val="16"/>
              </w:rPr>
              <w:t>. Actividades 22, 23, 24, 25 y 29 (págs. 76-77)</w:t>
            </w:r>
          </w:p>
          <w:p w14:paraId="66905CDF" w14:textId="77777777" w:rsidR="001E357E" w:rsidRDefault="00000000">
            <w:pPr>
              <w:spacing w:after="60"/>
            </w:pPr>
            <w:r>
              <w:rPr>
                <w:b/>
                <w:sz w:val="16"/>
              </w:rPr>
              <w:t>Resuelve</w:t>
            </w:r>
            <w:r>
              <w:rPr>
                <w:sz w:val="16"/>
              </w:rPr>
              <w:t>. Actividades 1, 2 y 5 (pág. 79)</w:t>
            </w:r>
          </w:p>
        </w:tc>
      </w:tr>
      <w:tr w:rsidR="001E357E" w14:paraId="226D5D72" w14:textId="77777777" w:rsidTr="002E441E">
        <w:tc>
          <w:tcPr>
            <w:tcW w:w="10660" w:type="dxa"/>
            <w:gridSpan w:val="3"/>
            <w:shd w:val="clear" w:color="auto" w:fill="FFF2CC"/>
          </w:tcPr>
          <w:p w14:paraId="1C4F1F38" w14:textId="77777777" w:rsidR="001E357E" w:rsidRDefault="00000000">
            <w:pPr>
              <w:jc w:val="center"/>
            </w:pPr>
            <w:r>
              <w:rPr>
                <w:sz w:val="16"/>
              </w:rPr>
              <w:lastRenderedPageBreak/>
              <w:t>COMPETENCIAS ESPECÍFICAS</w:t>
            </w:r>
          </w:p>
        </w:tc>
      </w:tr>
      <w:tr w:rsidR="001E357E" w14:paraId="0A0C5FEF" w14:textId="77777777" w:rsidTr="002E441E">
        <w:tc>
          <w:tcPr>
            <w:tcW w:w="10660" w:type="dxa"/>
            <w:gridSpan w:val="3"/>
          </w:tcPr>
          <w:p w14:paraId="58A6976F" w14:textId="77777777" w:rsidR="001E357E" w:rsidRDefault="00000000">
            <w:r>
              <w:rPr>
                <w:b/>
                <w:sz w:val="16"/>
              </w:rPr>
              <w:t>2. Analizar las soluciones de un problema usando diferentes técnicas y herramientas, evaluando las respuestas obtenidas, para verificar su validez e idoneidad desde un punto de vista matemático y su repercusión global.</w:t>
            </w:r>
            <w:r>
              <w:rPr>
                <w:sz w:val="16"/>
              </w:rPr>
              <w:br/>
            </w:r>
            <w:r>
              <w:rPr>
                <w:sz w:val="16"/>
              </w:rPr>
              <w:br/>
              <w:t>DESCRIPTORES OPERATIVOS: STEM1, STEM2, CD2, CPSAA4, CC3, CE3.</w:t>
            </w:r>
          </w:p>
        </w:tc>
      </w:tr>
      <w:tr w:rsidR="001E357E" w14:paraId="3D3BCC29" w14:textId="77777777" w:rsidTr="009B4AE5">
        <w:tc>
          <w:tcPr>
            <w:tcW w:w="2972" w:type="dxa"/>
            <w:shd w:val="clear" w:color="auto" w:fill="FFF2CC"/>
          </w:tcPr>
          <w:p w14:paraId="17C908CD" w14:textId="77777777" w:rsidR="001E357E" w:rsidRDefault="00000000">
            <w:pPr>
              <w:jc w:val="center"/>
            </w:pPr>
            <w:r>
              <w:rPr>
                <w:sz w:val="16"/>
              </w:rPr>
              <w:t>CRITERIOS DE EVALUACIÓN</w:t>
            </w:r>
          </w:p>
        </w:tc>
        <w:tc>
          <w:tcPr>
            <w:tcW w:w="3827" w:type="dxa"/>
            <w:shd w:val="clear" w:color="auto" w:fill="FFF2CC"/>
          </w:tcPr>
          <w:p w14:paraId="16636410" w14:textId="77777777" w:rsidR="001E357E" w:rsidRDefault="00000000">
            <w:pPr>
              <w:jc w:val="center"/>
            </w:pPr>
            <w:r>
              <w:rPr>
                <w:sz w:val="16"/>
              </w:rPr>
              <w:t>SABERES BÁSICOS</w:t>
            </w:r>
          </w:p>
        </w:tc>
        <w:tc>
          <w:tcPr>
            <w:tcW w:w="3861" w:type="dxa"/>
            <w:shd w:val="clear" w:color="auto" w:fill="FBE5D5"/>
          </w:tcPr>
          <w:p w14:paraId="7E026724" w14:textId="77777777" w:rsidR="001E357E" w:rsidRDefault="00000000">
            <w:pPr>
              <w:jc w:val="center"/>
            </w:pPr>
            <w:r>
              <w:rPr>
                <w:sz w:val="16"/>
              </w:rPr>
              <w:t>EVIDENCIAS</w:t>
            </w:r>
          </w:p>
        </w:tc>
      </w:tr>
      <w:tr w:rsidR="001E357E" w14:paraId="14DCD9B0" w14:textId="77777777" w:rsidTr="009B4AE5">
        <w:tc>
          <w:tcPr>
            <w:tcW w:w="2972" w:type="dxa"/>
          </w:tcPr>
          <w:p w14:paraId="3A1412F1" w14:textId="77777777" w:rsidR="001E357E" w:rsidRDefault="00000000">
            <w:r>
              <w:rPr>
                <w:sz w:val="16"/>
              </w:rPr>
              <w:t>2.1 Comprobar la corrección matemática de las soluciones de un problema.</w:t>
            </w:r>
          </w:p>
        </w:tc>
        <w:tc>
          <w:tcPr>
            <w:tcW w:w="3827" w:type="dxa"/>
          </w:tcPr>
          <w:p w14:paraId="2F277D6C" w14:textId="77777777" w:rsidR="001E357E" w:rsidRDefault="00000000">
            <w:pPr>
              <w:spacing w:after="60"/>
            </w:pPr>
            <w:r>
              <w:rPr>
                <w:b/>
                <w:sz w:val="16"/>
              </w:rPr>
              <w:t>A. Sentido numérico.</w:t>
            </w:r>
          </w:p>
          <w:p w14:paraId="190351DB" w14:textId="77777777" w:rsidR="001E357E" w:rsidRDefault="00000000">
            <w:pPr>
              <w:spacing w:after="60"/>
              <w:ind w:left="137"/>
            </w:pPr>
            <w:r>
              <w:rPr>
                <w:b/>
                <w:sz w:val="16"/>
              </w:rPr>
              <w:t>3. Sentido de las operaciones.</w:t>
            </w:r>
          </w:p>
          <w:p w14:paraId="2F680C30" w14:textId="77777777" w:rsidR="001E357E" w:rsidRDefault="00000000">
            <w:pPr>
              <w:spacing w:after="60"/>
              <w:ind w:left="413" w:hanging="138"/>
            </w:pPr>
            <w:r>
              <w:rPr>
                <w:sz w:val="16"/>
              </w:rPr>
              <w:t>− Propiedades de las operaciones (suma, resta, multiplicación, división y potenciación): cálculos de manera eficiente con números naturales, enteros, fraccionarios y decimales tanto mentalmente como de forma manual, con calculadora u hoja de cálculo.</w:t>
            </w:r>
          </w:p>
        </w:tc>
        <w:tc>
          <w:tcPr>
            <w:tcW w:w="3861" w:type="dxa"/>
          </w:tcPr>
          <w:p w14:paraId="45A847CE" w14:textId="77777777" w:rsidR="001E357E" w:rsidRDefault="00000000">
            <w:pPr>
              <w:spacing w:after="60"/>
            </w:pPr>
            <w:r>
              <w:rPr>
                <w:b/>
                <w:sz w:val="16"/>
              </w:rPr>
              <w:t>La relación de divisibilidad</w:t>
            </w:r>
            <w:r>
              <w:rPr>
                <w:sz w:val="16"/>
              </w:rPr>
              <w:t>. Para fijar ideas, Actividades 1-3 (pág. 63)</w:t>
            </w:r>
          </w:p>
          <w:p w14:paraId="63D796C8" w14:textId="67EE2188" w:rsidR="001E357E" w:rsidRDefault="00000000">
            <w:pPr>
              <w:spacing w:after="60"/>
            </w:pPr>
            <w:r>
              <w:rPr>
                <w:b/>
                <w:sz w:val="16"/>
              </w:rPr>
              <w:t>Descomposición de un número en sus factores primos</w:t>
            </w:r>
            <w:r>
              <w:rPr>
                <w:sz w:val="16"/>
              </w:rPr>
              <w:t xml:space="preserve"> (pág. 69)</w:t>
            </w:r>
          </w:p>
          <w:p w14:paraId="60C0548A" w14:textId="77777777" w:rsidR="001E357E" w:rsidRDefault="00000000">
            <w:pPr>
              <w:spacing w:after="60"/>
            </w:pPr>
            <w:r>
              <w:rPr>
                <w:b/>
                <w:sz w:val="16"/>
              </w:rPr>
              <w:t>Ejercicios y problemas</w:t>
            </w:r>
            <w:r>
              <w:rPr>
                <w:sz w:val="16"/>
              </w:rPr>
              <w:t>. Actividades 17 y 26 (págs. 76-77)</w:t>
            </w:r>
          </w:p>
          <w:p w14:paraId="4D7822D3" w14:textId="77777777" w:rsidR="001E357E" w:rsidRDefault="00000000">
            <w:pPr>
              <w:spacing w:after="60"/>
            </w:pPr>
            <w:r>
              <w:rPr>
                <w:b/>
                <w:sz w:val="16"/>
              </w:rPr>
              <w:t>Resuelve</w:t>
            </w:r>
            <w:r>
              <w:rPr>
                <w:sz w:val="16"/>
              </w:rPr>
              <w:t>. Actividad 1 (pág. 79)</w:t>
            </w:r>
          </w:p>
        </w:tc>
      </w:tr>
      <w:tr w:rsidR="001E357E" w14:paraId="1B068D4F" w14:textId="77777777" w:rsidTr="002E441E">
        <w:tc>
          <w:tcPr>
            <w:tcW w:w="10660" w:type="dxa"/>
            <w:gridSpan w:val="3"/>
            <w:shd w:val="clear" w:color="auto" w:fill="FFF2CC"/>
          </w:tcPr>
          <w:p w14:paraId="7797F107" w14:textId="77777777" w:rsidR="001E357E" w:rsidRDefault="00000000">
            <w:pPr>
              <w:jc w:val="center"/>
            </w:pPr>
            <w:r>
              <w:rPr>
                <w:sz w:val="16"/>
              </w:rPr>
              <w:t>COMPETENCIAS ESPECÍFICAS</w:t>
            </w:r>
          </w:p>
        </w:tc>
      </w:tr>
      <w:tr w:rsidR="001E357E" w14:paraId="5C607CDC" w14:textId="77777777" w:rsidTr="002E441E">
        <w:tc>
          <w:tcPr>
            <w:tcW w:w="10660" w:type="dxa"/>
            <w:gridSpan w:val="3"/>
          </w:tcPr>
          <w:p w14:paraId="6567DB9A" w14:textId="77777777" w:rsidR="001E357E" w:rsidRDefault="00000000">
            <w:r>
              <w:rPr>
                <w:b/>
                <w:sz w:val="16"/>
              </w:rPr>
              <w:t>3. Formular y comprobar conjeturas sencillas o plantear problemas de forma autónoma, reconociendo el valor del razonamiento y la argumentación, para generar nuevo conocimiento.</w:t>
            </w:r>
            <w:r>
              <w:rPr>
                <w:sz w:val="16"/>
              </w:rPr>
              <w:br/>
            </w:r>
            <w:r>
              <w:rPr>
                <w:sz w:val="16"/>
              </w:rPr>
              <w:br/>
              <w:t>DESCRIPTORES OPERATIVOS: CCL1, STEM1, STEM2, CD1, CD2, CD5, CE3.</w:t>
            </w:r>
          </w:p>
        </w:tc>
      </w:tr>
      <w:tr w:rsidR="001E357E" w14:paraId="398FE52A" w14:textId="77777777" w:rsidTr="009B4AE5">
        <w:tc>
          <w:tcPr>
            <w:tcW w:w="2972" w:type="dxa"/>
            <w:shd w:val="clear" w:color="auto" w:fill="FFF2CC"/>
          </w:tcPr>
          <w:p w14:paraId="7CA2DC8F" w14:textId="77777777" w:rsidR="001E357E" w:rsidRDefault="00000000">
            <w:pPr>
              <w:jc w:val="center"/>
            </w:pPr>
            <w:r>
              <w:rPr>
                <w:sz w:val="16"/>
              </w:rPr>
              <w:t>CRITERIOS DE EVALUACIÓN</w:t>
            </w:r>
          </w:p>
        </w:tc>
        <w:tc>
          <w:tcPr>
            <w:tcW w:w="3827" w:type="dxa"/>
            <w:shd w:val="clear" w:color="auto" w:fill="FFF2CC"/>
          </w:tcPr>
          <w:p w14:paraId="0EF45596" w14:textId="77777777" w:rsidR="001E357E" w:rsidRDefault="00000000">
            <w:pPr>
              <w:jc w:val="center"/>
            </w:pPr>
            <w:r>
              <w:rPr>
                <w:sz w:val="16"/>
              </w:rPr>
              <w:t>SABERES BÁSICOS</w:t>
            </w:r>
          </w:p>
        </w:tc>
        <w:tc>
          <w:tcPr>
            <w:tcW w:w="3861" w:type="dxa"/>
            <w:shd w:val="clear" w:color="auto" w:fill="FBE5D5"/>
          </w:tcPr>
          <w:p w14:paraId="4E8403BA" w14:textId="77777777" w:rsidR="001E357E" w:rsidRDefault="00000000">
            <w:pPr>
              <w:jc w:val="center"/>
            </w:pPr>
            <w:r>
              <w:rPr>
                <w:sz w:val="16"/>
              </w:rPr>
              <w:t>EVIDENCIAS</w:t>
            </w:r>
          </w:p>
        </w:tc>
      </w:tr>
      <w:tr w:rsidR="001E357E" w14:paraId="015B1476" w14:textId="77777777" w:rsidTr="009B4AE5">
        <w:tc>
          <w:tcPr>
            <w:tcW w:w="2972" w:type="dxa"/>
          </w:tcPr>
          <w:p w14:paraId="605759FE" w14:textId="77777777" w:rsidR="001E357E" w:rsidRDefault="00000000">
            <w:r>
              <w:rPr>
                <w:sz w:val="16"/>
              </w:rPr>
              <w:t>3.1 Formular y comprobar conjeturas sencillas de forma guiada analizando patrones, propiedades y relaciones.</w:t>
            </w:r>
          </w:p>
        </w:tc>
        <w:tc>
          <w:tcPr>
            <w:tcW w:w="3827" w:type="dxa"/>
          </w:tcPr>
          <w:p w14:paraId="12244808" w14:textId="77777777" w:rsidR="001E357E" w:rsidRDefault="00000000">
            <w:pPr>
              <w:spacing w:after="60"/>
            </w:pPr>
            <w:r>
              <w:rPr>
                <w:b/>
                <w:sz w:val="16"/>
              </w:rPr>
              <w:t>A. Sentido numérico.</w:t>
            </w:r>
          </w:p>
          <w:p w14:paraId="14EC1DD2" w14:textId="77777777" w:rsidR="001E357E" w:rsidRDefault="00000000">
            <w:pPr>
              <w:spacing w:after="60"/>
              <w:ind w:left="137"/>
            </w:pPr>
            <w:r>
              <w:rPr>
                <w:b/>
                <w:sz w:val="16"/>
              </w:rPr>
              <w:t>3. Sentido de las operaciones.</w:t>
            </w:r>
          </w:p>
          <w:p w14:paraId="4140BCA2" w14:textId="77777777" w:rsidR="001E357E" w:rsidRDefault="00000000">
            <w:pPr>
              <w:spacing w:after="60"/>
              <w:ind w:left="413" w:hanging="138"/>
            </w:pPr>
            <w:r>
              <w:rPr>
                <w:sz w:val="16"/>
              </w:rPr>
              <w:t>− Relaciones inversas entre las operaciones (adición y sustracción; multiplicación y división; elevar al cuadrado y extraer la raíz cuadrada): comprensión y utilización en la simplificación y resolución de problemas.</w:t>
            </w:r>
          </w:p>
        </w:tc>
        <w:tc>
          <w:tcPr>
            <w:tcW w:w="3861" w:type="dxa"/>
          </w:tcPr>
          <w:p w14:paraId="6B91674B" w14:textId="77777777" w:rsidR="001E357E" w:rsidRDefault="00000000">
            <w:pPr>
              <w:spacing w:after="60"/>
            </w:pPr>
            <w:r>
              <w:rPr>
                <w:b/>
                <w:sz w:val="16"/>
              </w:rPr>
              <w:t>La relación de divisibilidad</w:t>
            </w:r>
            <w:r>
              <w:rPr>
                <w:sz w:val="16"/>
              </w:rPr>
              <w:t>. Actividades 4-5 (pág. 63)</w:t>
            </w:r>
          </w:p>
          <w:p w14:paraId="44349D49" w14:textId="77777777" w:rsidR="001E357E" w:rsidRDefault="00000000">
            <w:pPr>
              <w:spacing w:after="60"/>
              <w:rPr>
                <w:sz w:val="16"/>
              </w:rPr>
            </w:pPr>
            <w:r>
              <w:rPr>
                <w:b/>
                <w:sz w:val="16"/>
              </w:rPr>
              <w:t>Los múltiplos y los divisores de un número</w:t>
            </w:r>
            <w:r>
              <w:rPr>
                <w:sz w:val="16"/>
              </w:rPr>
              <w:t>. Para fijar ideas (pág. 66)</w:t>
            </w:r>
          </w:p>
          <w:p w14:paraId="47D8EF19" w14:textId="7280197B" w:rsidR="00BE5FF6" w:rsidRDefault="00BE5FF6">
            <w:pPr>
              <w:spacing w:after="60"/>
            </w:pPr>
            <w:r>
              <w:rPr>
                <w:rStyle w:val="normaltextrun"/>
                <w:b/>
                <w:bCs/>
                <w:color w:val="000000"/>
                <w:sz w:val="16"/>
                <w:szCs w:val="16"/>
                <w:shd w:val="clear" w:color="auto" w:fill="FFFFFF"/>
              </w:rPr>
              <w:t>Números primos y compuestos</w:t>
            </w:r>
            <w:r>
              <w:rPr>
                <w:rStyle w:val="normaltextrun"/>
                <w:color w:val="000000"/>
                <w:sz w:val="16"/>
                <w:szCs w:val="16"/>
                <w:shd w:val="clear" w:color="auto" w:fill="FFFFFF"/>
              </w:rPr>
              <w:t>. Actividades 2 y 4 (pág. 67)</w:t>
            </w:r>
          </w:p>
          <w:p w14:paraId="3182C8B8" w14:textId="77777777" w:rsidR="001E357E" w:rsidRDefault="00000000">
            <w:pPr>
              <w:spacing w:after="60"/>
            </w:pPr>
            <w:r>
              <w:rPr>
                <w:b/>
                <w:sz w:val="16"/>
              </w:rPr>
              <w:t>Descomposición de un número en sus factores primos</w:t>
            </w:r>
            <w:r>
              <w:rPr>
                <w:sz w:val="16"/>
              </w:rPr>
              <w:t>. Para fijar ideas (pág. 69)</w:t>
            </w:r>
          </w:p>
        </w:tc>
      </w:tr>
      <w:tr w:rsidR="001E357E" w14:paraId="335ABF9B" w14:textId="77777777" w:rsidTr="002E441E">
        <w:tc>
          <w:tcPr>
            <w:tcW w:w="10660" w:type="dxa"/>
            <w:gridSpan w:val="3"/>
            <w:shd w:val="clear" w:color="auto" w:fill="FFF2CC"/>
          </w:tcPr>
          <w:p w14:paraId="1E2CAFA3" w14:textId="77777777" w:rsidR="001E357E" w:rsidRDefault="00000000">
            <w:pPr>
              <w:jc w:val="center"/>
            </w:pPr>
            <w:r>
              <w:rPr>
                <w:sz w:val="16"/>
              </w:rPr>
              <w:t>COMPETENCIAS ESPECÍFICAS</w:t>
            </w:r>
          </w:p>
        </w:tc>
      </w:tr>
      <w:tr w:rsidR="001E357E" w14:paraId="2439509D" w14:textId="77777777" w:rsidTr="002E441E">
        <w:tc>
          <w:tcPr>
            <w:tcW w:w="10660" w:type="dxa"/>
            <w:gridSpan w:val="3"/>
          </w:tcPr>
          <w:p w14:paraId="3B7575E9" w14:textId="77777777" w:rsidR="001E357E" w:rsidRDefault="00000000">
            <w:r>
              <w:rPr>
                <w:b/>
                <w:sz w:val="16"/>
              </w:rPr>
              <w:t>4. Utilizar los principios del pensamiento computacional organizando datos, descomponiendo en partes, reconociendo patrones, interpretando, modificando y creando algoritmos, para modelizar situaciones y resolver problemas de forma eficaz.</w:t>
            </w:r>
            <w:r>
              <w:rPr>
                <w:sz w:val="16"/>
              </w:rPr>
              <w:br/>
            </w:r>
            <w:r>
              <w:rPr>
                <w:sz w:val="16"/>
              </w:rPr>
              <w:br/>
              <w:t>DESCRIPTORES OPERATIVOS: STEM1, STEM2, STEM3, CD2, CD3, CD5, CE3.</w:t>
            </w:r>
          </w:p>
        </w:tc>
      </w:tr>
      <w:tr w:rsidR="001E357E" w14:paraId="657E0354" w14:textId="77777777" w:rsidTr="009B4AE5">
        <w:tc>
          <w:tcPr>
            <w:tcW w:w="2972" w:type="dxa"/>
            <w:shd w:val="clear" w:color="auto" w:fill="FFF2CC"/>
          </w:tcPr>
          <w:p w14:paraId="45D6548D" w14:textId="77777777" w:rsidR="001E357E" w:rsidRDefault="00000000">
            <w:pPr>
              <w:jc w:val="center"/>
            </w:pPr>
            <w:r>
              <w:rPr>
                <w:sz w:val="16"/>
              </w:rPr>
              <w:t>CRITERIOS DE EVALUACIÓN</w:t>
            </w:r>
          </w:p>
        </w:tc>
        <w:tc>
          <w:tcPr>
            <w:tcW w:w="3827" w:type="dxa"/>
            <w:shd w:val="clear" w:color="auto" w:fill="FFF2CC"/>
          </w:tcPr>
          <w:p w14:paraId="4A7683EF" w14:textId="77777777" w:rsidR="001E357E" w:rsidRDefault="00000000">
            <w:pPr>
              <w:jc w:val="center"/>
            </w:pPr>
            <w:r>
              <w:rPr>
                <w:sz w:val="16"/>
              </w:rPr>
              <w:t>SABERES BÁSICOS</w:t>
            </w:r>
          </w:p>
        </w:tc>
        <w:tc>
          <w:tcPr>
            <w:tcW w:w="3861" w:type="dxa"/>
            <w:shd w:val="clear" w:color="auto" w:fill="FBE5D5"/>
          </w:tcPr>
          <w:p w14:paraId="3FB03214" w14:textId="77777777" w:rsidR="001E357E" w:rsidRDefault="00000000">
            <w:pPr>
              <w:jc w:val="center"/>
            </w:pPr>
            <w:r>
              <w:rPr>
                <w:sz w:val="16"/>
              </w:rPr>
              <w:t>EVIDENCIAS</w:t>
            </w:r>
          </w:p>
        </w:tc>
      </w:tr>
      <w:tr w:rsidR="001E357E" w14:paraId="26194B35" w14:textId="77777777" w:rsidTr="009B4AE5">
        <w:tc>
          <w:tcPr>
            <w:tcW w:w="2972" w:type="dxa"/>
          </w:tcPr>
          <w:p w14:paraId="2E529418" w14:textId="77777777" w:rsidR="001E357E" w:rsidRDefault="00000000">
            <w:r>
              <w:rPr>
                <w:sz w:val="16"/>
              </w:rPr>
              <w:t>4.1 Reconocer patrones, organizar datos y descomponer un problema en partes más simples facilitando su interpretación computacional.</w:t>
            </w:r>
          </w:p>
        </w:tc>
        <w:tc>
          <w:tcPr>
            <w:tcW w:w="3827" w:type="dxa"/>
          </w:tcPr>
          <w:p w14:paraId="310829BF" w14:textId="77777777" w:rsidR="001E357E" w:rsidRDefault="00000000">
            <w:pPr>
              <w:spacing w:after="60"/>
            </w:pPr>
            <w:r>
              <w:rPr>
                <w:b/>
                <w:sz w:val="16"/>
              </w:rPr>
              <w:t>A. Sentido numérico.</w:t>
            </w:r>
          </w:p>
          <w:p w14:paraId="213653BD" w14:textId="77777777" w:rsidR="001E357E" w:rsidRDefault="00000000">
            <w:pPr>
              <w:spacing w:after="60"/>
              <w:ind w:left="137"/>
            </w:pPr>
            <w:r>
              <w:rPr>
                <w:b/>
                <w:sz w:val="16"/>
              </w:rPr>
              <w:t>1. Conteo.</w:t>
            </w:r>
          </w:p>
          <w:p w14:paraId="3C373AD9" w14:textId="77777777" w:rsidR="001E357E" w:rsidRDefault="00000000">
            <w:pPr>
              <w:spacing w:after="60"/>
              <w:ind w:left="413" w:hanging="138"/>
            </w:pPr>
            <w:r>
              <w:rPr>
                <w:sz w:val="16"/>
              </w:rPr>
              <w:t>− Estrategias variadas de recuento sistemático en situaciones de la vida cotidiana.</w:t>
            </w:r>
          </w:p>
        </w:tc>
        <w:tc>
          <w:tcPr>
            <w:tcW w:w="3861" w:type="dxa"/>
          </w:tcPr>
          <w:p w14:paraId="2DD971B9" w14:textId="77777777" w:rsidR="001E357E" w:rsidRDefault="00000000">
            <w:pPr>
              <w:spacing w:after="60"/>
            </w:pPr>
            <w:r>
              <w:rPr>
                <w:b/>
                <w:sz w:val="16"/>
              </w:rPr>
              <w:t>La relación de divisibilidad</w:t>
            </w:r>
            <w:r>
              <w:rPr>
                <w:sz w:val="16"/>
              </w:rPr>
              <w:t>. Actividades 4-6 (pág. 63)</w:t>
            </w:r>
          </w:p>
          <w:p w14:paraId="09EC8659" w14:textId="77777777" w:rsidR="001E357E" w:rsidRDefault="00000000">
            <w:pPr>
              <w:spacing w:after="60"/>
            </w:pPr>
            <w:r>
              <w:rPr>
                <w:b/>
                <w:sz w:val="16"/>
              </w:rPr>
              <w:t>Los múltiplos y los divisores de un número</w:t>
            </w:r>
            <w:r>
              <w:rPr>
                <w:sz w:val="16"/>
              </w:rPr>
              <w:t>. Para fijar ideas (pág. 66)</w:t>
            </w:r>
          </w:p>
          <w:p w14:paraId="51EACA64" w14:textId="77777777" w:rsidR="001E357E" w:rsidRDefault="00000000">
            <w:pPr>
              <w:spacing w:after="60"/>
            </w:pPr>
            <w:r>
              <w:rPr>
                <w:b/>
                <w:sz w:val="16"/>
              </w:rPr>
              <w:t>Números primos y compuestos</w:t>
            </w:r>
            <w:r>
              <w:rPr>
                <w:sz w:val="16"/>
              </w:rPr>
              <w:t>. Actividad 5 (pág. 67)</w:t>
            </w:r>
          </w:p>
          <w:p w14:paraId="376331CD" w14:textId="77777777" w:rsidR="001E357E" w:rsidRDefault="00000000">
            <w:pPr>
              <w:spacing w:after="60"/>
            </w:pPr>
            <w:r>
              <w:rPr>
                <w:b/>
                <w:sz w:val="16"/>
              </w:rPr>
              <w:t>Descomposición de un número en sus factores primos</w:t>
            </w:r>
            <w:r>
              <w:rPr>
                <w:sz w:val="16"/>
              </w:rPr>
              <w:t>. Para fijar ideas, Actividades 2, 4 y 5 (págs. 68-69)</w:t>
            </w:r>
          </w:p>
          <w:p w14:paraId="737A4648" w14:textId="77777777" w:rsidR="001E357E" w:rsidRDefault="00000000">
            <w:pPr>
              <w:spacing w:after="60"/>
            </w:pPr>
            <w:r>
              <w:rPr>
                <w:b/>
                <w:sz w:val="16"/>
              </w:rPr>
              <w:t>Ejercicios y problemas</w:t>
            </w:r>
            <w:r>
              <w:rPr>
                <w:sz w:val="16"/>
              </w:rPr>
              <w:t>. Actividades 8 y 14 (pág. 76)</w:t>
            </w:r>
          </w:p>
          <w:p w14:paraId="34E73CEE" w14:textId="77777777" w:rsidR="001E357E" w:rsidRDefault="00000000">
            <w:pPr>
              <w:spacing w:after="60"/>
            </w:pPr>
            <w:r>
              <w:rPr>
                <w:b/>
                <w:sz w:val="16"/>
              </w:rPr>
              <w:t>Resuelve</w:t>
            </w:r>
            <w:r>
              <w:rPr>
                <w:sz w:val="16"/>
              </w:rPr>
              <w:t>. Actividades 1, 2 y 5 (pág. 79)</w:t>
            </w:r>
          </w:p>
        </w:tc>
      </w:tr>
      <w:tr w:rsidR="001E357E" w14:paraId="610C8421" w14:textId="77777777" w:rsidTr="009B4AE5">
        <w:tc>
          <w:tcPr>
            <w:tcW w:w="2972" w:type="dxa"/>
          </w:tcPr>
          <w:p w14:paraId="3366F471" w14:textId="77777777" w:rsidR="001E357E" w:rsidRDefault="00000000">
            <w:r>
              <w:rPr>
                <w:sz w:val="16"/>
              </w:rPr>
              <w:t>4.2 Modelizar situaciones y resolver problemas de forma eficaz interpretando y modificando algoritmos.</w:t>
            </w:r>
          </w:p>
        </w:tc>
        <w:tc>
          <w:tcPr>
            <w:tcW w:w="3827" w:type="dxa"/>
          </w:tcPr>
          <w:p w14:paraId="0FBC51C5" w14:textId="77777777" w:rsidR="001E357E" w:rsidRDefault="00000000">
            <w:pPr>
              <w:spacing w:after="60"/>
            </w:pPr>
            <w:r>
              <w:rPr>
                <w:b/>
                <w:sz w:val="16"/>
              </w:rPr>
              <w:t>A. Sentido numérico.</w:t>
            </w:r>
          </w:p>
          <w:p w14:paraId="4699A751" w14:textId="77777777" w:rsidR="001E357E" w:rsidRDefault="00000000">
            <w:pPr>
              <w:spacing w:after="60"/>
              <w:ind w:left="137"/>
            </w:pPr>
            <w:r>
              <w:rPr>
                <w:b/>
                <w:sz w:val="16"/>
              </w:rPr>
              <w:t>3. Sentido de las operaciones.</w:t>
            </w:r>
          </w:p>
          <w:p w14:paraId="0FB4A379" w14:textId="77777777" w:rsidR="001E357E" w:rsidRDefault="00000000">
            <w:pPr>
              <w:ind w:left="413" w:hanging="138"/>
            </w:pPr>
            <w:r>
              <w:rPr>
                <w:sz w:val="16"/>
              </w:rPr>
              <w:t>− Estrategias de cálculo mental con números naturales, fracciones y decimales.</w:t>
            </w:r>
          </w:p>
          <w:p w14:paraId="1FF012A7" w14:textId="77777777" w:rsidR="001E357E" w:rsidRDefault="00000000">
            <w:pPr>
              <w:ind w:left="413" w:hanging="138"/>
            </w:pPr>
            <w:r>
              <w:rPr>
                <w:sz w:val="16"/>
              </w:rPr>
              <w:t>− Operaciones con números enteros, fraccionarios o decimales en situaciones contextualizadas.</w:t>
            </w:r>
          </w:p>
          <w:p w14:paraId="58086543" w14:textId="77777777" w:rsidR="001E357E" w:rsidRDefault="00000000">
            <w:pPr>
              <w:spacing w:after="60"/>
              <w:ind w:left="413" w:hanging="138"/>
            </w:pPr>
            <w:r>
              <w:rPr>
                <w:sz w:val="16"/>
              </w:rPr>
              <w:t>− Relaciones inversas entre las operaciones (adición y sustracción; multiplicación y división; elevar al cuadrado y extraer la raíz cuadrada): comprensión y utilización en la simplificación y resolución de problemas.</w:t>
            </w:r>
          </w:p>
        </w:tc>
        <w:tc>
          <w:tcPr>
            <w:tcW w:w="3861" w:type="dxa"/>
          </w:tcPr>
          <w:p w14:paraId="552197F3" w14:textId="77777777" w:rsidR="001E357E" w:rsidRDefault="00000000">
            <w:pPr>
              <w:spacing w:after="60"/>
            </w:pPr>
            <w:r>
              <w:rPr>
                <w:b/>
                <w:sz w:val="16"/>
              </w:rPr>
              <w:t>Descomposición de un número en sus factores primos</w:t>
            </w:r>
            <w:r>
              <w:rPr>
                <w:sz w:val="16"/>
              </w:rPr>
              <w:t>. Para fijar ideas (pág. 69)</w:t>
            </w:r>
          </w:p>
          <w:p w14:paraId="04CF329A" w14:textId="77777777" w:rsidR="001E357E" w:rsidRDefault="00000000">
            <w:pPr>
              <w:spacing w:after="60"/>
            </w:pPr>
            <w:r>
              <w:rPr>
                <w:b/>
                <w:sz w:val="16"/>
              </w:rPr>
              <w:t>Mínimo común múltiplo</w:t>
            </w:r>
            <w:r>
              <w:rPr>
                <w:sz w:val="16"/>
              </w:rPr>
              <w:t>. Problema resuelto (pág. 71)</w:t>
            </w:r>
          </w:p>
          <w:p w14:paraId="1BD4F1F3" w14:textId="77777777" w:rsidR="001E357E" w:rsidRDefault="00000000">
            <w:pPr>
              <w:spacing w:after="60"/>
            </w:pPr>
            <w:r>
              <w:rPr>
                <w:b/>
                <w:sz w:val="16"/>
              </w:rPr>
              <w:t>Máximo común divisor</w:t>
            </w:r>
            <w:r>
              <w:rPr>
                <w:sz w:val="16"/>
              </w:rPr>
              <w:t>. Problema resuelto (pág. 74)</w:t>
            </w:r>
          </w:p>
          <w:p w14:paraId="5352AD00" w14:textId="77777777" w:rsidR="001E357E" w:rsidRDefault="00000000">
            <w:pPr>
              <w:spacing w:after="60"/>
            </w:pPr>
            <w:r>
              <w:rPr>
                <w:b/>
                <w:sz w:val="16"/>
              </w:rPr>
              <w:t>Ejercicios y problemas</w:t>
            </w:r>
            <w:r>
              <w:rPr>
                <w:sz w:val="16"/>
              </w:rPr>
              <w:t>. Actividades 10, 22, 25, 27 y 29 (págs. 76-77)</w:t>
            </w:r>
          </w:p>
          <w:p w14:paraId="25C3BBE8" w14:textId="77777777" w:rsidR="001E357E" w:rsidRDefault="00000000">
            <w:pPr>
              <w:spacing w:after="60"/>
            </w:pPr>
            <w:r>
              <w:rPr>
                <w:b/>
                <w:sz w:val="16"/>
              </w:rPr>
              <w:t>Resuelve</w:t>
            </w:r>
            <w:r>
              <w:rPr>
                <w:sz w:val="16"/>
              </w:rPr>
              <w:t>. Actividades 1, 2 y 5 (pág. 79)</w:t>
            </w:r>
          </w:p>
        </w:tc>
      </w:tr>
      <w:tr w:rsidR="001E357E" w14:paraId="00FE9A57" w14:textId="77777777" w:rsidTr="002E441E">
        <w:tc>
          <w:tcPr>
            <w:tcW w:w="10660" w:type="dxa"/>
            <w:gridSpan w:val="3"/>
            <w:shd w:val="clear" w:color="auto" w:fill="FFF2CC"/>
          </w:tcPr>
          <w:p w14:paraId="3835BF74" w14:textId="77777777" w:rsidR="001E357E" w:rsidRDefault="00000000">
            <w:pPr>
              <w:jc w:val="center"/>
            </w:pPr>
            <w:r>
              <w:rPr>
                <w:sz w:val="16"/>
              </w:rPr>
              <w:t>COMPETENCIAS ESPECÍFICAS</w:t>
            </w:r>
          </w:p>
        </w:tc>
      </w:tr>
      <w:tr w:rsidR="001E357E" w14:paraId="685609BA" w14:textId="77777777" w:rsidTr="002E441E">
        <w:tc>
          <w:tcPr>
            <w:tcW w:w="10660" w:type="dxa"/>
            <w:gridSpan w:val="3"/>
          </w:tcPr>
          <w:p w14:paraId="42739CE0" w14:textId="77777777" w:rsidR="001E357E" w:rsidRDefault="00000000">
            <w:r>
              <w:rPr>
                <w:b/>
                <w:sz w:val="16"/>
              </w:rPr>
              <w:lastRenderedPageBreak/>
              <w:t>5. Reconocer y utilizar conexiones entre los diferentes elementos matemáticos, interconectando conceptos y procedimientos, para desarrollar una visión de las matemáticas como un todo integrado.</w:t>
            </w:r>
            <w:r>
              <w:rPr>
                <w:sz w:val="16"/>
              </w:rPr>
              <w:br/>
            </w:r>
            <w:r>
              <w:rPr>
                <w:sz w:val="16"/>
              </w:rPr>
              <w:br/>
              <w:t>DESCRIPTORES OPERATIVOS: STEM1, STEM3, CD2, CD3, CCEC1.</w:t>
            </w:r>
          </w:p>
        </w:tc>
      </w:tr>
      <w:tr w:rsidR="001E357E" w14:paraId="6BD8E434" w14:textId="77777777" w:rsidTr="009B4AE5">
        <w:tc>
          <w:tcPr>
            <w:tcW w:w="2972" w:type="dxa"/>
            <w:shd w:val="clear" w:color="auto" w:fill="FFF2CC"/>
          </w:tcPr>
          <w:p w14:paraId="47C00D65" w14:textId="77777777" w:rsidR="001E357E" w:rsidRDefault="00000000">
            <w:pPr>
              <w:jc w:val="center"/>
            </w:pPr>
            <w:r>
              <w:rPr>
                <w:sz w:val="16"/>
              </w:rPr>
              <w:t>CRITERIOS DE EVALUACIÓN</w:t>
            </w:r>
          </w:p>
        </w:tc>
        <w:tc>
          <w:tcPr>
            <w:tcW w:w="3827" w:type="dxa"/>
            <w:shd w:val="clear" w:color="auto" w:fill="FFF2CC"/>
          </w:tcPr>
          <w:p w14:paraId="2DCEB9F4" w14:textId="77777777" w:rsidR="001E357E" w:rsidRDefault="00000000">
            <w:pPr>
              <w:jc w:val="center"/>
            </w:pPr>
            <w:r>
              <w:rPr>
                <w:sz w:val="16"/>
              </w:rPr>
              <w:t>SABERES BÁSICOS</w:t>
            </w:r>
          </w:p>
        </w:tc>
        <w:tc>
          <w:tcPr>
            <w:tcW w:w="3861" w:type="dxa"/>
            <w:shd w:val="clear" w:color="auto" w:fill="FBE5D5"/>
          </w:tcPr>
          <w:p w14:paraId="6EC08C72" w14:textId="77777777" w:rsidR="001E357E" w:rsidRDefault="00000000">
            <w:pPr>
              <w:jc w:val="center"/>
            </w:pPr>
            <w:r>
              <w:rPr>
                <w:sz w:val="16"/>
              </w:rPr>
              <w:t>EVIDENCIAS</w:t>
            </w:r>
          </w:p>
        </w:tc>
      </w:tr>
      <w:tr w:rsidR="001E357E" w14:paraId="501A367D" w14:textId="77777777" w:rsidTr="009B4AE5">
        <w:tc>
          <w:tcPr>
            <w:tcW w:w="2972" w:type="dxa"/>
          </w:tcPr>
          <w:p w14:paraId="7AB78337" w14:textId="77777777" w:rsidR="001E357E" w:rsidRDefault="00000000">
            <w:r>
              <w:rPr>
                <w:sz w:val="16"/>
              </w:rPr>
              <w:t>5.1 Reconocer las relaciones entre los conocimientos y experiencias matemáticas, formando un todo coherente.</w:t>
            </w:r>
          </w:p>
        </w:tc>
        <w:tc>
          <w:tcPr>
            <w:tcW w:w="3827" w:type="dxa"/>
          </w:tcPr>
          <w:p w14:paraId="6D31DD93" w14:textId="77777777" w:rsidR="001E357E" w:rsidRDefault="00000000">
            <w:pPr>
              <w:spacing w:after="60"/>
            </w:pPr>
            <w:r>
              <w:rPr>
                <w:b/>
                <w:sz w:val="16"/>
              </w:rPr>
              <w:t>A. Sentido numérico.</w:t>
            </w:r>
          </w:p>
          <w:p w14:paraId="2D0E2F57" w14:textId="77777777" w:rsidR="001E357E" w:rsidRDefault="00000000">
            <w:pPr>
              <w:spacing w:after="60"/>
              <w:ind w:left="137"/>
            </w:pPr>
            <w:r>
              <w:rPr>
                <w:b/>
                <w:sz w:val="16"/>
              </w:rPr>
              <w:t>3. Sentido de las operaciones.</w:t>
            </w:r>
          </w:p>
          <w:p w14:paraId="143AD57B" w14:textId="77777777" w:rsidR="001E357E" w:rsidRDefault="00000000">
            <w:pPr>
              <w:spacing w:after="60"/>
              <w:ind w:left="413" w:hanging="138"/>
            </w:pPr>
            <w:r>
              <w:rPr>
                <w:sz w:val="16"/>
              </w:rPr>
              <w:t>− Operaciones con números enteros, fraccionarios o decimales en situaciones contextualizadas.</w:t>
            </w:r>
          </w:p>
        </w:tc>
        <w:tc>
          <w:tcPr>
            <w:tcW w:w="3861" w:type="dxa"/>
          </w:tcPr>
          <w:p w14:paraId="301C7DFE" w14:textId="581DE90F" w:rsidR="001E357E" w:rsidRDefault="00000000">
            <w:pPr>
              <w:spacing w:after="60"/>
            </w:pPr>
            <w:r>
              <w:rPr>
                <w:b/>
                <w:sz w:val="16"/>
              </w:rPr>
              <w:t>Descomposición de un número en sus factores primos</w:t>
            </w:r>
            <w:r w:rsidR="002E441E">
              <w:rPr>
                <w:b/>
                <w:sz w:val="16"/>
              </w:rPr>
              <w:t xml:space="preserve"> </w:t>
            </w:r>
            <w:r>
              <w:rPr>
                <w:sz w:val="16"/>
              </w:rPr>
              <w:t>(pág. 69)</w:t>
            </w:r>
          </w:p>
        </w:tc>
      </w:tr>
      <w:tr w:rsidR="001E357E" w14:paraId="0306FB14" w14:textId="77777777" w:rsidTr="009B4AE5">
        <w:tc>
          <w:tcPr>
            <w:tcW w:w="2972" w:type="dxa"/>
          </w:tcPr>
          <w:p w14:paraId="18A9429D" w14:textId="77777777" w:rsidR="001E357E" w:rsidRDefault="00000000">
            <w:r>
              <w:rPr>
                <w:sz w:val="16"/>
              </w:rPr>
              <w:t>5.2 Realizar conexiones entre diferentes procesos matemáticos aplicando conocimientos y experiencias previas.</w:t>
            </w:r>
          </w:p>
        </w:tc>
        <w:tc>
          <w:tcPr>
            <w:tcW w:w="3827" w:type="dxa"/>
          </w:tcPr>
          <w:p w14:paraId="306D3569" w14:textId="77777777" w:rsidR="001E357E" w:rsidRDefault="00000000">
            <w:pPr>
              <w:spacing w:after="60"/>
            </w:pPr>
            <w:r>
              <w:rPr>
                <w:b/>
                <w:sz w:val="16"/>
              </w:rPr>
              <w:t>A. Sentido numérico.</w:t>
            </w:r>
          </w:p>
          <w:p w14:paraId="68A6D5B5" w14:textId="77777777" w:rsidR="001E357E" w:rsidRDefault="00000000">
            <w:pPr>
              <w:spacing w:after="60"/>
              <w:ind w:left="137"/>
            </w:pPr>
            <w:r>
              <w:rPr>
                <w:b/>
                <w:sz w:val="16"/>
              </w:rPr>
              <w:t>4. Relaciones.</w:t>
            </w:r>
          </w:p>
          <w:p w14:paraId="6361756A" w14:textId="77777777" w:rsidR="001E357E" w:rsidRDefault="00000000">
            <w:pPr>
              <w:spacing w:after="60"/>
              <w:ind w:left="413" w:hanging="138"/>
            </w:pPr>
            <w:r>
              <w:rPr>
                <w:sz w:val="16"/>
              </w:rPr>
              <w:t>− Factores, múltiplos y divisores. Factorización en números primos para resolver problemas: estrategias y herramientas.</w:t>
            </w:r>
          </w:p>
        </w:tc>
        <w:tc>
          <w:tcPr>
            <w:tcW w:w="3861" w:type="dxa"/>
          </w:tcPr>
          <w:p w14:paraId="58FE54B7" w14:textId="77777777" w:rsidR="00BE5FF6" w:rsidRDefault="00BE5FF6" w:rsidP="00BE5FF6">
            <w:pPr>
              <w:spacing w:after="60"/>
            </w:pPr>
            <w:r>
              <w:rPr>
                <w:b/>
                <w:sz w:val="16"/>
              </w:rPr>
              <w:t>Mínimo común múltiplo</w:t>
            </w:r>
            <w:r>
              <w:rPr>
                <w:sz w:val="16"/>
              </w:rPr>
              <w:t>. Actividades 8-9 (pág. 72)</w:t>
            </w:r>
          </w:p>
          <w:p w14:paraId="3004D14A" w14:textId="77777777" w:rsidR="00BE5FF6" w:rsidRDefault="00BE5FF6" w:rsidP="00BE5FF6">
            <w:pPr>
              <w:spacing w:after="60"/>
            </w:pPr>
            <w:r>
              <w:rPr>
                <w:b/>
                <w:sz w:val="16"/>
              </w:rPr>
              <w:t>Máximo común divisor</w:t>
            </w:r>
            <w:r>
              <w:rPr>
                <w:sz w:val="16"/>
              </w:rPr>
              <w:t>. Actividad 10 (pág. 75)</w:t>
            </w:r>
          </w:p>
          <w:p w14:paraId="2CE25C98" w14:textId="77777777" w:rsidR="00BE5FF6" w:rsidRDefault="00BE5FF6">
            <w:pPr>
              <w:spacing w:after="60"/>
            </w:pPr>
          </w:p>
        </w:tc>
      </w:tr>
      <w:tr w:rsidR="001E357E" w14:paraId="122F9AE6" w14:textId="77777777" w:rsidTr="002E441E">
        <w:tc>
          <w:tcPr>
            <w:tcW w:w="10660" w:type="dxa"/>
            <w:gridSpan w:val="3"/>
            <w:shd w:val="clear" w:color="auto" w:fill="FFF2CC"/>
          </w:tcPr>
          <w:p w14:paraId="3DDAE929" w14:textId="77777777" w:rsidR="001E357E" w:rsidRDefault="00000000">
            <w:pPr>
              <w:jc w:val="center"/>
            </w:pPr>
            <w:r>
              <w:rPr>
                <w:sz w:val="16"/>
              </w:rPr>
              <w:t>COMPETENCIAS ESPECÍFICAS</w:t>
            </w:r>
          </w:p>
        </w:tc>
      </w:tr>
      <w:tr w:rsidR="001E357E" w14:paraId="4D5F90AE" w14:textId="77777777" w:rsidTr="002E441E">
        <w:tc>
          <w:tcPr>
            <w:tcW w:w="10660" w:type="dxa"/>
            <w:gridSpan w:val="3"/>
          </w:tcPr>
          <w:p w14:paraId="47561B3B" w14:textId="77777777" w:rsidR="001E357E" w:rsidRDefault="00000000">
            <w:r>
              <w:rPr>
                <w:b/>
                <w:sz w:val="16"/>
              </w:rPr>
              <w:t>6. Identificar las matemáticas implicadas en otras materias y en situaciones reales susceptibles de ser abordadas en términos matemáticos, interrelacionando conceptos y procedimientos, para aplicarlos en situaciones diversas.</w:t>
            </w:r>
            <w:r>
              <w:rPr>
                <w:sz w:val="16"/>
              </w:rPr>
              <w:br/>
            </w:r>
            <w:r>
              <w:rPr>
                <w:sz w:val="16"/>
              </w:rPr>
              <w:br/>
              <w:t>DESCRIPTORES OPERATIVOS: STEM1, STEM2, CD3, CD5, CC4, CE2, CE3, CCEC1.</w:t>
            </w:r>
          </w:p>
        </w:tc>
      </w:tr>
      <w:tr w:rsidR="001E357E" w14:paraId="1F406FBC" w14:textId="77777777" w:rsidTr="009B4AE5">
        <w:tc>
          <w:tcPr>
            <w:tcW w:w="2972" w:type="dxa"/>
            <w:shd w:val="clear" w:color="auto" w:fill="FFF2CC"/>
          </w:tcPr>
          <w:p w14:paraId="663E52C7" w14:textId="77777777" w:rsidR="001E357E" w:rsidRDefault="00000000">
            <w:pPr>
              <w:jc w:val="center"/>
            </w:pPr>
            <w:r>
              <w:rPr>
                <w:sz w:val="16"/>
              </w:rPr>
              <w:t>CRITERIOS DE EVALUACIÓN</w:t>
            </w:r>
          </w:p>
        </w:tc>
        <w:tc>
          <w:tcPr>
            <w:tcW w:w="3827" w:type="dxa"/>
            <w:shd w:val="clear" w:color="auto" w:fill="FFF2CC"/>
          </w:tcPr>
          <w:p w14:paraId="7FFA87E3" w14:textId="77777777" w:rsidR="001E357E" w:rsidRDefault="00000000">
            <w:pPr>
              <w:jc w:val="center"/>
            </w:pPr>
            <w:r>
              <w:rPr>
                <w:sz w:val="16"/>
              </w:rPr>
              <w:t>SABERES BÁSICOS</w:t>
            </w:r>
          </w:p>
        </w:tc>
        <w:tc>
          <w:tcPr>
            <w:tcW w:w="3861" w:type="dxa"/>
            <w:shd w:val="clear" w:color="auto" w:fill="FBE5D5"/>
          </w:tcPr>
          <w:p w14:paraId="493C095F" w14:textId="77777777" w:rsidR="001E357E" w:rsidRDefault="00000000">
            <w:pPr>
              <w:jc w:val="center"/>
            </w:pPr>
            <w:r>
              <w:rPr>
                <w:sz w:val="16"/>
              </w:rPr>
              <w:t>EVIDENCIAS</w:t>
            </w:r>
          </w:p>
        </w:tc>
      </w:tr>
      <w:tr w:rsidR="001E357E" w14:paraId="70507C83" w14:textId="77777777" w:rsidTr="009B4AE5">
        <w:tc>
          <w:tcPr>
            <w:tcW w:w="2972" w:type="dxa"/>
          </w:tcPr>
          <w:p w14:paraId="060B3A32" w14:textId="77777777" w:rsidR="001E357E" w:rsidRDefault="00000000">
            <w:r>
              <w:rPr>
                <w:sz w:val="16"/>
              </w:rPr>
              <w:t>6.1 Reconocer situaciones susceptibles de ser formuladas y resueltas mediante herramientas y estrategias matemáticas, estableciendo conexiones entre el mundo real y las matemáticas y usando los procesos inherentes a la investigación: inferir, medir, comunicar, clasificar y predecir.</w:t>
            </w:r>
          </w:p>
        </w:tc>
        <w:tc>
          <w:tcPr>
            <w:tcW w:w="3827" w:type="dxa"/>
          </w:tcPr>
          <w:p w14:paraId="77C43ACC" w14:textId="77777777" w:rsidR="001E357E" w:rsidRDefault="00000000">
            <w:pPr>
              <w:spacing w:after="60"/>
            </w:pPr>
            <w:r>
              <w:rPr>
                <w:b/>
                <w:sz w:val="16"/>
              </w:rPr>
              <w:t>A. Sentido numérico.</w:t>
            </w:r>
          </w:p>
          <w:p w14:paraId="3E108B83" w14:textId="77777777" w:rsidR="001E357E" w:rsidRDefault="00000000">
            <w:pPr>
              <w:spacing w:after="60"/>
              <w:ind w:left="137"/>
            </w:pPr>
            <w:r>
              <w:rPr>
                <w:b/>
                <w:sz w:val="16"/>
              </w:rPr>
              <w:t>1. Conteo.</w:t>
            </w:r>
          </w:p>
          <w:p w14:paraId="1BC4ED8B" w14:textId="77777777" w:rsidR="001E357E" w:rsidRDefault="00000000">
            <w:pPr>
              <w:spacing w:after="60"/>
              <w:ind w:left="413" w:hanging="138"/>
            </w:pPr>
            <w:r>
              <w:rPr>
                <w:sz w:val="16"/>
              </w:rPr>
              <w:t>− Adaptación del conteo al tamaño de los números en problemas de la vida cotidiana.</w:t>
            </w:r>
          </w:p>
        </w:tc>
        <w:tc>
          <w:tcPr>
            <w:tcW w:w="3861" w:type="dxa"/>
          </w:tcPr>
          <w:p w14:paraId="6CD9B5E0" w14:textId="77777777" w:rsidR="001E357E" w:rsidRDefault="00000000">
            <w:pPr>
              <w:spacing w:after="60"/>
            </w:pPr>
            <w:r>
              <w:rPr>
                <w:b/>
                <w:sz w:val="16"/>
              </w:rPr>
              <w:t>Presentación de la situación de aprendizaje</w:t>
            </w:r>
            <w:r>
              <w:rPr>
                <w:sz w:val="16"/>
              </w:rPr>
              <w:t xml:space="preserve"> (págs. 60-61)</w:t>
            </w:r>
          </w:p>
          <w:p w14:paraId="28F8EAB2" w14:textId="43DDD16F" w:rsidR="001E357E" w:rsidRDefault="001E357E">
            <w:pPr>
              <w:spacing w:after="60"/>
            </w:pPr>
          </w:p>
        </w:tc>
      </w:tr>
      <w:tr w:rsidR="001E357E" w14:paraId="6E55EF2B" w14:textId="77777777" w:rsidTr="009B4AE5">
        <w:tc>
          <w:tcPr>
            <w:tcW w:w="2972" w:type="dxa"/>
          </w:tcPr>
          <w:p w14:paraId="5AC5A33A" w14:textId="77777777" w:rsidR="001E357E" w:rsidRDefault="00000000">
            <w:r>
              <w:rPr>
                <w:sz w:val="16"/>
              </w:rPr>
              <w:t>6.2 Identificar conexiones coherentes entre las matemáticas y otras materias resolviendo problemas contextualizados.</w:t>
            </w:r>
          </w:p>
        </w:tc>
        <w:tc>
          <w:tcPr>
            <w:tcW w:w="3827" w:type="dxa"/>
          </w:tcPr>
          <w:p w14:paraId="6B13C8A7" w14:textId="77777777" w:rsidR="001E357E" w:rsidRDefault="00000000">
            <w:pPr>
              <w:spacing w:after="60"/>
            </w:pPr>
            <w:r>
              <w:rPr>
                <w:b/>
                <w:sz w:val="16"/>
              </w:rPr>
              <w:t>A. Sentido numérico.</w:t>
            </w:r>
          </w:p>
          <w:p w14:paraId="71058DAD" w14:textId="77777777" w:rsidR="001E357E" w:rsidRDefault="00000000">
            <w:pPr>
              <w:spacing w:after="60"/>
              <w:ind w:left="137"/>
            </w:pPr>
            <w:r>
              <w:rPr>
                <w:b/>
                <w:sz w:val="16"/>
              </w:rPr>
              <w:t>4. Relaciones.</w:t>
            </w:r>
          </w:p>
          <w:p w14:paraId="7D190BF9" w14:textId="77777777" w:rsidR="001E357E" w:rsidRDefault="00000000">
            <w:pPr>
              <w:spacing w:after="60"/>
              <w:ind w:left="413" w:hanging="138"/>
            </w:pPr>
            <w:r>
              <w:rPr>
                <w:sz w:val="16"/>
              </w:rPr>
              <w:t>− Factores, múltiplos y divisores. Factorización en números primos para resolver problemas: estrategias y herramientas.</w:t>
            </w:r>
          </w:p>
        </w:tc>
        <w:tc>
          <w:tcPr>
            <w:tcW w:w="3861" w:type="dxa"/>
          </w:tcPr>
          <w:p w14:paraId="44ED3F7A" w14:textId="77777777" w:rsidR="001E357E" w:rsidRDefault="00000000">
            <w:pPr>
              <w:spacing w:after="60"/>
            </w:pPr>
            <w:r>
              <w:rPr>
                <w:b/>
                <w:sz w:val="16"/>
              </w:rPr>
              <w:t>La relación de divisibilidad</w:t>
            </w:r>
            <w:r>
              <w:rPr>
                <w:sz w:val="16"/>
              </w:rPr>
              <w:t>. Actividades 1 y 6 (pág. 63)</w:t>
            </w:r>
          </w:p>
          <w:p w14:paraId="5CA8F413" w14:textId="77777777" w:rsidR="001E357E" w:rsidRDefault="00000000">
            <w:pPr>
              <w:spacing w:after="60"/>
            </w:pPr>
            <w:r>
              <w:rPr>
                <w:b/>
                <w:sz w:val="16"/>
              </w:rPr>
              <w:t>Mínimo común múltiplo</w:t>
            </w:r>
            <w:r>
              <w:rPr>
                <w:sz w:val="16"/>
              </w:rPr>
              <w:t>. Problema resuelto, Actividades 8-9 (págs. 71-72)</w:t>
            </w:r>
          </w:p>
          <w:p w14:paraId="58A8650D" w14:textId="77777777" w:rsidR="001E357E" w:rsidRDefault="00000000">
            <w:pPr>
              <w:spacing w:after="60"/>
            </w:pPr>
            <w:r>
              <w:rPr>
                <w:b/>
                <w:sz w:val="16"/>
              </w:rPr>
              <w:t>Máximo común divisor</w:t>
            </w:r>
            <w:r>
              <w:rPr>
                <w:sz w:val="16"/>
              </w:rPr>
              <w:t>. Problema resuelto, Actividades 8-9 (págs. 74-75)</w:t>
            </w:r>
          </w:p>
          <w:p w14:paraId="4F398FFE" w14:textId="77777777" w:rsidR="001E357E" w:rsidRDefault="00000000">
            <w:pPr>
              <w:spacing w:after="60"/>
            </w:pPr>
            <w:r>
              <w:rPr>
                <w:b/>
                <w:sz w:val="16"/>
              </w:rPr>
              <w:t>Ejercicios y problemas</w:t>
            </w:r>
            <w:r>
              <w:rPr>
                <w:sz w:val="16"/>
              </w:rPr>
              <w:t>. Actividades 23, 24, 25 y 29 (pág. 77)</w:t>
            </w:r>
          </w:p>
        </w:tc>
      </w:tr>
      <w:tr w:rsidR="001E357E" w14:paraId="356A415E" w14:textId="77777777" w:rsidTr="002E441E">
        <w:tc>
          <w:tcPr>
            <w:tcW w:w="10660" w:type="dxa"/>
            <w:gridSpan w:val="3"/>
            <w:shd w:val="clear" w:color="auto" w:fill="FFF2CC"/>
          </w:tcPr>
          <w:p w14:paraId="71C53409" w14:textId="77777777" w:rsidR="001E357E" w:rsidRDefault="00000000">
            <w:pPr>
              <w:jc w:val="center"/>
            </w:pPr>
            <w:r>
              <w:rPr>
                <w:sz w:val="16"/>
              </w:rPr>
              <w:t>COMPETENCIAS ESPECÍFICAS</w:t>
            </w:r>
          </w:p>
        </w:tc>
      </w:tr>
      <w:tr w:rsidR="001E357E" w14:paraId="56388810" w14:textId="77777777" w:rsidTr="002E441E">
        <w:tc>
          <w:tcPr>
            <w:tcW w:w="10660" w:type="dxa"/>
            <w:gridSpan w:val="3"/>
          </w:tcPr>
          <w:p w14:paraId="485A95FB" w14:textId="77777777" w:rsidR="001E357E" w:rsidRDefault="00000000">
            <w:r>
              <w:rPr>
                <w:b/>
                <w:sz w:val="16"/>
              </w:rPr>
              <w:t>7. Representar, de forma individual y colectiva, conceptos, procedimientos, información y resultados matemáticos, usando diferentes tecnologías, para visualizar ideas y estructurar procesos matemáticos.</w:t>
            </w:r>
            <w:r>
              <w:rPr>
                <w:sz w:val="16"/>
              </w:rPr>
              <w:br/>
            </w:r>
            <w:r>
              <w:rPr>
                <w:sz w:val="16"/>
              </w:rPr>
              <w:br/>
              <w:t>DESCRIPTORES OPERATIVOS: STEM3, CD1, CD2, CD5, CE3, CCEC4.</w:t>
            </w:r>
          </w:p>
        </w:tc>
      </w:tr>
      <w:tr w:rsidR="001E357E" w14:paraId="599FA400" w14:textId="77777777" w:rsidTr="009B4AE5">
        <w:tc>
          <w:tcPr>
            <w:tcW w:w="2972" w:type="dxa"/>
            <w:shd w:val="clear" w:color="auto" w:fill="FFF2CC"/>
          </w:tcPr>
          <w:p w14:paraId="51C8AB66" w14:textId="77777777" w:rsidR="001E357E" w:rsidRDefault="00000000">
            <w:pPr>
              <w:jc w:val="center"/>
            </w:pPr>
            <w:r>
              <w:rPr>
                <w:sz w:val="16"/>
              </w:rPr>
              <w:t>CRITERIOS DE EVALUACIÓN</w:t>
            </w:r>
          </w:p>
        </w:tc>
        <w:tc>
          <w:tcPr>
            <w:tcW w:w="3827" w:type="dxa"/>
            <w:shd w:val="clear" w:color="auto" w:fill="FFF2CC"/>
          </w:tcPr>
          <w:p w14:paraId="1A643CE0" w14:textId="77777777" w:rsidR="001E357E" w:rsidRDefault="00000000">
            <w:pPr>
              <w:jc w:val="center"/>
            </w:pPr>
            <w:r>
              <w:rPr>
                <w:sz w:val="16"/>
              </w:rPr>
              <w:t>SABERES BÁSICOS</w:t>
            </w:r>
          </w:p>
        </w:tc>
        <w:tc>
          <w:tcPr>
            <w:tcW w:w="3861" w:type="dxa"/>
            <w:shd w:val="clear" w:color="auto" w:fill="FBE5D5"/>
          </w:tcPr>
          <w:p w14:paraId="12802888" w14:textId="77777777" w:rsidR="001E357E" w:rsidRDefault="00000000">
            <w:pPr>
              <w:jc w:val="center"/>
            </w:pPr>
            <w:r>
              <w:rPr>
                <w:sz w:val="16"/>
              </w:rPr>
              <w:t>EVIDENCIAS</w:t>
            </w:r>
          </w:p>
        </w:tc>
      </w:tr>
      <w:tr w:rsidR="001E357E" w14:paraId="768F45EA" w14:textId="77777777" w:rsidTr="009B4AE5">
        <w:tc>
          <w:tcPr>
            <w:tcW w:w="2972" w:type="dxa"/>
          </w:tcPr>
          <w:p w14:paraId="5C636F7C" w14:textId="77777777" w:rsidR="001E357E" w:rsidRDefault="00000000">
            <w:r>
              <w:rPr>
                <w:sz w:val="16"/>
              </w:rPr>
              <w:t>7.1 Representar conceptos, procedimientos, información y resultados matemáticos de modos distintos y con diferentes herramientas, incluidas las digitales, visualizando ideas, estructurando procesos matemáticos y valorando su utilidad para compartir información.</w:t>
            </w:r>
          </w:p>
        </w:tc>
        <w:tc>
          <w:tcPr>
            <w:tcW w:w="3827" w:type="dxa"/>
          </w:tcPr>
          <w:p w14:paraId="6DB8DFEE" w14:textId="77777777" w:rsidR="001E357E" w:rsidRDefault="00000000">
            <w:pPr>
              <w:spacing w:after="60"/>
            </w:pPr>
            <w:r>
              <w:rPr>
                <w:b/>
                <w:sz w:val="16"/>
              </w:rPr>
              <w:t>A. Sentido numérico.</w:t>
            </w:r>
          </w:p>
          <w:p w14:paraId="68739F46" w14:textId="77777777" w:rsidR="001E357E" w:rsidRDefault="00000000">
            <w:pPr>
              <w:spacing w:after="60"/>
              <w:ind w:left="137"/>
            </w:pPr>
            <w:r>
              <w:rPr>
                <w:b/>
                <w:sz w:val="16"/>
              </w:rPr>
              <w:t>2. Cantidad.</w:t>
            </w:r>
          </w:p>
          <w:p w14:paraId="36B23D56" w14:textId="77777777" w:rsidR="001E357E" w:rsidRDefault="00000000">
            <w:pPr>
              <w:spacing w:after="60"/>
              <w:ind w:left="413" w:hanging="138"/>
            </w:pPr>
            <w:r>
              <w:rPr>
                <w:sz w:val="16"/>
              </w:rPr>
              <w:t>− Diferentes formas de representación de números enteros, fraccionarios y decimales, incluida la recta numérica.</w:t>
            </w:r>
          </w:p>
        </w:tc>
        <w:tc>
          <w:tcPr>
            <w:tcW w:w="3861" w:type="dxa"/>
          </w:tcPr>
          <w:p w14:paraId="6EE7DE36" w14:textId="77777777" w:rsidR="001E357E" w:rsidRDefault="00000000">
            <w:pPr>
              <w:spacing w:after="60"/>
            </w:pPr>
            <w:r>
              <w:rPr>
                <w:b/>
                <w:sz w:val="16"/>
              </w:rPr>
              <w:t>La relación de divisibilidad</w:t>
            </w:r>
            <w:r>
              <w:rPr>
                <w:sz w:val="16"/>
              </w:rPr>
              <w:t>. Para fijar ideas, Actividades 4-5 (pág. 63)</w:t>
            </w:r>
          </w:p>
          <w:p w14:paraId="5044B2E1" w14:textId="77777777" w:rsidR="001E357E" w:rsidRDefault="00000000">
            <w:pPr>
              <w:spacing w:after="60"/>
            </w:pPr>
            <w:r>
              <w:rPr>
                <w:b/>
                <w:sz w:val="16"/>
              </w:rPr>
              <w:t>Los múltiplos y los divisores de un número</w:t>
            </w:r>
            <w:r>
              <w:rPr>
                <w:sz w:val="16"/>
              </w:rPr>
              <w:t>. Para fijar ideas (pág. 66)</w:t>
            </w:r>
          </w:p>
        </w:tc>
      </w:tr>
      <w:tr w:rsidR="001E357E" w14:paraId="74A7ACFC" w14:textId="77777777" w:rsidTr="002E441E">
        <w:tc>
          <w:tcPr>
            <w:tcW w:w="10660" w:type="dxa"/>
            <w:gridSpan w:val="3"/>
            <w:shd w:val="clear" w:color="auto" w:fill="FFF2CC"/>
          </w:tcPr>
          <w:p w14:paraId="717A1C96" w14:textId="77777777" w:rsidR="001E357E" w:rsidRDefault="00000000">
            <w:pPr>
              <w:jc w:val="center"/>
            </w:pPr>
            <w:r>
              <w:rPr>
                <w:sz w:val="16"/>
              </w:rPr>
              <w:t>COMPETENCIAS ESPECÍFICAS</w:t>
            </w:r>
          </w:p>
        </w:tc>
      </w:tr>
      <w:tr w:rsidR="001E357E" w14:paraId="3B737765" w14:textId="77777777" w:rsidTr="002E441E">
        <w:tc>
          <w:tcPr>
            <w:tcW w:w="10660" w:type="dxa"/>
            <w:gridSpan w:val="3"/>
          </w:tcPr>
          <w:p w14:paraId="5FA4418C" w14:textId="77777777" w:rsidR="001E357E" w:rsidRDefault="00000000">
            <w:r>
              <w:rPr>
                <w:b/>
                <w:sz w:val="16"/>
              </w:rPr>
              <w:t>8. Comunicar de forma individual y colectiva conceptos, procedimientos y argumentos matemáticos, usando lenguaje oral, escrito o gráfico, utilizando la terminología matemática apropiada, para dar significado y coherencia a las ideas matemáticas.</w:t>
            </w:r>
            <w:r>
              <w:rPr>
                <w:sz w:val="16"/>
              </w:rPr>
              <w:br/>
            </w:r>
            <w:r>
              <w:rPr>
                <w:sz w:val="16"/>
              </w:rPr>
              <w:br/>
              <w:t>DESCRIPTORES OPERATIVOS: CCL1, CCL3, CP1, STEM2, STEM4, CD2, CD3, CE3, CCEC3.</w:t>
            </w:r>
          </w:p>
        </w:tc>
      </w:tr>
      <w:tr w:rsidR="001E357E" w14:paraId="6BF316E0" w14:textId="77777777" w:rsidTr="009B4AE5">
        <w:tc>
          <w:tcPr>
            <w:tcW w:w="2972" w:type="dxa"/>
            <w:shd w:val="clear" w:color="auto" w:fill="FFF2CC"/>
          </w:tcPr>
          <w:p w14:paraId="57B827DF" w14:textId="77777777" w:rsidR="001E357E" w:rsidRDefault="00000000">
            <w:pPr>
              <w:jc w:val="center"/>
            </w:pPr>
            <w:r>
              <w:rPr>
                <w:sz w:val="16"/>
              </w:rPr>
              <w:t>CRITERIOS DE EVALUACIÓN</w:t>
            </w:r>
          </w:p>
        </w:tc>
        <w:tc>
          <w:tcPr>
            <w:tcW w:w="3827" w:type="dxa"/>
            <w:shd w:val="clear" w:color="auto" w:fill="FFF2CC"/>
          </w:tcPr>
          <w:p w14:paraId="4EDE691B" w14:textId="77777777" w:rsidR="001E357E" w:rsidRDefault="00000000">
            <w:pPr>
              <w:jc w:val="center"/>
            </w:pPr>
            <w:r>
              <w:rPr>
                <w:sz w:val="16"/>
              </w:rPr>
              <w:t>SABERES BÁSICOS</w:t>
            </w:r>
          </w:p>
        </w:tc>
        <w:tc>
          <w:tcPr>
            <w:tcW w:w="3861" w:type="dxa"/>
            <w:shd w:val="clear" w:color="auto" w:fill="FBE5D5"/>
          </w:tcPr>
          <w:p w14:paraId="45731B82" w14:textId="77777777" w:rsidR="001E357E" w:rsidRDefault="00000000">
            <w:pPr>
              <w:jc w:val="center"/>
            </w:pPr>
            <w:r>
              <w:rPr>
                <w:sz w:val="16"/>
              </w:rPr>
              <w:t>EVIDENCIAS</w:t>
            </w:r>
          </w:p>
        </w:tc>
      </w:tr>
      <w:tr w:rsidR="001E357E" w14:paraId="63BC7F55" w14:textId="77777777" w:rsidTr="009B4AE5">
        <w:tc>
          <w:tcPr>
            <w:tcW w:w="2972" w:type="dxa"/>
          </w:tcPr>
          <w:p w14:paraId="67C1889B" w14:textId="77777777" w:rsidR="001E357E" w:rsidRDefault="00000000">
            <w:r>
              <w:rPr>
                <w:sz w:val="16"/>
              </w:rPr>
              <w:t>8.1 Comunicar información utilizando el lenguaje matemático apropiado, utilizando diferentes medios, incluidos los digitales, oralmente y por escrito, al describir, explicar y justificar razonamientos, procedimientos y conclusiones.</w:t>
            </w:r>
          </w:p>
        </w:tc>
        <w:tc>
          <w:tcPr>
            <w:tcW w:w="3827" w:type="dxa"/>
          </w:tcPr>
          <w:p w14:paraId="06A29E78" w14:textId="77777777" w:rsidR="001E357E" w:rsidRDefault="00000000">
            <w:pPr>
              <w:spacing w:after="60"/>
            </w:pPr>
            <w:r>
              <w:rPr>
                <w:b/>
                <w:sz w:val="16"/>
              </w:rPr>
              <w:t>A. Sentido numérico.</w:t>
            </w:r>
          </w:p>
          <w:p w14:paraId="27A6143F" w14:textId="77777777" w:rsidR="001E357E" w:rsidRDefault="00000000">
            <w:pPr>
              <w:spacing w:after="60"/>
              <w:ind w:left="137"/>
            </w:pPr>
            <w:r>
              <w:rPr>
                <w:b/>
                <w:sz w:val="16"/>
              </w:rPr>
              <w:t>4. Relaciones.</w:t>
            </w:r>
          </w:p>
          <w:p w14:paraId="296386A3" w14:textId="77777777" w:rsidR="001E357E" w:rsidRDefault="00000000">
            <w:pPr>
              <w:spacing w:after="60"/>
              <w:ind w:left="413" w:hanging="138"/>
            </w:pPr>
            <w:r>
              <w:rPr>
                <w:sz w:val="16"/>
              </w:rPr>
              <w:t>− Factores, múltiplos y divisores. Factorización en números primos para resolver problemas: estrategias y herramientas.</w:t>
            </w:r>
          </w:p>
        </w:tc>
        <w:tc>
          <w:tcPr>
            <w:tcW w:w="3861" w:type="dxa"/>
          </w:tcPr>
          <w:p w14:paraId="6A30D535" w14:textId="77777777" w:rsidR="001E357E" w:rsidRDefault="00000000">
            <w:pPr>
              <w:spacing w:after="60"/>
            </w:pPr>
            <w:r>
              <w:rPr>
                <w:b/>
                <w:sz w:val="16"/>
              </w:rPr>
              <w:t>La relación de divisibilidad</w:t>
            </w:r>
            <w:r>
              <w:rPr>
                <w:sz w:val="16"/>
              </w:rPr>
              <w:t>. Para fijar ideas, Actividad 1 (pág. 63)</w:t>
            </w:r>
          </w:p>
          <w:p w14:paraId="17653B09" w14:textId="77777777" w:rsidR="001E357E" w:rsidRDefault="00000000">
            <w:pPr>
              <w:spacing w:after="60"/>
              <w:rPr>
                <w:sz w:val="16"/>
              </w:rPr>
            </w:pPr>
            <w:r>
              <w:rPr>
                <w:b/>
                <w:sz w:val="16"/>
              </w:rPr>
              <w:t>Los múltiplos y los divisores de un número</w:t>
            </w:r>
            <w:r>
              <w:rPr>
                <w:sz w:val="16"/>
              </w:rPr>
              <w:t>. Para fijar ideas (pág. 66)</w:t>
            </w:r>
          </w:p>
          <w:p w14:paraId="6E7042B8" w14:textId="21967468" w:rsidR="002E441E" w:rsidRDefault="002E441E">
            <w:pPr>
              <w:spacing w:after="60"/>
            </w:pPr>
            <w:r>
              <w:rPr>
                <w:b/>
                <w:sz w:val="16"/>
              </w:rPr>
              <w:t>Descomposición de un número en sus factores primos</w:t>
            </w:r>
            <w:r>
              <w:rPr>
                <w:sz w:val="16"/>
              </w:rPr>
              <w:t>. Para fijar ideas (pág. 69)</w:t>
            </w:r>
          </w:p>
        </w:tc>
      </w:tr>
      <w:tr w:rsidR="001E357E" w14:paraId="050626AB" w14:textId="77777777" w:rsidTr="009B4AE5">
        <w:tc>
          <w:tcPr>
            <w:tcW w:w="2972" w:type="dxa"/>
          </w:tcPr>
          <w:p w14:paraId="516DCEB2" w14:textId="77777777" w:rsidR="001E357E" w:rsidRDefault="00000000">
            <w:r>
              <w:rPr>
                <w:sz w:val="16"/>
              </w:rPr>
              <w:t>8.2 Reconocer y emplear el lenguaje matemático presente en la vida cotidiana comunicando mensajes con contenido matemático con precisión y rigor.</w:t>
            </w:r>
          </w:p>
        </w:tc>
        <w:tc>
          <w:tcPr>
            <w:tcW w:w="3827" w:type="dxa"/>
          </w:tcPr>
          <w:p w14:paraId="7C9F754D" w14:textId="77777777" w:rsidR="001E357E" w:rsidRDefault="00000000">
            <w:pPr>
              <w:spacing w:after="60"/>
            </w:pPr>
            <w:r>
              <w:rPr>
                <w:b/>
                <w:sz w:val="16"/>
              </w:rPr>
              <w:t>A. Sentido numérico.</w:t>
            </w:r>
          </w:p>
          <w:p w14:paraId="0C6407BB" w14:textId="77777777" w:rsidR="001E357E" w:rsidRDefault="00000000">
            <w:pPr>
              <w:spacing w:after="60"/>
              <w:ind w:left="137"/>
            </w:pPr>
            <w:r>
              <w:rPr>
                <w:b/>
                <w:sz w:val="16"/>
              </w:rPr>
              <w:t>4. Relaciones.</w:t>
            </w:r>
          </w:p>
          <w:p w14:paraId="7489550A" w14:textId="77777777" w:rsidR="001E357E" w:rsidRDefault="00000000">
            <w:pPr>
              <w:spacing w:after="60"/>
              <w:ind w:left="413" w:hanging="138"/>
            </w:pPr>
            <w:r>
              <w:rPr>
                <w:sz w:val="16"/>
              </w:rPr>
              <w:t>− Selección de la representación adecuada para una misma cantidad en cada situación o problema.</w:t>
            </w:r>
          </w:p>
        </w:tc>
        <w:tc>
          <w:tcPr>
            <w:tcW w:w="3861" w:type="dxa"/>
          </w:tcPr>
          <w:p w14:paraId="5390651B" w14:textId="77777777" w:rsidR="001E357E" w:rsidRDefault="00000000">
            <w:pPr>
              <w:spacing w:after="60"/>
            </w:pPr>
            <w:r>
              <w:rPr>
                <w:b/>
                <w:sz w:val="16"/>
              </w:rPr>
              <w:t>La relación de divisibilidad</w:t>
            </w:r>
            <w:r>
              <w:rPr>
                <w:sz w:val="16"/>
              </w:rPr>
              <w:t>. Actividades 1-2 (pág. 63)</w:t>
            </w:r>
          </w:p>
          <w:p w14:paraId="65839C0A" w14:textId="77777777" w:rsidR="001E357E" w:rsidRDefault="00000000">
            <w:pPr>
              <w:spacing w:after="60"/>
            </w:pPr>
            <w:r>
              <w:rPr>
                <w:b/>
                <w:sz w:val="16"/>
              </w:rPr>
              <w:t>Los múltiplos y los divisores de un número</w:t>
            </w:r>
            <w:r>
              <w:rPr>
                <w:sz w:val="16"/>
              </w:rPr>
              <w:t>. Para fijar ideas (pág. 66)</w:t>
            </w:r>
          </w:p>
        </w:tc>
      </w:tr>
      <w:tr w:rsidR="001E357E" w14:paraId="7FB96B70" w14:textId="77777777" w:rsidTr="002E441E">
        <w:tc>
          <w:tcPr>
            <w:tcW w:w="10660" w:type="dxa"/>
            <w:gridSpan w:val="3"/>
            <w:shd w:val="clear" w:color="auto" w:fill="FFF2CC"/>
          </w:tcPr>
          <w:p w14:paraId="58062B56" w14:textId="77777777" w:rsidR="001E357E" w:rsidRDefault="00000000">
            <w:pPr>
              <w:jc w:val="center"/>
            </w:pPr>
            <w:r>
              <w:rPr>
                <w:sz w:val="16"/>
              </w:rPr>
              <w:t>COMPETENCIAS ESPECÍFICAS</w:t>
            </w:r>
          </w:p>
        </w:tc>
      </w:tr>
      <w:tr w:rsidR="001E357E" w14:paraId="62672605" w14:textId="77777777" w:rsidTr="002E441E">
        <w:tc>
          <w:tcPr>
            <w:tcW w:w="10660" w:type="dxa"/>
            <w:gridSpan w:val="3"/>
          </w:tcPr>
          <w:p w14:paraId="075BA8CB" w14:textId="77777777" w:rsidR="001E357E" w:rsidRDefault="00000000">
            <w:r>
              <w:rPr>
                <w:b/>
                <w:sz w:val="16"/>
              </w:rPr>
              <w:t>9. Desarrollar destrezas personales, identificando y gestionando emociones, poniendo en práctica estrategias de aceptación del error como parte del proceso de aprendizaje y adaptándose ante situaciones de incertidumbre, para mejorar la perseverancia en la consecución de objetivos y el disfrute en el aprendizaje de las matemáticas.</w:t>
            </w:r>
            <w:r>
              <w:rPr>
                <w:sz w:val="16"/>
              </w:rPr>
              <w:br/>
            </w:r>
            <w:r>
              <w:rPr>
                <w:sz w:val="16"/>
              </w:rPr>
              <w:br/>
            </w:r>
            <w:r>
              <w:rPr>
                <w:sz w:val="16"/>
              </w:rPr>
              <w:lastRenderedPageBreak/>
              <w:t>DESCRIPTORES OPERATIVOS: STEM5, CPSAA1, CPSAA4, CPSAA5, CE2, CE3.</w:t>
            </w:r>
          </w:p>
        </w:tc>
      </w:tr>
      <w:tr w:rsidR="001E357E" w14:paraId="68E5CD54" w14:textId="77777777" w:rsidTr="009B4AE5">
        <w:tc>
          <w:tcPr>
            <w:tcW w:w="2972" w:type="dxa"/>
            <w:shd w:val="clear" w:color="auto" w:fill="FFF2CC"/>
          </w:tcPr>
          <w:p w14:paraId="2A2A8973" w14:textId="77777777" w:rsidR="001E357E" w:rsidRDefault="00000000">
            <w:pPr>
              <w:jc w:val="center"/>
            </w:pPr>
            <w:r>
              <w:rPr>
                <w:sz w:val="16"/>
              </w:rPr>
              <w:lastRenderedPageBreak/>
              <w:t>CRITERIOS DE EVALUACIÓN</w:t>
            </w:r>
          </w:p>
        </w:tc>
        <w:tc>
          <w:tcPr>
            <w:tcW w:w="3827" w:type="dxa"/>
            <w:shd w:val="clear" w:color="auto" w:fill="FFF2CC"/>
          </w:tcPr>
          <w:p w14:paraId="3CE7CF61" w14:textId="77777777" w:rsidR="001E357E" w:rsidRDefault="00000000">
            <w:pPr>
              <w:jc w:val="center"/>
            </w:pPr>
            <w:r>
              <w:rPr>
                <w:sz w:val="16"/>
              </w:rPr>
              <w:t>SABERES BÁSICOS</w:t>
            </w:r>
          </w:p>
        </w:tc>
        <w:tc>
          <w:tcPr>
            <w:tcW w:w="3861" w:type="dxa"/>
            <w:shd w:val="clear" w:color="auto" w:fill="FBE5D5"/>
          </w:tcPr>
          <w:p w14:paraId="240B8479" w14:textId="77777777" w:rsidR="001E357E" w:rsidRDefault="00000000">
            <w:pPr>
              <w:jc w:val="center"/>
            </w:pPr>
            <w:r>
              <w:rPr>
                <w:sz w:val="16"/>
              </w:rPr>
              <w:t>EVIDENCIAS</w:t>
            </w:r>
          </w:p>
        </w:tc>
      </w:tr>
      <w:tr w:rsidR="001E357E" w14:paraId="10962099" w14:textId="77777777" w:rsidTr="009B4AE5">
        <w:tc>
          <w:tcPr>
            <w:tcW w:w="2972" w:type="dxa"/>
          </w:tcPr>
          <w:p w14:paraId="5302F245" w14:textId="77777777" w:rsidR="001E357E" w:rsidRDefault="00000000">
            <w:r>
              <w:rPr>
                <w:sz w:val="16"/>
              </w:rPr>
              <w:t>9.1 Gestionar las emociones propias, desarrollar el autoconcepto matemático como herramienta generando expectativas positivas ante nuevos retos matemáticos.</w:t>
            </w:r>
          </w:p>
        </w:tc>
        <w:tc>
          <w:tcPr>
            <w:tcW w:w="3827" w:type="dxa"/>
          </w:tcPr>
          <w:p w14:paraId="33152A57" w14:textId="77777777" w:rsidR="001E357E" w:rsidRDefault="00000000">
            <w:pPr>
              <w:spacing w:after="60"/>
            </w:pPr>
            <w:r>
              <w:rPr>
                <w:b/>
                <w:sz w:val="16"/>
              </w:rPr>
              <w:t>F. Sentido socioafectivo.</w:t>
            </w:r>
          </w:p>
          <w:p w14:paraId="4E062D50" w14:textId="77777777" w:rsidR="001E357E" w:rsidRDefault="00000000">
            <w:pPr>
              <w:spacing w:after="60"/>
              <w:ind w:left="137"/>
            </w:pPr>
            <w:r>
              <w:rPr>
                <w:b/>
                <w:sz w:val="16"/>
              </w:rPr>
              <w:t>1. Creencias, actitudes y emociones.</w:t>
            </w:r>
          </w:p>
          <w:p w14:paraId="5E052A81" w14:textId="77777777" w:rsidR="001E357E" w:rsidRDefault="00000000">
            <w:pPr>
              <w:spacing w:after="60"/>
              <w:ind w:left="413" w:hanging="138"/>
            </w:pPr>
            <w:r>
              <w:rPr>
                <w:sz w:val="16"/>
              </w:rPr>
              <w:t>− Gestión emocional: emociones que intervienen en el aprendizaje de las matemáticas. Autoconciencia y autorregulación.</w:t>
            </w:r>
          </w:p>
        </w:tc>
        <w:tc>
          <w:tcPr>
            <w:tcW w:w="3861" w:type="dxa"/>
          </w:tcPr>
          <w:p w14:paraId="33F9C8B9" w14:textId="6AE01BFF" w:rsidR="001E357E" w:rsidRDefault="00000000">
            <w:pPr>
              <w:spacing w:after="60"/>
            </w:pPr>
            <w:r>
              <w:rPr>
                <w:b/>
                <w:sz w:val="16"/>
              </w:rPr>
              <w:t>Autoevaluación</w:t>
            </w:r>
            <w:r>
              <w:rPr>
                <w:sz w:val="16"/>
              </w:rPr>
              <w:t>. Actividades 4</w:t>
            </w:r>
            <w:r w:rsidR="001C2BBC">
              <w:rPr>
                <w:sz w:val="16"/>
              </w:rPr>
              <w:t xml:space="preserve"> y </w:t>
            </w:r>
            <w:r>
              <w:rPr>
                <w:sz w:val="16"/>
              </w:rPr>
              <w:t>14 (pág. 78)</w:t>
            </w:r>
          </w:p>
        </w:tc>
      </w:tr>
      <w:tr w:rsidR="001E357E" w14:paraId="7C5F1B7B" w14:textId="77777777" w:rsidTr="009B4AE5">
        <w:tc>
          <w:tcPr>
            <w:tcW w:w="2972" w:type="dxa"/>
          </w:tcPr>
          <w:p w14:paraId="6A6D5AAE" w14:textId="77777777" w:rsidR="001E357E" w:rsidRDefault="00000000">
            <w:r>
              <w:rPr>
                <w:sz w:val="16"/>
              </w:rPr>
              <w:t>9.2 Mostrar una actitud positiva y perseverante, aceptando la crítica razonada al hacer frente a las diferentes situaciones de aprendizaje de las matemáticas.</w:t>
            </w:r>
          </w:p>
        </w:tc>
        <w:tc>
          <w:tcPr>
            <w:tcW w:w="3827" w:type="dxa"/>
          </w:tcPr>
          <w:p w14:paraId="003CC1E5" w14:textId="77777777" w:rsidR="001E357E" w:rsidRDefault="00000000">
            <w:pPr>
              <w:spacing w:after="60"/>
            </w:pPr>
            <w:r>
              <w:rPr>
                <w:b/>
                <w:sz w:val="16"/>
              </w:rPr>
              <w:t>F. Sentido socioafectivo.</w:t>
            </w:r>
          </w:p>
          <w:p w14:paraId="35E72B42" w14:textId="77777777" w:rsidR="001E357E" w:rsidRDefault="00000000">
            <w:pPr>
              <w:spacing w:after="60"/>
              <w:ind w:left="137"/>
            </w:pPr>
            <w:r>
              <w:rPr>
                <w:b/>
                <w:sz w:val="16"/>
              </w:rPr>
              <w:t>1. Creencias, actitudes y emociones.</w:t>
            </w:r>
          </w:p>
          <w:p w14:paraId="00735E3F" w14:textId="77777777" w:rsidR="001E357E" w:rsidRDefault="00000000">
            <w:pPr>
              <w:ind w:left="413" w:hanging="138"/>
            </w:pPr>
            <w:r>
              <w:rPr>
                <w:sz w:val="16"/>
              </w:rPr>
              <w:t>− Estrategias de fomento de la curiosidad, la iniciativa, la perseverancia y la resiliencia en el aprendizaje de las matemáticas.</w:t>
            </w:r>
          </w:p>
          <w:p w14:paraId="64F33B86" w14:textId="77777777" w:rsidR="001E357E" w:rsidRDefault="00000000">
            <w:pPr>
              <w:spacing w:after="60"/>
              <w:ind w:left="413" w:hanging="138"/>
            </w:pPr>
            <w:r>
              <w:rPr>
                <w:sz w:val="16"/>
              </w:rPr>
              <w:t>− Estrategias de fomento de la flexibilidad cognitiva: apertura a cambios de estrategia y transformación del error en oportunidad de aprendizaje.</w:t>
            </w:r>
          </w:p>
        </w:tc>
        <w:tc>
          <w:tcPr>
            <w:tcW w:w="3861" w:type="dxa"/>
          </w:tcPr>
          <w:p w14:paraId="26BB75D5" w14:textId="34979886" w:rsidR="002E441E" w:rsidRDefault="002E441E">
            <w:pPr>
              <w:spacing w:after="60"/>
              <w:rPr>
                <w:sz w:val="16"/>
              </w:rPr>
            </w:pPr>
            <w:r>
              <w:rPr>
                <w:b/>
                <w:sz w:val="16"/>
              </w:rPr>
              <w:t>Ejercicios y problemas</w:t>
            </w:r>
            <w:r>
              <w:rPr>
                <w:sz w:val="16"/>
              </w:rPr>
              <w:t xml:space="preserve"> (pág. 77)</w:t>
            </w:r>
          </w:p>
          <w:p w14:paraId="38ADBE02" w14:textId="135B0AD6" w:rsidR="001E357E" w:rsidRDefault="00000000">
            <w:pPr>
              <w:spacing w:after="60"/>
            </w:pPr>
            <w:r>
              <w:rPr>
                <w:b/>
                <w:sz w:val="16"/>
              </w:rPr>
              <w:t>Autoevaluación</w:t>
            </w:r>
            <w:r w:rsidR="002E441E">
              <w:rPr>
                <w:b/>
                <w:sz w:val="16"/>
              </w:rPr>
              <w:t xml:space="preserve"> </w:t>
            </w:r>
            <w:r>
              <w:rPr>
                <w:sz w:val="16"/>
              </w:rPr>
              <w:t>(pág. 78)</w:t>
            </w:r>
          </w:p>
        </w:tc>
      </w:tr>
      <w:tr w:rsidR="001E357E" w14:paraId="1EEE48A7" w14:textId="77777777" w:rsidTr="002E441E">
        <w:tc>
          <w:tcPr>
            <w:tcW w:w="10660" w:type="dxa"/>
            <w:gridSpan w:val="3"/>
            <w:shd w:val="clear" w:color="auto" w:fill="FFF2CC"/>
          </w:tcPr>
          <w:p w14:paraId="67AE25D5" w14:textId="77777777" w:rsidR="001E357E" w:rsidRDefault="00000000">
            <w:pPr>
              <w:jc w:val="center"/>
            </w:pPr>
            <w:r>
              <w:rPr>
                <w:sz w:val="16"/>
              </w:rPr>
              <w:t>COMPETENCIAS ESPECÍFICAS</w:t>
            </w:r>
          </w:p>
        </w:tc>
      </w:tr>
      <w:tr w:rsidR="001E357E" w14:paraId="005637F3" w14:textId="77777777" w:rsidTr="002E441E">
        <w:tc>
          <w:tcPr>
            <w:tcW w:w="10660" w:type="dxa"/>
            <w:gridSpan w:val="3"/>
          </w:tcPr>
          <w:p w14:paraId="3665F434" w14:textId="77777777" w:rsidR="001E357E" w:rsidRDefault="00000000">
            <w:r>
              <w:rPr>
                <w:b/>
                <w:sz w:val="16"/>
              </w:rPr>
              <w:t>10. Desarrollar destrezas sociales reconociendo y respetando las emociones y experiencias de los demás, participando activa y reflexivamente en proyectos en equipos heterogéneos con roles asignados, para construir una identidad positiva como estudiante de matemáticas, fomentar el bienestar personal y grupal y crear relaciones saludables.</w:t>
            </w:r>
            <w:r>
              <w:rPr>
                <w:sz w:val="16"/>
              </w:rPr>
              <w:br/>
            </w:r>
            <w:r>
              <w:rPr>
                <w:sz w:val="16"/>
              </w:rPr>
              <w:br/>
              <w:t>DESCRIPTORES OPERATIVOS: CCL5, CP3, STEM3, CPSAA1, CPSAA3, CC2, CC3.</w:t>
            </w:r>
          </w:p>
        </w:tc>
      </w:tr>
      <w:tr w:rsidR="001E357E" w14:paraId="505404DE" w14:textId="77777777" w:rsidTr="009B4AE5">
        <w:tc>
          <w:tcPr>
            <w:tcW w:w="2972" w:type="dxa"/>
            <w:shd w:val="clear" w:color="auto" w:fill="FFF2CC"/>
          </w:tcPr>
          <w:p w14:paraId="06AD1C94" w14:textId="77777777" w:rsidR="001E357E" w:rsidRDefault="00000000">
            <w:pPr>
              <w:jc w:val="center"/>
            </w:pPr>
            <w:r>
              <w:rPr>
                <w:sz w:val="16"/>
              </w:rPr>
              <w:t>CRITERIOS DE EVALUACIÓN</w:t>
            </w:r>
          </w:p>
        </w:tc>
        <w:tc>
          <w:tcPr>
            <w:tcW w:w="3827" w:type="dxa"/>
            <w:shd w:val="clear" w:color="auto" w:fill="FFF2CC"/>
          </w:tcPr>
          <w:p w14:paraId="3A2E0F31" w14:textId="77777777" w:rsidR="001E357E" w:rsidRDefault="00000000">
            <w:pPr>
              <w:jc w:val="center"/>
            </w:pPr>
            <w:r>
              <w:rPr>
                <w:sz w:val="16"/>
              </w:rPr>
              <w:t>SABERES BÁSICOS</w:t>
            </w:r>
          </w:p>
        </w:tc>
        <w:tc>
          <w:tcPr>
            <w:tcW w:w="3861" w:type="dxa"/>
            <w:shd w:val="clear" w:color="auto" w:fill="FBE5D5"/>
          </w:tcPr>
          <w:p w14:paraId="1409A036" w14:textId="77777777" w:rsidR="001E357E" w:rsidRDefault="00000000">
            <w:pPr>
              <w:jc w:val="center"/>
            </w:pPr>
            <w:r>
              <w:rPr>
                <w:sz w:val="16"/>
              </w:rPr>
              <w:t>EVIDENCIAS</w:t>
            </w:r>
          </w:p>
        </w:tc>
      </w:tr>
      <w:tr w:rsidR="001E357E" w14:paraId="176F3BED" w14:textId="77777777" w:rsidTr="009B4AE5">
        <w:tc>
          <w:tcPr>
            <w:tcW w:w="2972" w:type="dxa"/>
          </w:tcPr>
          <w:p w14:paraId="424B9CE7" w14:textId="77777777" w:rsidR="001E357E" w:rsidRDefault="00000000">
            <w:r>
              <w:rPr>
                <w:sz w:val="16"/>
              </w:rPr>
              <w:t>10.1 Colaborar activamente y construir relaciones trabajando con las matemáticas en equipos heterogéneos, respetando diferentes opiniones, comunicándose de manera efectiva, pensando de forma crítica y creativa y tomando decisiones y realizando juicios informados.</w:t>
            </w:r>
          </w:p>
        </w:tc>
        <w:tc>
          <w:tcPr>
            <w:tcW w:w="3827" w:type="dxa"/>
          </w:tcPr>
          <w:p w14:paraId="69CF251A" w14:textId="77777777" w:rsidR="001E357E" w:rsidRDefault="00000000">
            <w:pPr>
              <w:spacing w:after="60"/>
            </w:pPr>
            <w:r>
              <w:rPr>
                <w:b/>
                <w:sz w:val="16"/>
              </w:rPr>
              <w:t>F. Sentido socioafectivo.</w:t>
            </w:r>
          </w:p>
          <w:p w14:paraId="4ACF58D2" w14:textId="77777777" w:rsidR="001E357E" w:rsidRDefault="00000000">
            <w:pPr>
              <w:spacing w:after="60"/>
              <w:ind w:left="137"/>
            </w:pPr>
            <w:r>
              <w:rPr>
                <w:b/>
                <w:sz w:val="16"/>
              </w:rPr>
              <w:t>2. Trabajo en equipo y toma de decisiones.</w:t>
            </w:r>
          </w:p>
          <w:p w14:paraId="0F8F4C3B" w14:textId="77777777" w:rsidR="001E357E" w:rsidRDefault="00000000">
            <w:pPr>
              <w:ind w:left="413" w:hanging="138"/>
            </w:pPr>
            <w:r>
              <w:rPr>
                <w:sz w:val="16"/>
              </w:rPr>
              <w:t>− Técnicas cooperativas para optimizar el trabajo en equipo y compartir y construir conocimiento matemático.</w:t>
            </w:r>
          </w:p>
          <w:p w14:paraId="076C220B" w14:textId="77777777" w:rsidR="001E357E" w:rsidRDefault="00000000">
            <w:pPr>
              <w:spacing w:after="60"/>
              <w:ind w:left="413" w:hanging="138"/>
            </w:pPr>
            <w:r>
              <w:rPr>
                <w:sz w:val="16"/>
              </w:rPr>
              <w:t>− Conductas empáticas y estrategias de gestión de conflictos.</w:t>
            </w:r>
          </w:p>
        </w:tc>
        <w:tc>
          <w:tcPr>
            <w:tcW w:w="3861" w:type="dxa"/>
          </w:tcPr>
          <w:p w14:paraId="6BCBDAEE" w14:textId="77777777" w:rsidR="00DD1F4E" w:rsidRDefault="00DD1F4E" w:rsidP="00DD1F4E">
            <w:pPr>
              <w:spacing w:after="60"/>
              <w:rPr>
                <w:sz w:val="16"/>
              </w:rPr>
            </w:pPr>
            <w:r>
              <w:rPr>
                <w:b/>
                <w:sz w:val="16"/>
              </w:rPr>
              <w:t>Ejercicios y problemas</w:t>
            </w:r>
            <w:r>
              <w:rPr>
                <w:sz w:val="16"/>
              </w:rPr>
              <w:t xml:space="preserve"> (pág. 77)</w:t>
            </w:r>
          </w:p>
          <w:p w14:paraId="5A62B2B9" w14:textId="2F99461E" w:rsidR="001E357E" w:rsidRDefault="00000000">
            <w:pPr>
              <w:spacing w:after="60"/>
            </w:pPr>
            <w:r>
              <w:rPr>
                <w:b/>
                <w:sz w:val="16"/>
              </w:rPr>
              <w:t>Resuelve</w:t>
            </w:r>
            <w:r w:rsidR="002E441E">
              <w:rPr>
                <w:b/>
                <w:sz w:val="16"/>
              </w:rPr>
              <w:t xml:space="preserve"> </w:t>
            </w:r>
            <w:r>
              <w:rPr>
                <w:sz w:val="16"/>
              </w:rPr>
              <w:t>(pág. 79)</w:t>
            </w:r>
          </w:p>
        </w:tc>
      </w:tr>
      <w:tr w:rsidR="001E357E" w14:paraId="463CD201" w14:textId="77777777" w:rsidTr="009B4AE5">
        <w:tc>
          <w:tcPr>
            <w:tcW w:w="2972" w:type="dxa"/>
          </w:tcPr>
          <w:p w14:paraId="215AA8F9" w14:textId="77777777" w:rsidR="001E357E" w:rsidRDefault="00000000">
            <w:r>
              <w:rPr>
                <w:sz w:val="16"/>
              </w:rPr>
              <w:t>10.2 Participar en el reparto de tareas que deban desarrollarse en equipo, aportando valor, favoreciendo la inclusión, la escucha activa, asumiendo el rol asignado y responsabilizándose de la propia contribución al equipo.</w:t>
            </w:r>
          </w:p>
        </w:tc>
        <w:tc>
          <w:tcPr>
            <w:tcW w:w="3827" w:type="dxa"/>
          </w:tcPr>
          <w:p w14:paraId="2E1122F0" w14:textId="77777777" w:rsidR="001E357E" w:rsidRDefault="00000000">
            <w:pPr>
              <w:spacing w:after="60"/>
            </w:pPr>
            <w:r>
              <w:rPr>
                <w:b/>
                <w:sz w:val="16"/>
              </w:rPr>
              <w:t>F. Sentido socioafectivo.</w:t>
            </w:r>
          </w:p>
          <w:p w14:paraId="627619CB" w14:textId="77777777" w:rsidR="001E357E" w:rsidRDefault="00000000">
            <w:pPr>
              <w:spacing w:after="60"/>
              <w:ind w:left="137"/>
            </w:pPr>
            <w:r>
              <w:rPr>
                <w:b/>
                <w:sz w:val="16"/>
              </w:rPr>
              <w:t>2. Trabajo en equipo y toma de decisiones.</w:t>
            </w:r>
          </w:p>
          <w:p w14:paraId="67C85AF5" w14:textId="77777777" w:rsidR="001E357E" w:rsidRDefault="00000000">
            <w:pPr>
              <w:spacing w:after="60"/>
              <w:ind w:left="413" w:hanging="138"/>
            </w:pPr>
            <w:r>
              <w:rPr>
                <w:sz w:val="16"/>
              </w:rPr>
              <w:t>− Técnicas cooperativas para optimizar el trabajo en equipo y compartir y construir conocimiento matemático.</w:t>
            </w:r>
          </w:p>
          <w:p w14:paraId="0C565D85" w14:textId="77777777" w:rsidR="001E357E" w:rsidRDefault="00000000">
            <w:pPr>
              <w:spacing w:after="60"/>
              <w:ind w:left="137"/>
            </w:pPr>
            <w:r>
              <w:rPr>
                <w:b/>
                <w:sz w:val="16"/>
              </w:rPr>
              <w:t>3. Inclusión, respeto y diversidad.</w:t>
            </w:r>
          </w:p>
          <w:p w14:paraId="684E7C19" w14:textId="77777777" w:rsidR="001E357E" w:rsidRDefault="00000000">
            <w:pPr>
              <w:spacing w:after="60"/>
              <w:ind w:left="413" w:hanging="138"/>
            </w:pPr>
            <w:r>
              <w:rPr>
                <w:sz w:val="16"/>
              </w:rPr>
              <w:t>− Actitudes inclusivas y aceptación de la diversidad presente en el aula y en la sociedad.</w:t>
            </w:r>
          </w:p>
        </w:tc>
        <w:tc>
          <w:tcPr>
            <w:tcW w:w="3861" w:type="dxa"/>
          </w:tcPr>
          <w:p w14:paraId="069AD34D" w14:textId="77777777" w:rsidR="00DD1F4E" w:rsidRDefault="00DD1F4E" w:rsidP="00DD1F4E">
            <w:pPr>
              <w:spacing w:after="60"/>
              <w:rPr>
                <w:sz w:val="16"/>
              </w:rPr>
            </w:pPr>
            <w:r>
              <w:rPr>
                <w:b/>
                <w:sz w:val="16"/>
              </w:rPr>
              <w:t>Ejercicios y problemas</w:t>
            </w:r>
            <w:r>
              <w:rPr>
                <w:sz w:val="16"/>
              </w:rPr>
              <w:t xml:space="preserve"> (pág. 77)</w:t>
            </w:r>
          </w:p>
          <w:p w14:paraId="25FBC18C" w14:textId="77777777" w:rsidR="001E357E" w:rsidRDefault="00000000">
            <w:pPr>
              <w:spacing w:after="60"/>
            </w:pPr>
            <w:r>
              <w:rPr>
                <w:b/>
                <w:sz w:val="16"/>
              </w:rPr>
              <w:t>Resuelve</w:t>
            </w:r>
            <w:r>
              <w:rPr>
                <w:sz w:val="16"/>
              </w:rPr>
              <w:t xml:space="preserve"> (pág. 79)</w:t>
            </w:r>
          </w:p>
        </w:tc>
      </w:tr>
    </w:tbl>
    <w:p w14:paraId="26514868"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Tablaconcuadrcula"/>
        <w:tblW w:w="10660" w:type="dxa"/>
        <w:tblLayout w:type="fixed"/>
        <w:tblLook w:val="04A0" w:firstRow="1" w:lastRow="0" w:firstColumn="1" w:lastColumn="0" w:noHBand="0" w:noVBand="1"/>
      </w:tblPr>
      <w:tblGrid>
        <w:gridCol w:w="643"/>
        <w:gridCol w:w="294"/>
        <w:gridCol w:w="294"/>
        <w:gridCol w:w="294"/>
        <w:gridCol w:w="294"/>
        <w:gridCol w:w="294"/>
        <w:gridCol w:w="294"/>
        <w:gridCol w:w="294"/>
        <w:gridCol w:w="294"/>
        <w:gridCol w:w="294"/>
        <w:gridCol w:w="294"/>
        <w:gridCol w:w="294"/>
        <w:gridCol w:w="294"/>
        <w:gridCol w:w="294"/>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tblGrid>
      <w:tr w:rsidR="001E357E" w14:paraId="79A24653" w14:textId="77777777">
        <w:tc>
          <w:tcPr>
            <w:tcW w:w="11209" w:type="dxa"/>
            <w:gridSpan w:val="35"/>
            <w:shd w:val="clear" w:color="auto" w:fill="FFF2CC"/>
          </w:tcPr>
          <w:p w14:paraId="175381AB" w14:textId="77777777" w:rsidR="001E357E" w:rsidRDefault="00000000">
            <w:pPr>
              <w:jc w:val="center"/>
            </w:pPr>
            <w:r>
              <w:rPr>
                <w:sz w:val="16"/>
              </w:rPr>
              <w:t>CONEXIÓN CON EL PERFIL COMPETENCIAL/PERFIL DE SALIDA</w:t>
            </w:r>
          </w:p>
        </w:tc>
      </w:tr>
      <w:tr w:rsidR="001E357E" w14:paraId="47E00277" w14:textId="77777777">
        <w:tc>
          <w:tcPr>
            <w:tcW w:w="737" w:type="dxa"/>
            <w:shd w:val="clear" w:color="auto" w:fill="D9D9D9"/>
          </w:tcPr>
          <w:p w14:paraId="6170C9BF" w14:textId="77777777" w:rsidR="001E357E" w:rsidRDefault="00000000">
            <w:pPr>
              <w:jc w:val="center"/>
            </w:pPr>
            <w:r>
              <w:rPr>
                <w:sz w:val="12"/>
              </w:rPr>
              <w:t>Comp. Esp.</w:t>
            </w:r>
          </w:p>
        </w:tc>
        <w:tc>
          <w:tcPr>
            <w:tcW w:w="1540" w:type="dxa"/>
            <w:gridSpan w:val="5"/>
            <w:shd w:val="clear" w:color="auto" w:fill="D9D9D9"/>
          </w:tcPr>
          <w:p w14:paraId="3EF89E4C" w14:textId="77777777" w:rsidR="001E357E" w:rsidRDefault="00000000">
            <w:pPr>
              <w:jc w:val="center"/>
            </w:pPr>
            <w:r>
              <w:rPr>
                <w:b/>
                <w:sz w:val="14"/>
              </w:rPr>
              <w:t>CCL</w:t>
            </w:r>
          </w:p>
        </w:tc>
        <w:tc>
          <w:tcPr>
            <w:tcW w:w="924" w:type="dxa"/>
            <w:gridSpan w:val="3"/>
          </w:tcPr>
          <w:p w14:paraId="62DD9164" w14:textId="77777777" w:rsidR="001E357E" w:rsidRDefault="00000000">
            <w:pPr>
              <w:jc w:val="center"/>
            </w:pPr>
            <w:r>
              <w:rPr>
                <w:b/>
                <w:sz w:val="14"/>
              </w:rPr>
              <w:t>CP</w:t>
            </w:r>
          </w:p>
        </w:tc>
        <w:tc>
          <w:tcPr>
            <w:tcW w:w="1540" w:type="dxa"/>
            <w:gridSpan w:val="5"/>
            <w:shd w:val="clear" w:color="auto" w:fill="D9D9D9"/>
          </w:tcPr>
          <w:p w14:paraId="691F839D" w14:textId="77777777" w:rsidR="001E357E" w:rsidRDefault="00000000">
            <w:pPr>
              <w:jc w:val="center"/>
            </w:pPr>
            <w:r>
              <w:rPr>
                <w:b/>
                <w:sz w:val="14"/>
              </w:rPr>
              <w:t>STEM</w:t>
            </w:r>
          </w:p>
        </w:tc>
        <w:tc>
          <w:tcPr>
            <w:tcW w:w="1540" w:type="dxa"/>
            <w:gridSpan w:val="5"/>
          </w:tcPr>
          <w:p w14:paraId="79091984" w14:textId="77777777" w:rsidR="001E357E" w:rsidRDefault="00000000">
            <w:pPr>
              <w:jc w:val="center"/>
            </w:pPr>
            <w:r>
              <w:rPr>
                <w:b/>
                <w:sz w:val="14"/>
              </w:rPr>
              <w:t>CD</w:t>
            </w:r>
          </w:p>
        </w:tc>
        <w:tc>
          <w:tcPr>
            <w:tcW w:w="1540" w:type="dxa"/>
            <w:gridSpan w:val="5"/>
            <w:shd w:val="clear" w:color="auto" w:fill="D9D9D9"/>
          </w:tcPr>
          <w:p w14:paraId="6D24C3FA" w14:textId="77777777" w:rsidR="001E357E" w:rsidRDefault="00000000">
            <w:pPr>
              <w:jc w:val="center"/>
            </w:pPr>
            <w:r>
              <w:rPr>
                <w:b/>
                <w:sz w:val="14"/>
              </w:rPr>
              <w:t>CPSAA</w:t>
            </w:r>
          </w:p>
        </w:tc>
        <w:tc>
          <w:tcPr>
            <w:tcW w:w="1232" w:type="dxa"/>
            <w:gridSpan w:val="4"/>
          </w:tcPr>
          <w:p w14:paraId="367F44BC" w14:textId="77777777" w:rsidR="001E357E" w:rsidRDefault="00000000">
            <w:pPr>
              <w:jc w:val="center"/>
            </w:pPr>
            <w:r>
              <w:rPr>
                <w:b/>
                <w:sz w:val="14"/>
              </w:rPr>
              <w:t>CC</w:t>
            </w:r>
          </w:p>
        </w:tc>
        <w:tc>
          <w:tcPr>
            <w:tcW w:w="924" w:type="dxa"/>
            <w:gridSpan w:val="3"/>
            <w:shd w:val="clear" w:color="auto" w:fill="D9D9D9"/>
          </w:tcPr>
          <w:p w14:paraId="4B7C9DF6" w14:textId="77777777" w:rsidR="001E357E" w:rsidRDefault="00000000">
            <w:pPr>
              <w:jc w:val="center"/>
            </w:pPr>
            <w:r>
              <w:rPr>
                <w:b/>
                <w:sz w:val="14"/>
              </w:rPr>
              <w:t>CE</w:t>
            </w:r>
          </w:p>
        </w:tc>
        <w:tc>
          <w:tcPr>
            <w:tcW w:w="1232" w:type="dxa"/>
            <w:gridSpan w:val="4"/>
          </w:tcPr>
          <w:p w14:paraId="06C4D304" w14:textId="77777777" w:rsidR="001E357E" w:rsidRDefault="00000000">
            <w:pPr>
              <w:jc w:val="center"/>
            </w:pPr>
            <w:r>
              <w:rPr>
                <w:b/>
                <w:sz w:val="14"/>
              </w:rPr>
              <w:t>CCEC</w:t>
            </w:r>
          </w:p>
        </w:tc>
      </w:tr>
      <w:tr w:rsidR="001E357E" w14:paraId="5CDE7A09" w14:textId="77777777">
        <w:tc>
          <w:tcPr>
            <w:tcW w:w="737" w:type="dxa"/>
            <w:shd w:val="clear" w:color="auto" w:fill="D9D9D9"/>
          </w:tcPr>
          <w:p w14:paraId="77CB6A0A" w14:textId="77777777" w:rsidR="001E357E" w:rsidRDefault="001E357E">
            <w:pPr>
              <w:jc w:val="center"/>
            </w:pPr>
          </w:p>
        </w:tc>
        <w:tc>
          <w:tcPr>
            <w:tcW w:w="308" w:type="dxa"/>
            <w:shd w:val="clear" w:color="auto" w:fill="D9D9D9"/>
          </w:tcPr>
          <w:p w14:paraId="51B00787" w14:textId="77777777" w:rsidR="001E357E" w:rsidRDefault="00000000">
            <w:pPr>
              <w:jc w:val="center"/>
            </w:pPr>
            <w:r>
              <w:rPr>
                <w:b/>
                <w:sz w:val="14"/>
              </w:rPr>
              <w:t>1</w:t>
            </w:r>
          </w:p>
        </w:tc>
        <w:tc>
          <w:tcPr>
            <w:tcW w:w="308" w:type="dxa"/>
            <w:shd w:val="clear" w:color="auto" w:fill="D9D9D9"/>
          </w:tcPr>
          <w:p w14:paraId="691DB6A8" w14:textId="77777777" w:rsidR="001E357E" w:rsidRDefault="00000000">
            <w:pPr>
              <w:jc w:val="center"/>
            </w:pPr>
            <w:r>
              <w:rPr>
                <w:b/>
                <w:sz w:val="14"/>
              </w:rPr>
              <w:t>2</w:t>
            </w:r>
          </w:p>
        </w:tc>
        <w:tc>
          <w:tcPr>
            <w:tcW w:w="308" w:type="dxa"/>
            <w:shd w:val="clear" w:color="auto" w:fill="D9D9D9"/>
          </w:tcPr>
          <w:p w14:paraId="33F54B76" w14:textId="77777777" w:rsidR="001E357E" w:rsidRDefault="00000000">
            <w:pPr>
              <w:jc w:val="center"/>
            </w:pPr>
            <w:r>
              <w:rPr>
                <w:b/>
                <w:sz w:val="14"/>
              </w:rPr>
              <w:t>3</w:t>
            </w:r>
          </w:p>
        </w:tc>
        <w:tc>
          <w:tcPr>
            <w:tcW w:w="308" w:type="dxa"/>
            <w:shd w:val="clear" w:color="auto" w:fill="D9D9D9"/>
          </w:tcPr>
          <w:p w14:paraId="645CAE14" w14:textId="77777777" w:rsidR="001E357E" w:rsidRDefault="00000000">
            <w:pPr>
              <w:jc w:val="center"/>
            </w:pPr>
            <w:r>
              <w:rPr>
                <w:b/>
                <w:sz w:val="14"/>
              </w:rPr>
              <w:t>4</w:t>
            </w:r>
          </w:p>
        </w:tc>
        <w:tc>
          <w:tcPr>
            <w:tcW w:w="308" w:type="dxa"/>
            <w:shd w:val="clear" w:color="auto" w:fill="D9D9D9"/>
          </w:tcPr>
          <w:p w14:paraId="528F28A8" w14:textId="77777777" w:rsidR="001E357E" w:rsidRDefault="00000000">
            <w:pPr>
              <w:jc w:val="center"/>
            </w:pPr>
            <w:r>
              <w:rPr>
                <w:b/>
                <w:sz w:val="14"/>
              </w:rPr>
              <w:t>5</w:t>
            </w:r>
          </w:p>
        </w:tc>
        <w:tc>
          <w:tcPr>
            <w:tcW w:w="308" w:type="dxa"/>
          </w:tcPr>
          <w:p w14:paraId="59178461" w14:textId="77777777" w:rsidR="001E357E" w:rsidRDefault="00000000">
            <w:pPr>
              <w:jc w:val="center"/>
            </w:pPr>
            <w:r>
              <w:rPr>
                <w:b/>
                <w:sz w:val="14"/>
              </w:rPr>
              <w:t>1</w:t>
            </w:r>
          </w:p>
        </w:tc>
        <w:tc>
          <w:tcPr>
            <w:tcW w:w="308" w:type="dxa"/>
          </w:tcPr>
          <w:p w14:paraId="763E64C9" w14:textId="77777777" w:rsidR="001E357E" w:rsidRDefault="00000000">
            <w:pPr>
              <w:jc w:val="center"/>
            </w:pPr>
            <w:r>
              <w:rPr>
                <w:b/>
                <w:sz w:val="14"/>
              </w:rPr>
              <w:t>2</w:t>
            </w:r>
          </w:p>
        </w:tc>
        <w:tc>
          <w:tcPr>
            <w:tcW w:w="308" w:type="dxa"/>
          </w:tcPr>
          <w:p w14:paraId="52AD7445" w14:textId="77777777" w:rsidR="001E357E" w:rsidRDefault="00000000">
            <w:pPr>
              <w:jc w:val="center"/>
            </w:pPr>
            <w:r>
              <w:rPr>
                <w:b/>
                <w:sz w:val="14"/>
              </w:rPr>
              <w:t>3</w:t>
            </w:r>
          </w:p>
        </w:tc>
        <w:tc>
          <w:tcPr>
            <w:tcW w:w="308" w:type="dxa"/>
            <w:shd w:val="clear" w:color="auto" w:fill="D9D9D9"/>
          </w:tcPr>
          <w:p w14:paraId="635261A4" w14:textId="77777777" w:rsidR="001E357E" w:rsidRDefault="00000000">
            <w:pPr>
              <w:jc w:val="center"/>
            </w:pPr>
            <w:r>
              <w:rPr>
                <w:b/>
                <w:sz w:val="14"/>
              </w:rPr>
              <w:t>1</w:t>
            </w:r>
          </w:p>
        </w:tc>
        <w:tc>
          <w:tcPr>
            <w:tcW w:w="308" w:type="dxa"/>
            <w:shd w:val="clear" w:color="auto" w:fill="D9D9D9"/>
          </w:tcPr>
          <w:p w14:paraId="6A78C3F7" w14:textId="77777777" w:rsidR="001E357E" w:rsidRDefault="00000000">
            <w:pPr>
              <w:jc w:val="center"/>
            </w:pPr>
            <w:r>
              <w:rPr>
                <w:b/>
                <w:sz w:val="14"/>
              </w:rPr>
              <w:t>2</w:t>
            </w:r>
          </w:p>
        </w:tc>
        <w:tc>
          <w:tcPr>
            <w:tcW w:w="308" w:type="dxa"/>
            <w:shd w:val="clear" w:color="auto" w:fill="D9D9D9"/>
          </w:tcPr>
          <w:p w14:paraId="3602D072" w14:textId="77777777" w:rsidR="001E357E" w:rsidRDefault="00000000">
            <w:pPr>
              <w:jc w:val="center"/>
            </w:pPr>
            <w:r>
              <w:rPr>
                <w:b/>
                <w:sz w:val="14"/>
              </w:rPr>
              <w:t>3</w:t>
            </w:r>
          </w:p>
        </w:tc>
        <w:tc>
          <w:tcPr>
            <w:tcW w:w="308" w:type="dxa"/>
            <w:shd w:val="clear" w:color="auto" w:fill="D9D9D9"/>
          </w:tcPr>
          <w:p w14:paraId="2503669B" w14:textId="77777777" w:rsidR="001E357E" w:rsidRDefault="00000000">
            <w:pPr>
              <w:jc w:val="center"/>
            </w:pPr>
            <w:r>
              <w:rPr>
                <w:b/>
                <w:sz w:val="14"/>
              </w:rPr>
              <w:t>4</w:t>
            </w:r>
          </w:p>
        </w:tc>
        <w:tc>
          <w:tcPr>
            <w:tcW w:w="308" w:type="dxa"/>
            <w:shd w:val="clear" w:color="auto" w:fill="D9D9D9"/>
          </w:tcPr>
          <w:p w14:paraId="0E83FCD6" w14:textId="77777777" w:rsidR="001E357E" w:rsidRDefault="00000000">
            <w:pPr>
              <w:jc w:val="center"/>
            </w:pPr>
            <w:r>
              <w:rPr>
                <w:b/>
                <w:sz w:val="14"/>
              </w:rPr>
              <w:t>5</w:t>
            </w:r>
          </w:p>
        </w:tc>
        <w:tc>
          <w:tcPr>
            <w:tcW w:w="308" w:type="dxa"/>
          </w:tcPr>
          <w:p w14:paraId="78875DE1" w14:textId="77777777" w:rsidR="001E357E" w:rsidRDefault="00000000">
            <w:pPr>
              <w:jc w:val="center"/>
            </w:pPr>
            <w:r>
              <w:rPr>
                <w:b/>
                <w:sz w:val="14"/>
              </w:rPr>
              <w:t>1</w:t>
            </w:r>
          </w:p>
        </w:tc>
        <w:tc>
          <w:tcPr>
            <w:tcW w:w="308" w:type="dxa"/>
          </w:tcPr>
          <w:p w14:paraId="7C296D28" w14:textId="77777777" w:rsidR="001E357E" w:rsidRDefault="00000000">
            <w:pPr>
              <w:jc w:val="center"/>
            </w:pPr>
            <w:r>
              <w:rPr>
                <w:b/>
                <w:sz w:val="14"/>
              </w:rPr>
              <w:t>2</w:t>
            </w:r>
          </w:p>
        </w:tc>
        <w:tc>
          <w:tcPr>
            <w:tcW w:w="308" w:type="dxa"/>
          </w:tcPr>
          <w:p w14:paraId="5C4D9170" w14:textId="77777777" w:rsidR="001E357E" w:rsidRDefault="00000000">
            <w:pPr>
              <w:jc w:val="center"/>
            </w:pPr>
            <w:r>
              <w:rPr>
                <w:b/>
                <w:sz w:val="14"/>
              </w:rPr>
              <w:t>3</w:t>
            </w:r>
          </w:p>
        </w:tc>
        <w:tc>
          <w:tcPr>
            <w:tcW w:w="308" w:type="dxa"/>
          </w:tcPr>
          <w:p w14:paraId="26D163E9" w14:textId="77777777" w:rsidR="001E357E" w:rsidRDefault="00000000">
            <w:pPr>
              <w:jc w:val="center"/>
            </w:pPr>
            <w:r>
              <w:rPr>
                <w:b/>
                <w:sz w:val="14"/>
              </w:rPr>
              <w:t>4</w:t>
            </w:r>
          </w:p>
        </w:tc>
        <w:tc>
          <w:tcPr>
            <w:tcW w:w="308" w:type="dxa"/>
          </w:tcPr>
          <w:p w14:paraId="49F29C8A" w14:textId="77777777" w:rsidR="001E357E" w:rsidRDefault="00000000">
            <w:pPr>
              <w:jc w:val="center"/>
            </w:pPr>
            <w:r>
              <w:rPr>
                <w:b/>
                <w:sz w:val="14"/>
              </w:rPr>
              <w:t>5</w:t>
            </w:r>
          </w:p>
        </w:tc>
        <w:tc>
          <w:tcPr>
            <w:tcW w:w="308" w:type="dxa"/>
            <w:shd w:val="clear" w:color="auto" w:fill="D9D9D9"/>
          </w:tcPr>
          <w:p w14:paraId="7B6C2B21" w14:textId="77777777" w:rsidR="001E357E" w:rsidRDefault="00000000">
            <w:pPr>
              <w:jc w:val="center"/>
            </w:pPr>
            <w:r>
              <w:rPr>
                <w:b/>
                <w:sz w:val="14"/>
              </w:rPr>
              <w:t>1</w:t>
            </w:r>
          </w:p>
        </w:tc>
        <w:tc>
          <w:tcPr>
            <w:tcW w:w="308" w:type="dxa"/>
            <w:shd w:val="clear" w:color="auto" w:fill="D9D9D9"/>
          </w:tcPr>
          <w:p w14:paraId="7FBF7863" w14:textId="77777777" w:rsidR="001E357E" w:rsidRDefault="00000000">
            <w:pPr>
              <w:jc w:val="center"/>
            </w:pPr>
            <w:r>
              <w:rPr>
                <w:b/>
                <w:sz w:val="14"/>
              </w:rPr>
              <w:t>2</w:t>
            </w:r>
          </w:p>
        </w:tc>
        <w:tc>
          <w:tcPr>
            <w:tcW w:w="308" w:type="dxa"/>
            <w:shd w:val="clear" w:color="auto" w:fill="D9D9D9"/>
          </w:tcPr>
          <w:p w14:paraId="6F7A6147" w14:textId="77777777" w:rsidR="001E357E" w:rsidRDefault="00000000">
            <w:pPr>
              <w:jc w:val="center"/>
            </w:pPr>
            <w:r>
              <w:rPr>
                <w:b/>
                <w:sz w:val="14"/>
              </w:rPr>
              <w:t>3</w:t>
            </w:r>
          </w:p>
        </w:tc>
        <w:tc>
          <w:tcPr>
            <w:tcW w:w="308" w:type="dxa"/>
            <w:shd w:val="clear" w:color="auto" w:fill="D9D9D9"/>
          </w:tcPr>
          <w:p w14:paraId="44F2CF9D" w14:textId="77777777" w:rsidR="001E357E" w:rsidRDefault="00000000">
            <w:pPr>
              <w:jc w:val="center"/>
            </w:pPr>
            <w:r>
              <w:rPr>
                <w:b/>
                <w:sz w:val="14"/>
              </w:rPr>
              <w:t>4</w:t>
            </w:r>
          </w:p>
        </w:tc>
        <w:tc>
          <w:tcPr>
            <w:tcW w:w="308" w:type="dxa"/>
            <w:shd w:val="clear" w:color="auto" w:fill="D9D9D9"/>
          </w:tcPr>
          <w:p w14:paraId="32138663" w14:textId="77777777" w:rsidR="001E357E" w:rsidRDefault="00000000">
            <w:pPr>
              <w:jc w:val="center"/>
            </w:pPr>
            <w:r>
              <w:rPr>
                <w:b/>
                <w:sz w:val="14"/>
              </w:rPr>
              <w:t>5</w:t>
            </w:r>
          </w:p>
        </w:tc>
        <w:tc>
          <w:tcPr>
            <w:tcW w:w="308" w:type="dxa"/>
          </w:tcPr>
          <w:p w14:paraId="32176154" w14:textId="77777777" w:rsidR="001E357E" w:rsidRDefault="00000000">
            <w:pPr>
              <w:jc w:val="center"/>
            </w:pPr>
            <w:r>
              <w:rPr>
                <w:b/>
                <w:sz w:val="14"/>
              </w:rPr>
              <w:t>1</w:t>
            </w:r>
          </w:p>
        </w:tc>
        <w:tc>
          <w:tcPr>
            <w:tcW w:w="308" w:type="dxa"/>
          </w:tcPr>
          <w:p w14:paraId="45FD936E" w14:textId="77777777" w:rsidR="001E357E" w:rsidRDefault="00000000">
            <w:pPr>
              <w:jc w:val="center"/>
            </w:pPr>
            <w:r>
              <w:rPr>
                <w:b/>
                <w:sz w:val="14"/>
              </w:rPr>
              <w:t>2</w:t>
            </w:r>
          </w:p>
        </w:tc>
        <w:tc>
          <w:tcPr>
            <w:tcW w:w="308" w:type="dxa"/>
          </w:tcPr>
          <w:p w14:paraId="2C0DBA7B" w14:textId="77777777" w:rsidR="001E357E" w:rsidRDefault="00000000">
            <w:pPr>
              <w:jc w:val="center"/>
            </w:pPr>
            <w:r>
              <w:rPr>
                <w:b/>
                <w:sz w:val="14"/>
              </w:rPr>
              <w:t>3</w:t>
            </w:r>
          </w:p>
        </w:tc>
        <w:tc>
          <w:tcPr>
            <w:tcW w:w="308" w:type="dxa"/>
          </w:tcPr>
          <w:p w14:paraId="25B7BA28" w14:textId="77777777" w:rsidR="001E357E" w:rsidRDefault="00000000">
            <w:pPr>
              <w:jc w:val="center"/>
            </w:pPr>
            <w:r>
              <w:rPr>
                <w:b/>
                <w:sz w:val="14"/>
              </w:rPr>
              <w:t>4</w:t>
            </w:r>
          </w:p>
        </w:tc>
        <w:tc>
          <w:tcPr>
            <w:tcW w:w="308" w:type="dxa"/>
            <w:shd w:val="clear" w:color="auto" w:fill="D9D9D9"/>
          </w:tcPr>
          <w:p w14:paraId="146D5039" w14:textId="77777777" w:rsidR="001E357E" w:rsidRDefault="00000000">
            <w:pPr>
              <w:jc w:val="center"/>
            </w:pPr>
            <w:r>
              <w:rPr>
                <w:b/>
                <w:sz w:val="14"/>
              </w:rPr>
              <w:t>1</w:t>
            </w:r>
          </w:p>
        </w:tc>
        <w:tc>
          <w:tcPr>
            <w:tcW w:w="308" w:type="dxa"/>
            <w:shd w:val="clear" w:color="auto" w:fill="D9D9D9"/>
          </w:tcPr>
          <w:p w14:paraId="40AB5D52" w14:textId="77777777" w:rsidR="001E357E" w:rsidRDefault="00000000">
            <w:pPr>
              <w:jc w:val="center"/>
            </w:pPr>
            <w:r>
              <w:rPr>
                <w:b/>
                <w:sz w:val="14"/>
              </w:rPr>
              <w:t>2</w:t>
            </w:r>
          </w:p>
        </w:tc>
        <w:tc>
          <w:tcPr>
            <w:tcW w:w="308" w:type="dxa"/>
            <w:shd w:val="clear" w:color="auto" w:fill="D9D9D9"/>
          </w:tcPr>
          <w:p w14:paraId="0927D8A0" w14:textId="77777777" w:rsidR="001E357E" w:rsidRDefault="00000000">
            <w:pPr>
              <w:jc w:val="center"/>
            </w:pPr>
            <w:r>
              <w:rPr>
                <w:b/>
                <w:sz w:val="14"/>
              </w:rPr>
              <w:t>3</w:t>
            </w:r>
          </w:p>
        </w:tc>
        <w:tc>
          <w:tcPr>
            <w:tcW w:w="308" w:type="dxa"/>
          </w:tcPr>
          <w:p w14:paraId="58AE30B0" w14:textId="77777777" w:rsidR="001E357E" w:rsidRDefault="00000000">
            <w:pPr>
              <w:jc w:val="center"/>
            </w:pPr>
            <w:r>
              <w:rPr>
                <w:b/>
                <w:sz w:val="14"/>
              </w:rPr>
              <w:t>1</w:t>
            </w:r>
          </w:p>
        </w:tc>
        <w:tc>
          <w:tcPr>
            <w:tcW w:w="308" w:type="dxa"/>
          </w:tcPr>
          <w:p w14:paraId="2D8EC37A" w14:textId="77777777" w:rsidR="001E357E" w:rsidRDefault="00000000">
            <w:pPr>
              <w:jc w:val="center"/>
            </w:pPr>
            <w:r>
              <w:rPr>
                <w:b/>
                <w:sz w:val="14"/>
              </w:rPr>
              <w:t>2</w:t>
            </w:r>
          </w:p>
        </w:tc>
        <w:tc>
          <w:tcPr>
            <w:tcW w:w="308" w:type="dxa"/>
          </w:tcPr>
          <w:p w14:paraId="58EDFC9B" w14:textId="77777777" w:rsidR="001E357E" w:rsidRDefault="00000000">
            <w:pPr>
              <w:jc w:val="center"/>
            </w:pPr>
            <w:r>
              <w:rPr>
                <w:b/>
                <w:sz w:val="14"/>
              </w:rPr>
              <w:t>3</w:t>
            </w:r>
          </w:p>
        </w:tc>
        <w:tc>
          <w:tcPr>
            <w:tcW w:w="308" w:type="dxa"/>
          </w:tcPr>
          <w:p w14:paraId="3D00A59E" w14:textId="77777777" w:rsidR="001E357E" w:rsidRDefault="00000000">
            <w:pPr>
              <w:jc w:val="center"/>
            </w:pPr>
            <w:r>
              <w:rPr>
                <w:b/>
                <w:sz w:val="14"/>
              </w:rPr>
              <w:t>4</w:t>
            </w:r>
          </w:p>
        </w:tc>
      </w:tr>
      <w:tr w:rsidR="001E357E" w14:paraId="3C523745" w14:textId="77777777">
        <w:tc>
          <w:tcPr>
            <w:tcW w:w="737" w:type="dxa"/>
          </w:tcPr>
          <w:p w14:paraId="5DFC8ABA" w14:textId="77777777" w:rsidR="001E357E" w:rsidRDefault="00000000">
            <w:pPr>
              <w:jc w:val="center"/>
            </w:pPr>
            <w:r>
              <w:rPr>
                <w:sz w:val="14"/>
              </w:rPr>
              <w:t>1</w:t>
            </w:r>
          </w:p>
        </w:tc>
        <w:tc>
          <w:tcPr>
            <w:tcW w:w="255" w:type="dxa"/>
            <w:shd w:val="clear" w:color="auto" w:fill="D9D9D9"/>
          </w:tcPr>
          <w:p w14:paraId="3C62EB25" w14:textId="77777777" w:rsidR="001E357E" w:rsidRDefault="001E357E">
            <w:pPr>
              <w:jc w:val="center"/>
            </w:pPr>
          </w:p>
        </w:tc>
        <w:tc>
          <w:tcPr>
            <w:tcW w:w="255" w:type="dxa"/>
            <w:shd w:val="clear" w:color="auto" w:fill="D9D9D9"/>
          </w:tcPr>
          <w:p w14:paraId="39E3C1A9" w14:textId="77777777" w:rsidR="001E357E" w:rsidRDefault="001E357E">
            <w:pPr>
              <w:jc w:val="center"/>
            </w:pPr>
          </w:p>
        </w:tc>
        <w:tc>
          <w:tcPr>
            <w:tcW w:w="255" w:type="dxa"/>
            <w:shd w:val="clear" w:color="auto" w:fill="D9D9D9"/>
          </w:tcPr>
          <w:p w14:paraId="7189345A" w14:textId="77777777" w:rsidR="001E357E" w:rsidRDefault="001E357E">
            <w:pPr>
              <w:jc w:val="center"/>
            </w:pPr>
          </w:p>
        </w:tc>
        <w:tc>
          <w:tcPr>
            <w:tcW w:w="255" w:type="dxa"/>
            <w:shd w:val="clear" w:color="auto" w:fill="D9D9D9"/>
          </w:tcPr>
          <w:p w14:paraId="37AA573C" w14:textId="77777777" w:rsidR="001E357E" w:rsidRDefault="001E357E">
            <w:pPr>
              <w:jc w:val="center"/>
            </w:pPr>
          </w:p>
        </w:tc>
        <w:tc>
          <w:tcPr>
            <w:tcW w:w="255" w:type="dxa"/>
            <w:shd w:val="clear" w:color="auto" w:fill="D9D9D9"/>
          </w:tcPr>
          <w:p w14:paraId="1CE159E9" w14:textId="77777777" w:rsidR="001E357E" w:rsidRDefault="001E357E">
            <w:pPr>
              <w:jc w:val="center"/>
            </w:pPr>
          </w:p>
        </w:tc>
        <w:tc>
          <w:tcPr>
            <w:tcW w:w="255" w:type="dxa"/>
          </w:tcPr>
          <w:p w14:paraId="0C431391" w14:textId="77777777" w:rsidR="001E357E" w:rsidRDefault="001E357E">
            <w:pPr>
              <w:jc w:val="center"/>
            </w:pPr>
          </w:p>
        </w:tc>
        <w:tc>
          <w:tcPr>
            <w:tcW w:w="255" w:type="dxa"/>
          </w:tcPr>
          <w:p w14:paraId="045265F0" w14:textId="77777777" w:rsidR="001E357E" w:rsidRDefault="001E357E">
            <w:pPr>
              <w:jc w:val="center"/>
            </w:pPr>
          </w:p>
        </w:tc>
        <w:tc>
          <w:tcPr>
            <w:tcW w:w="255" w:type="dxa"/>
          </w:tcPr>
          <w:p w14:paraId="681D6DDE" w14:textId="77777777" w:rsidR="001E357E" w:rsidRDefault="001E357E">
            <w:pPr>
              <w:jc w:val="center"/>
            </w:pPr>
          </w:p>
        </w:tc>
        <w:tc>
          <w:tcPr>
            <w:tcW w:w="255" w:type="dxa"/>
            <w:shd w:val="clear" w:color="auto" w:fill="D9D9D9"/>
          </w:tcPr>
          <w:p w14:paraId="4C0CDB01" w14:textId="77777777" w:rsidR="001E357E" w:rsidRDefault="00000000">
            <w:pPr>
              <w:jc w:val="center"/>
            </w:pPr>
            <w:r>
              <w:rPr>
                <w:b/>
                <w:sz w:val="14"/>
              </w:rPr>
              <w:t>*</w:t>
            </w:r>
          </w:p>
        </w:tc>
        <w:tc>
          <w:tcPr>
            <w:tcW w:w="255" w:type="dxa"/>
            <w:shd w:val="clear" w:color="auto" w:fill="D9D9D9"/>
          </w:tcPr>
          <w:p w14:paraId="243A8AC9" w14:textId="77777777" w:rsidR="001E357E" w:rsidRDefault="00000000">
            <w:pPr>
              <w:jc w:val="center"/>
            </w:pPr>
            <w:r>
              <w:rPr>
                <w:b/>
                <w:sz w:val="14"/>
              </w:rPr>
              <w:t>*</w:t>
            </w:r>
          </w:p>
        </w:tc>
        <w:tc>
          <w:tcPr>
            <w:tcW w:w="255" w:type="dxa"/>
            <w:shd w:val="clear" w:color="auto" w:fill="D9D9D9"/>
          </w:tcPr>
          <w:p w14:paraId="74EAF731" w14:textId="77777777" w:rsidR="001E357E" w:rsidRDefault="00000000">
            <w:pPr>
              <w:jc w:val="center"/>
            </w:pPr>
            <w:r>
              <w:rPr>
                <w:b/>
                <w:sz w:val="14"/>
              </w:rPr>
              <w:t>*</w:t>
            </w:r>
          </w:p>
        </w:tc>
        <w:tc>
          <w:tcPr>
            <w:tcW w:w="255" w:type="dxa"/>
            <w:shd w:val="clear" w:color="auto" w:fill="D9D9D9"/>
          </w:tcPr>
          <w:p w14:paraId="7519F926" w14:textId="77777777" w:rsidR="001E357E" w:rsidRDefault="00000000">
            <w:pPr>
              <w:jc w:val="center"/>
            </w:pPr>
            <w:r>
              <w:rPr>
                <w:b/>
                <w:sz w:val="14"/>
              </w:rPr>
              <w:t>*</w:t>
            </w:r>
          </w:p>
        </w:tc>
        <w:tc>
          <w:tcPr>
            <w:tcW w:w="255" w:type="dxa"/>
            <w:shd w:val="clear" w:color="auto" w:fill="D9D9D9"/>
          </w:tcPr>
          <w:p w14:paraId="00782BA8" w14:textId="77777777" w:rsidR="001E357E" w:rsidRDefault="001E357E">
            <w:pPr>
              <w:jc w:val="center"/>
            </w:pPr>
          </w:p>
        </w:tc>
        <w:tc>
          <w:tcPr>
            <w:tcW w:w="255" w:type="dxa"/>
          </w:tcPr>
          <w:p w14:paraId="1D2F8175" w14:textId="77777777" w:rsidR="001E357E" w:rsidRDefault="001E357E">
            <w:pPr>
              <w:jc w:val="center"/>
            </w:pPr>
          </w:p>
        </w:tc>
        <w:tc>
          <w:tcPr>
            <w:tcW w:w="255" w:type="dxa"/>
          </w:tcPr>
          <w:p w14:paraId="42862C8A" w14:textId="77777777" w:rsidR="001E357E" w:rsidRDefault="00000000">
            <w:pPr>
              <w:jc w:val="center"/>
            </w:pPr>
            <w:r>
              <w:rPr>
                <w:b/>
                <w:sz w:val="14"/>
              </w:rPr>
              <w:t>*</w:t>
            </w:r>
          </w:p>
        </w:tc>
        <w:tc>
          <w:tcPr>
            <w:tcW w:w="255" w:type="dxa"/>
          </w:tcPr>
          <w:p w14:paraId="3067709B" w14:textId="77777777" w:rsidR="001E357E" w:rsidRDefault="001E357E">
            <w:pPr>
              <w:jc w:val="center"/>
            </w:pPr>
          </w:p>
        </w:tc>
        <w:tc>
          <w:tcPr>
            <w:tcW w:w="255" w:type="dxa"/>
          </w:tcPr>
          <w:p w14:paraId="0B57AA9A" w14:textId="77777777" w:rsidR="001E357E" w:rsidRDefault="001E357E">
            <w:pPr>
              <w:jc w:val="center"/>
            </w:pPr>
          </w:p>
        </w:tc>
        <w:tc>
          <w:tcPr>
            <w:tcW w:w="255" w:type="dxa"/>
          </w:tcPr>
          <w:p w14:paraId="3D388394" w14:textId="77777777" w:rsidR="001E357E" w:rsidRDefault="001E357E">
            <w:pPr>
              <w:jc w:val="center"/>
            </w:pPr>
          </w:p>
        </w:tc>
        <w:tc>
          <w:tcPr>
            <w:tcW w:w="255" w:type="dxa"/>
            <w:shd w:val="clear" w:color="auto" w:fill="D9D9D9"/>
          </w:tcPr>
          <w:p w14:paraId="3C1C8FFF" w14:textId="77777777" w:rsidR="001E357E" w:rsidRDefault="001E357E">
            <w:pPr>
              <w:jc w:val="center"/>
            </w:pPr>
          </w:p>
        </w:tc>
        <w:tc>
          <w:tcPr>
            <w:tcW w:w="255" w:type="dxa"/>
            <w:shd w:val="clear" w:color="auto" w:fill="D9D9D9"/>
          </w:tcPr>
          <w:p w14:paraId="2ECCEB33" w14:textId="77777777" w:rsidR="001E357E" w:rsidRDefault="001E357E">
            <w:pPr>
              <w:jc w:val="center"/>
            </w:pPr>
          </w:p>
        </w:tc>
        <w:tc>
          <w:tcPr>
            <w:tcW w:w="255" w:type="dxa"/>
            <w:shd w:val="clear" w:color="auto" w:fill="D9D9D9"/>
          </w:tcPr>
          <w:p w14:paraId="0667DAE6" w14:textId="77777777" w:rsidR="001E357E" w:rsidRDefault="001E357E">
            <w:pPr>
              <w:jc w:val="center"/>
            </w:pPr>
          </w:p>
        </w:tc>
        <w:tc>
          <w:tcPr>
            <w:tcW w:w="255" w:type="dxa"/>
            <w:shd w:val="clear" w:color="auto" w:fill="D9D9D9"/>
          </w:tcPr>
          <w:p w14:paraId="59455516" w14:textId="77777777" w:rsidR="001E357E" w:rsidRDefault="001E357E">
            <w:pPr>
              <w:jc w:val="center"/>
            </w:pPr>
          </w:p>
        </w:tc>
        <w:tc>
          <w:tcPr>
            <w:tcW w:w="255" w:type="dxa"/>
            <w:shd w:val="clear" w:color="auto" w:fill="D9D9D9"/>
          </w:tcPr>
          <w:p w14:paraId="53DE1B49" w14:textId="77777777" w:rsidR="001E357E" w:rsidRDefault="00000000">
            <w:pPr>
              <w:jc w:val="center"/>
            </w:pPr>
            <w:r>
              <w:rPr>
                <w:b/>
                <w:sz w:val="14"/>
              </w:rPr>
              <w:t>*</w:t>
            </w:r>
          </w:p>
        </w:tc>
        <w:tc>
          <w:tcPr>
            <w:tcW w:w="255" w:type="dxa"/>
          </w:tcPr>
          <w:p w14:paraId="0AC9A7C0" w14:textId="77777777" w:rsidR="001E357E" w:rsidRDefault="001E357E">
            <w:pPr>
              <w:jc w:val="center"/>
            </w:pPr>
          </w:p>
        </w:tc>
        <w:tc>
          <w:tcPr>
            <w:tcW w:w="255" w:type="dxa"/>
          </w:tcPr>
          <w:p w14:paraId="75351743" w14:textId="77777777" w:rsidR="001E357E" w:rsidRDefault="001E357E">
            <w:pPr>
              <w:jc w:val="center"/>
            </w:pPr>
          </w:p>
        </w:tc>
        <w:tc>
          <w:tcPr>
            <w:tcW w:w="255" w:type="dxa"/>
          </w:tcPr>
          <w:p w14:paraId="10CA4D1E" w14:textId="77777777" w:rsidR="001E357E" w:rsidRDefault="001E357E">
            <w:pPr>
              <w:jc w:val="center"/>
            </w:pPr>
          </w:p>
        </w:tc>
        <w:tc>
          <w:tcPr>
            <w:tcW w:w="255" w:type="dxa"/>
          </w:tcPr>
          <w:p w14:paraId="3BFD4167" w14:textId="77777777" w:rsidR="001E357E" w:rsidRDefault="001E357E">
            <w:pPr>
              <w:jc w:val="center"/>
            </w:pPr>
          </w:p>
        </w:tc>
        <w:tc>
          <w:tcPr>
            <w:tcW w:w="255" w:type="dxa"/>
            <w:shd w:val="clear" w:color="auto" w:fill="D9D9D9"/>
          </w:tcPr>
          <w:p w14:paraId="7DC2ED86" w14:textId="77777777" w:rsidR="001E357E" w:rsidRDefault="001E357E">
            <w:pPr>
              <w:jc w:val="center"/>
            </w:pPr>
          </w:p>
        </w:tc>
        <w:tc>
          <w:tcPr>
            <w:tcW w:w="255" w:type="dxa"/>
            <w:shd w:val="clear" w:color="auto" w:fill="D9D9D9"/>
          </w:tcPr>
          <w:p w14:paraId="3A1F171B" w14:textId="77777777" w:rsidR="001E357E" w:rsidRDefault="001E357E">
            <w:pPr>
              <w:jc w:val="center"/>
            </w:pPr>
          </w:p>
        </w:tc>
        <w:tc>
          <w:tcPr>
            <w:tcW w:w="255" w:type="dxa"/>
            <w:shd w:val="clear" w:color="auto" w:fill="D9D9D9"/>
          </w:tcPr>
          <w:p w14:paraId="55C6302A" w14:textId="77777777" w:rsidR="001E357E" w:rsidRDefault="00000000">
            <w:pPr>
              <w:jc w:val="center"/>
            </w:pPr>
            <w:r>
              <w:rPr>
                <w:b/>
                <w:sz w:val="14"/>
              </w:rPr>
              <w:t>*</w:t>
            </w:r>
          </w:p>
        </w:tc>
        <w:tc>
          <w:tcPr>
            <w:tcW w:w="255" w:type="dxa"/>
          </w:tcPr>
          <w:p w14:paraId="2F328E6E" w14:textId="77777777" w:rsidR="001E357E" w:rsidRDefault="001E357E">
            <w:pPr>
              <w:jc w:val="center"/>
            </w:pPr>
          </w:p>
        </w:tc>
        <w:tc>
          <w:tcPr>
            <w:tcW w:w="255" w:type="dxa"/>
          </w:tcPr>
          <w:p w14:paraId="418EDD44" w14:textId="77777777" w:rsidR="001E357E" w:rsidRDefault="001E357E">
            <w:pPr>
              <w:jc w:val="center"/>
            </w:pPr>
          </w:p>
        </w:tc>
        <w:tc>
          <w:tcPr>
            <w:tcW w:w="255" w:type="dxa"/>
          </w:tcPr>
          <w:p w14:paraId="20CB423C" w14:textId="77777777" w:rsidR="001E357E" w:rsidRDefault="001E357E">
            <w:pPr>
              <w:jc w:val="center"/>
            </w:pPr>
          </w:p>
        </w:tc>
        <w:tc>
          <w:tcPr>
            <w:tcW w:w="255" w:type="dxa"/>
          </w:tcPr>
          <w:p w14:paraId="30B8CB0B" w14:textId="77777777" w:rsidR="001E357E" w:rsidRDefault="00000000">
            <w:pPr>
              <w:jc w:val="center"/>
            </w:pPr>
            <w:r>
              <w:rPr>
                <w:b/>
                <w:sz w:val="14"/>
              </w:rPr>
              <w:t>*</w:t>
            </w:r>
          </w:p>
        </w:tc>
      </w:tr>
      <w:tr w:rsidR="001E357E" w14:paraId="7225F185" w14:textId="77777777">
        <w:tc>
          <w:tcPr>
            <w:tcW w:w="737" w:type="dxa"/>
          </w:tcPr>
          <w:p w14:paraId="391F167A" w14:textId="77777777" w:rsidR="001E357E" w:rsidRDefault="00000000">
            <w:pPr>
              <w:jc w:val="center"/>
            </w:pPr>
            <w:r>
              <w:rPr>
                <w:sz w:val="14"/>
              </w:rPr>
              <w:t>2</w:t>
            </w:r>
          </w:p>
        </w:tc>
        <w:tc>
          <w:tcPr>
            <w:tcW w:w="255" w:type="dxa"/>
            <w:shd w:val="clear" w:color="auto" w:fill="D9D9D9"/>
          </w:tcPr>
          <w:p w14:paraId="78AE19F0" w14:textId="77777777" w:rsidR="001E357E" w:rsidRDefault="001E357E">
            <w:pPr>
              <w:jc w:val="center"/>
            </w:pPr>
          </w:p>
        </w:tc>
        <w:tc>
          <w:tcPr>
            <w:tcW w:w="255" w:type="dxa"/>
            <w:shd w:val="clear" w:color="auto" w:fill="D9D9D9"/>
          </w:tcPr>
          <w:p w14:paraId="4A26014D" w14:textId="77777777" w:rsidR="001E357E" w:rsidRDefault="001E357E">
            <w:pPr>
              <w:jc w:val="center"/>
            </w:pPr>
          </w:p>
        </w:tc>
        <w:tc>
          <w:tcPr>
            <w:tcW w:w="255" w:type="dxa"/>
            <w:shd w:val="clear" w:color="auto" w:fill="D9D9D9"/>
          </w:tcPr>
          <w:p w14:paraId="2F0CBD37" w14:textId="77777777" w:rsidR="001E357E" w:rsidRDefault="001E357E">
            <w:pPr>
              <w:jc w:val="center"/>
            </w:pPr>
          </w:p>
        </w:tc>
        <w:tc>
          <w:tcPr>
            <w:tcW w:w="255" w:type="dxa"/>
            <w:shd w:val="clear" w:color="auto" w:fill="D9D9D9"/>
          </w:tcPr>
          <w:p w14:paraId="16C3C372" w14:textId="77777777" w:rsidR="001E357E" w:rsidRDefault="001E357E">
            <w:pPr>
              <w:jc w:val="center"/>
            </w:pPr>
          </w:p>
        </w:tc>
        <w:tc>
          <w:tcPr>
            <w:tcW w:w="255" w:type="dxa"/>
            <w:shd w:val="clear" w:color="auto" w:fill="D9D9D9"/>
          </w:tcPr>
          <w:p w14:paraId="6F2DA56F" w14:textId="77777777" w:rsidR="001E357E" w:rsidRDefault="001E357E">
            <w:pPr>
              <w:jc w:val="center"/>
            </w:pPr>
          </w:p>
        </w:tc>
        <w:tc>
          <w:tcPr>
            <w:tcW w:w="255" w:type="dxa"/>
          </w:tcPr>
          <w:p w14:paraId="453075EE" w14:textId="77777777" w:rsidR="001E357E" w:rsidRDefault="001E357E">
            <w:pPr>
              <w:jc w:val="center"/>
            </w:pPr>
          </w:p>
        </w:tc>
        <w:tc>
          <w:tcPr>
            <w:tcW w:w="255" w:type="dxa"/>
          </w:tcPr>
          <w:p w14:paraId="6F2906CC" w14:textId="77777777" w:rsidR="001E357E" w:rsidRDefault="001E357E">
            <w:pPr>
              <w:jc w:val="center"/>
            </w:pPr>
          </w:p>
        </w:tc>
        <w:tc>
          <w:tcPr>
            <w:tcW w:w="255" w:type="dxa"/>
          </w:tcPr>
          <w:p w14:paraId="13F6AA10" w14:textId="77777777" w:rsidR="001E357E" w:rsidRDefault="001E357E">
            <w:pPr>
              <w:jc w:val="center"/>
            </w:pPr>
          </w:p>
        </w:tc>
        <w:tc>
          <w:tcPr>
            <w:tcW w:w="255" w:type="dxa"/>
            <w:shd w:val="clear" w:color="auto" w:fill="D9D9D9"/>
          </w:tcPr>
          <w:p w14:paraId="78E6D524" w14:textId="77777777" w:rsidR="001E357E" w:rsidRDefault="00000000">
            <w:pPr>
              <w:jc w:val="center"/>
            </w:pPr>
            <w:r>
              <w:rPr>
                <w:b/>
                <w:sz w:val="14"/>
              </w:rPr>
              <w:t>*</w:t>
            </w:r>
          </w:p>
        </w:tc>
        <w:tc>
          <w:tcPr>
            <w:tcW w:w="255" w:type="dxa"/>
            <w:shd w:val="clear" w:color="auto" w:fill="D9D9D9"/>
          </w:tcPr>
          <w:p w14:paraId="4A8BC229" w14:textId="77777777" w:rsidR="001E357E" w:rsidRDefault="00000000">
            <w:pPr>
              <w:jc w:val="center"/>
            </w:pPr>
            <w:r>
              <w:rPr>
                <w:b/>
                <w:sz w:val="14"/>
              </w:rPr>
              <w:t>*</w:t>
            </w:r>
          </w:p>
        </w:tc>
        <w:tc>
          <w:tcPr>
            <w:tcW w:w="255" w:type="dxa"/>
            <w:shd w:val="clear" w:color="auto" w:fill="D9D9D9"/>
          </w:tcPr>
          <w:p w14:paraId="6EA470F0" w14:textId="77777777" w:rsidR="001E357E" w:rsidRDefault="001E357E">
            <w:pPr>
              <w:jc w:val="center"/>
            </w:pPr>
          </w:p>
        </w:tc>
        <w:tc>
          <w:tcPr>
            <w:tcW w:w="255" w:type="dxa"/>
            <w:shd w:val="clear" w:color="auto" w:fill="D9D9D9"/>
          </w:tcPr>
          <w:p w14:paraId="358DA36B" w14:textId="77777777" w:rsidR="001E357E" w:rsidRDefault="001E357E">
            <w:pPr>
              <w:jc w:val="center"/>
            </w:pPr>
          </w:p>
        </w:tc>
        <w:tc>
          <w:tcPr>
            <w:tcW w:w="255" w:type="dxa"/>
            <w:shd w:val="clear" w:color="auto" w:fill="D9D9D9"/>
          </w:tcPr>
          <w:p w14:paraId="15C31FDB" w14:textId="77777777" w:rsidR="001E357E" w:rsidRDefault="001E357E">
            <w:pPr>
              <w:jc w:val="center"/>
            </w:pPr>
          </w:p>
        </w:tc>
        <w:tc>
          <w:tcPr>
            <w:tcW w:w="255" w:type="dxa"/>
          </w:tcPr>
          <w:p w14:paraId="79A9E22E" w14:textId="77777777" w:rsidR="001E357E" w:rsidRDefault="001E357E">
            <w:pPr>
              <w:jc w:val="center"/>
            </w:pPr>
          </w:p>
        </w:tc>
        <w:tc>
          <w:tcPr>
            <w:tcW w:w="255" w:type="dxa"/>
          </w:tcPr>
          <w:p w14:paraId="055705D0" w14:textId="77777777" w:rsidR="001E357E" w:rsidRDefault="00000000">
            <w:pPr>
              <w:jc w:val="center"/>
            </w:pPr>
            <w:r>
              <w:rPr>
                <w:b/>
                <w:sz w:val="14"/>
              </w:rPr>
              <w:t>*</w:t>
            </w:r>
          </w:p>
        </w:tc>
        <w:tc>
          <w:tcPr>
            <w:tcW w:w="255" w:type="dxa"/>
          </w:tcPr>
          <w:p w14:paraId="76869CDB" w14:textId="77777777" w:rsidR="001E357E" w:rsidRDefault="001E357E">
            <w:pPr>
              <w:jc w:val="center"/>
            </w:pPr>
          </w:p>
        </w:tc>
        <w:tc>
          <w:tcPr>
            <w:tcW w:w="255" w:type="dxa"/>
          </w:tcPr>
          <w:p w14:paraId="253C626A" w14:textId="77777777" w:rsidR="001E357E" w:rsidRDefault="001E357E">
            <w:pPr>
              <w:jc w:val="center"/>
            </w:pPr>
          </w:p>
        </w:tc>
        <w:tc>
          <w:tcPr>
            <w:tcW w:w="255" w:type="dxa"/>
          </w:tcPr>
          <w:p w14:paraId="189842B8" w14:textId="77777777" w:rsidR="001E357E" w:rsidRDefault="001E357E">
            <w:pPr>
              <w:jc w:val="center"/>
            </w:pPr>
          </w:p>
        </w:tc>
        <w:tc>
          <w:tcPr>
            <w:tcW w:w="255" w:type="dxa"/>
            <w:shd w:val="clear" w:color="auto" w:fill="D9D9D9"/>
          </w:tcPr>
          <w:p w14:paraId="244447E4" w14:textId="77777777" w:rsidR="001E357E" w:rsidRDefault="001E357E">
            <w:pPr>
              <w:jc w:val="center"/>
            </w:pPr>
          </w:p>
        </w:tc>
        <w:tc>
          <w:tcPr>
            <w:tcW w:w="255" w:type="dxa"/>
            <w:shd w:val="clear" w:color="auto" w:fill="D9D9D9"/>
          </w:tcPr>
          <w:p w14:paraId="6A86AE66" w14:textId="77777777" w:rsidR="001E357E" w:rsidRDefault="001E357E">
            <w:pPr>
              <w:jc w:val="center"/>
            </w:pPr>
          </w:p>
        </w:tc>
        <w:tc>
          <w:tcPr>
            <w:tcW w:w="255" w:type="dxa"/>
            <w:shd w:val="clear" w:color="auto" w:fill="D9D9D9"/>
          </w:tcPr>
          <w:p w14:paraId="4BDD5E37" w14:textId="77777777" w:rsidR="001E357E" w:rsidRDefault="001E357E">
            <w:pPr>
              <w:jc w:val="center"/>
            </w:pPr>
          </w:p>
        </w:tc>
        <w:tc>
          <w:tcPr>
            <w:tcW w:w="255" w:type="dxa"/>
            <w:shd w:val="clear" w:color="auto" w:fill="D9D9D9"/>
          </w:tcPr>
          <w:p w14:paraId="067431AF" w14:textId="77777777" w:rsidR="001E357E" w:rsidRDefault="00000000">
            <w:pPr>
              <w:jc w:val="center"/>
            </w:pPr>
            <w:r>
              <w:rPr>
                <w:b/>
                <w:sz w:val="14"/>
              </w:rPr>
              <w:t>*</w:t>
            </w:r>
          </w:p>
        </w:tc>
        <w:tc>
          <w:tcPr>
            <w:tcW w:w="255" w:type="dxa"/>
            <w:shd w:val="clear" w:color="auto" w:fill="D9D9D9"/>
          </w:tcPr>
          <w:p w14:paraId="32A2C7EA" w14:textId="77777777" w:rsidR="001E357E" w:rsidRDefault="001E357E">
            <w:pPr>
              <w:jc w:val="center"/>
            </w:pPr>
          </w:p>
        </w:tc>
        <w:tc>
          <w:tcPr>
            <w:tcW w:w="255" w:type="dxa"/>
          </w:tcPr>
          <w:p w14:paraId="29DC1E79" w14:textId="77777777" w:rsidR="001E357E" w:rsidRDefault="001E357E">
            <w:pPr>
              <w:jc w:val="center"/>
            </w:pPr>
          </w:p>
        </w:tc>
        <w:tc>
          <w:tcPr>
            <w:tcW w:w="255" w:type="dxa"/>
          </w:tcPr>
          <w:p w14:paraId="7C89BFDA" w14:textId="77777777" w:rsidR="001E357E" w:rsidRDefault="001E357E">
            <w:pPr>
              <w:jc w:val="center"/>
            </w:pPr>
          </w:p>
        </w:tc>
        <w:tc>
          <w:tcPr>
            <w:tcW w:w="255" w:type="dxa"/>
          </w:tcPr>
          <w:p w14:paraId="4B91FB5E" w14:textId="77777777" w:rsidR="001E357E" w:rsidRDefault="00000000">
            <w:pPr>
              <w:jc w:val="center"/>
            </w:pPr>
            <w:r>
              <w:rPr>
                <w:b/>
                <w:sz w:val="14"/>
              </w:rPr>
              <w:t>*</w:t>
            </w:r>
          </w:p>
        </w:tc>
        <w:tc>
          <w:tcPr>
            <w:tcW w:w="255" w:type="dxa"/>
          </w:tcPr>
          <w:p w14:paraId="3A6511A7" w14:textId="77777777" w:rsidR="001E357E" w:rsidRDefault="001E357E">
            <w:pPr>
              <w:jc w:val="center"/>
            </w:pPr>
          </w:p>
        </w:tc>
        <w:tc>
          <w:tcPr>
            <w:tcW w:w="255" w:type="dxa"/>
            <w:shd w:val="clear" w:color="auto" w:fill="D9D9D9"/>
          </w:tcPr>
          <w:p w14:paraId="5262F89A" w14:textId="77777777" w:rsidR="001E357E" w:rsidRDefault="001E357E">
            <w:pPr>
              <w:jc w:val="center"/>
            </w:pPr>
          </w:p>
        </w:tc>
        <w:tc>
          <w:tcPr>
            <w:tcW w:w="255" w:type="dxa"/>
            <w:shd w:val="clear" w:color="auto" w:fill="D9D9D9"/>
          </w:tcPr>
          <w:p w14:paraId="39E809FB" w14:textId="77777777" w:rsidR="001E357E" w:rsidRDefault="001E357E">
            <w:pPr>
              <w:jc w:val="center"/>
            </w:pPr>
          </w:p>
        </w:tc>
        <w:tc>
          <w:tcPr>
            <w:tcW w:w="255" w:type="dxa"/>
            <w:shd w:val="clear" w:color="auto" w:fill="D9D9D9"/>
          </w:tcPr>
          <w:p w14:paraId="15D3BA74" w14:textId="77777777" w:rsidR="001E357E" w:rsidRDefault="00000000">
            <w:pPr>
              <w:jc w:val="center"/>
            </w:pPr>
            <w:r>
              <w:rPr>
                <w:b/>
                <w:sz w:val="14"/>
              </w:rPr>
              <w:t>*</w:t>
            </w:r>
          </w:p>
        </w:tc>
        <w:tc>
          <w:tcPr>
            <w:tcW w:w="255" w:type="dxa"/>
          </w:tcPr>
          <w:p w14:paraId="76A4A690" w14:textId="77777777" w:rsidR="001E357E" w:rsidRDefault="001E357E">
            <w:pPr>
              <w:jc w:val="center"/>
            </w:pPr>
          </w:p>
        </w:tc>
        <w:tc>
          <w:tcPr>
            <w:tcW w:w="255" w:type="dxa"/>
          </w:tcPr>
          <w:p w14:paraId="2596EBE2" w14:textId="77777777" w:rsidR="001E357E" w:rsidRDefault="001E357E">
            <w:pPr>
              <w:jc w:val="center"/>
            </w:pPr>
          </w:p>
        </w:tc>
        <w:tc>
          <w:tcPr>
            <w:tcW w:w="255" w:type="dxa"/>
          </w:tcPr>
          <w:p w14:paraId="29E40376" w14:textId="77777777" w:rsidR="001E357E" w:rsidRDefault="001E357E">
            <w:pPr>
              <w:jc w:val="center"/>
            </w:pPr>
          </w:p>
        </w:tc>
        <w:tc>
          <w:tcPr>
            <w:tcW w:w="255" w:type="dxa"/>
          </w:tcPr>
          <w:p w14:paraId="2B658ED9" w14:textId="77777777" w:rsidR="001E357E" w:rsidRDefault="001E357E">
            <w:pPr>
              <w:jc w:val="center"/>
            </w:pPr>
          </w:p>
        </w:tc>
      </w:tr>
      <w:tr w:rsidR="001E357E" w14:paraId="356A7342" w14:textId="77777777">
        <w:tc>
          <w:tcPr>
            <w:tcW w:w="737" w:type="dxa"/>
          </w:tcPr>
          <w:p w14:paraId="34AF8197" w14:textId="77777777" w:rsidR="001E357E" w:rsidRDefault="00000000">
            <w:pPr>
              <w:jc w:val="center"/>
            </w:pPr>
            <w:r>
              <w:rPr>
                <w:sz w:val="14"/>
              </w:rPr>
              <w:t>3</w:t>
            </w:r>
          </w:p>
        </w:tc>
        <w:tc>
          <w:tcPr>
            <w:tcW w:w="255" w:type="dxa"/>
            <w:shd w:val="clear" w:color="auto" w:fill="D9D9D9"/>
          </w:tcPr>
          <w:p w14:paraId="4C0B4483" w14:textId="77777777" w:rsidR="001E357E" w:rsidRDefault="00000000">
            <w:pPr>
              <w:jc w:val="center"/>
            </w:pPr>
            <w:r>
              <w:rPr>
                <w:b/>
                <w:sz w:val="14"/>
              </w:rPr>
              <w:t>*</w:t>
            </w:r>
          </w:p>
        </w:tc>
        <w:tc>
          <w:tcPr>
            <w:tcW w:w="255" w:type="dxa"/>
            <w:shd w:val="clear" w:color="auto" w:fill="D9D9D9"/>
          </w:tcPr>
          <w:p w14:paraId="67503A71" w14:textId="77777777" w:rsidR="001E357E" w:rsidRDefault="001E357E">
            <w:pPr>
              <w:jc w:val="center"/>
            </w:pPr>
          </w:p>
        </w:tc>
        <w:tc>
          <w:tcPr>
            <w:tcW w:w="255" w:type="dxa"/>
            <w:shd w:val="clear" w:color="auto" w:fill="D9D9D9"/>
          </w:tcPr>
          <w:p w14:paraId="0BDEEDA0" w14:textId="77777777" w:rsidR="001E357E" w:rsidRDefault="001E357E">
            <w:pPr>
              <w:jc w:val="center"/>
            </w:pPr>
          </w:p>
        </w:tc>
        <w:tc>
          <w:tcPr>
            <w:tcW w:w="255" w:type="dxa"/>
            <w:shd w:val="clear" w:color="auto" w:fill="D9D9D9"/>
          </w:tcPr>
          <w:p w14:paraId="024ECE2C" w14:textId="77777777" w:rsidR="001E357E" w:rsidRDefault="001E357E">
            <w:pPr>
              <w:jc w:val="center"/>
            </w:pPr>
          </w:p>
        </w:tc>
        <w:tc>
          <w:tcPr>
            <w:tcW w:w="255" w:type="dxa"/>
            <w:shd w:val="clear" w:color="auto" w:fill="D9D9D9"/>
          </w:tcPr>
          <w:p w14:paraId="2448268F" w14:textId="77777777" w:rsidR="001E357E" w:rsidRDefault="001E357E">
            <w:pPr>
              <w:jc w:val="center"/>
            </w:pPr>
          </w:p>
        </w:tc>
        <w:tc>
          <w:tcPr>
            <w:tcW w:w="255" w:type="dxa"/>
          </w:tcPr>
          <w:p w14:paraId="7EFBF4BE" w14:textId="77777777" w:rsidR="001E357E" w:rsidRDefault="001E357E">
            <w:pPr>
              <w:jc w:val="center"/>
            </w:pPr>
          </w:p>
        </w:tc>
        <w:tc>
          <w:tcPr>
            <w:tcW w:w="255" w:type="dxa"/>
          </w:tcPr>
          <w:p w14:paraId="22E92818" w14:textId="77777777" w:rsidR="001E357E" w:rsidRDefault="001E357E">
            <w:pPr>
              <w:jc w:val="center"/>
            </w:pPr>
          </w:p>
        </w:tc>
        <w:tc>
          <w:tcPr>
            <w:tcW w:w="255" w:type="dxa"/>
          </w:tcPr>
          <w:p w14:paraId="65B3D8FD" w14:textId="77777777" w:rsidR="001E357E" w:rsidRDefault="001E357E">
            <w:pPr>
              <w:jc w:val="center"/>
            </w:pPr>
          </w:p>
        </w:tc>
        <w:tc>
          <w:tcPr>
            <w:tcW w:w="255" w:type="dxa"/>
            <w:shd w:val="clear" w:color="auto" w:fill="D9D9D9"/>
          </w:tcPr>
          <w:p w14:paraId="3F984B8F" w14:textId="77777777" w:rsidR="001E357E" w:rsidRDefault="00000000">
            <w:pPr>
              <w:jc w:val="center"/>
            </w:pPr>
            <w:r>
              <w:rPr>
                <w:b/>
                <w:sz w:val="14"/>
              </w:rPr>
              <w:t>*</w:t>
            </w:r>
          </w:p>
        </w:tc>
        <w:tc>
          <w:tcPr>
            <w:tcW w:w="255" w:type="dxa"/>
            <w:shd w:val="clear" w:color="auto" w:fill="D9D9D9"/>
          </w:tcPr>
          <w:p w14:paraId="50978B22" w14:textId="77777777" w:rsidR="001E357E" w:rsidRDefault="00000000">
            <w:pPr>
              <w:jc w:val="center"/>
            </w:pPr>
            <w:r>
              <w:rPr>
                <w:b/>
                <w:sz w:val="14"/>
              </w:rPr>
              <w:t>*</w:t>
            </w:r>
          </w:p>
        </w:tc>
        <w:tc>
          <w:tcPr>
            <w:tcW w:w="255" w:type="dxa"/>
            <w:shd w:val="clear" w:color="auto" w:fill="D9D9D9"/>
          </w:tcPr>
          <w:p w14:paraId="60C17D8D" w14:textId="77777777" w:rsidR="001E357E" w:rsidRDefault="001E357E">
            <w:pPr>
              <w:jc w:val="center"/>
            </w:pPr>
          </w:p>
        </w:tc>
        <w:tc>
          <w:tcPr>
            <w:tcW w:w="255" w:type="dxa"/>
            <w:shd w:val="clear" w:color="auto" w:fill="D9D9D9"/>
          </w:tcPr>
          <w:p w14:paraId="79FA8121" w14:textId="77777777" w:rsidR="001E357E" w:rsidRDefault="001E357E">
            <w:pPr>
              <w:jc w:val="center"/>
            </w:pPr>
          </w:p>
        </w:tc>
        <w:tc>
          <w:tcPr>
            <w:tcW w:w="255" w:type="dxa"/>
            <w:shd w:val="clear" w:color="auto" w:fill="D9D9D9"/>
          </w:tcPr>
          <w:p w14:paraId="1A38D94F" w14:textId="77777777" w:rsidR="001E357E" w:rsidRDefault="001E357E">
            <w:pPr>
              <w:jc w:val="center"/>
            </w:pPr>
          </w:p>
        </w:tc>
        <w:tc>
          <w:tcPr>
            <w:tcW w:w="255" w:type="dxa"/>
          </w:tcPr>
          <w:p w14:paraId="11F56B04" w14:textId="77777777" w:rsidR="001E357E" w:rsidRDefault="00000000">
            <w:pPr>
              <w:jc w:val="center"/>
            </w:pPr>
            <w:r>
              <w:rPr>
                <w:b/>
                <w:sz w:val="14"/>
              </w:rPr>
              <w:t>*</w:t>
            </w:r>
          </w:p>
        </w:tc>
        <w:tc>
          <w:tcPr>
            <w:tcW w:w="255" w:type="dxa"/>
          </w:tcPr>
          <w:p w14:paraId="0F173E97" w14:textId="77777777" w:rsidR="001E357E" w:rsidRDefault="00000000">
            <w:pPr>
              <w:jc w:val="center"/>
            </w:pPr>
            <w:r>
              <w:rPr>
                <w:b/>
                <w:sz w:val="14"/>
              </w:rPr>
              <w:t>*</w:t>
            </w:r>
          </w:p>
        </w:tc>
        <w:tc>
          <w:tcPr>
            <w:tcW w:w="255" w:type="dxa"/>
          </w:tcPr>
          <w:p w14:paraId="09C8DAEF" w14:textId="77777777" w:rsidR="001E357E" w:rsidRDefault="001E357E">
            <w:pPr>
              <w:jc w:val="center"/>
            </w:pPr>
          </w:p>
        </w:tc>
        <w:tc>
          <w:tcPr>
            <w:tcW w:w="255" w:type="dxa"/>
          </w:tcPr>
          <w:p w14:paraId="7983BF83" w14:textId="77777777" w:rsidR="001E357E" w:rsidRDefault="001E357E">
            <w:pPr>
              <w:jc w:val="center"/>
            </w:pPr>
          </w:p>
        </w:tc>
        <w:tc>
          <w:tcPr>
            <w:tcW w:w="255" w:type="dxa"/>
          </w:tcPr>
          <w:p w14:paraId="4E5709BD" w14:textId="77777777" w:rsidR="001E357E" w:rsidRDefault="00000000">
            <w:pPr>
              <w:jc w:val="center"/>
            </w:pPr>
            <w:r>
              <w:rPr>
                <w:b/>
                <w:sz w:val="14"/>
              </w:rPr>
              <w:t>*</w:t>
            </w:r>
          </w:p>
        </w:tc>
        <w:tc>
          <w:tcPr>
            <w:tcW w:w="255" w:type="dxa"/>
            <w:shd w:val="clear" w:color="auto" w:fill="D9D9D9"/>
          </w:tcPr>
          <w:p w14:paraId="7C1D68F4" w14:textId="77777777" w:rsidR="001E357E" w:rsidRDefault="001E357E">
            <w:pPr>
              <w:jc w:val="center"/>
            </w:pPr>
          </w:p>
        </w:tc>
        <w:tc>
          <w:tcPr>
            <w:tcW w:w="255" w:type="dxa"/>
            <w:shd w:val="clear" w:color="auto" w:fill="D9D9D9"/>
          </w:tcPr>
          <w:p w14:paraId="0F505BEB" w14:textId="77777777" w:rsidR="001E357E" w:rsidRDefault="001E357E">
            <w:pPr>
              <w:jc w:val="center"/>
            </w:pPr>
          </w:p>
        </w:tc>
        <w:tc>
          <w:tcPr>
            <w:tcW w:w="255" w:type="dxa"/>
            <w:shd w:val="clear" w:color="auto" w:fill="D9D9D9"/>
          </w:tcPr>
          <w:p w14:paraId="18E302D7" w14:textId="77777777" w:rsidR="001E357E" w:rsidRDefault="001E357E">
            <w:pPr>
              <w:jc w:val="center"/>
            </w:pPr>
          </w:p>
        </w:tc>
        <w:tc>
          <w:tcPr>
            <w:tcW w:w="255" w:type="dxa"/>
            <w:shd w:val="clear" w:color="auto" w:fill="D9D9D9"/>
          </w:tcPr>
          <w:p w14:paraId="57F0BBFC" w14:textId="77777777" w:rsidR="001E357E" w:rsidRDefault="001E357E">
            <w:pPr>
              <w:jc w:val="center"/>
            </w:pPr>
          </w:p>
        </w:tc>
        <w:tc>
          <w:tcPr>
            <w:tcW w:w="255" w:type="dxa"/>
            <w:shd w:val="clear" w:color="auto" w:fill="D9D9D9"/>
          </w:tcPr>
          <w:p w14:paraId="49689022" w14:textId="77777777" w:rsidR="001E357E" w:rsidRDefault="001E357E">
            <w:pPr>
              <w:jc w:val="center"/>
            </w:pPr>
          </w:p>
        </w:tc>
        <w:tc>
          <w:tcPr>
            <w:tcW w:w="255" w:type="dxa"/>
          </w:tcPr>
          <w:p w14:paraId="4B6E3D2C" w14:textId="77777777" w:rsidR="001E357E" w:rsidRDefault="001E357E">
            <w:pPr>
              <w:jc w:val="center"/>
            </w:pPr>
          </w:p>
        </w:tc>
        <w:tc>
          <w:tcPr>
            <w:tcW w:w="255" w:type="dxa"/>
          </w:tcPr>
          <w:p w14:paraId="5F2D8C23" w14:textId="77777777" w:rsidR="001E357E" w:rsidRDefault="001E357E">
            <w:pPr>
              <w:jc w:val="center"/>
            </w:pPr>
          </w:p>
        </w:tc>
        <w:tc>
          <w:tcPr>
            <w:tcW w:w="255" w:type="dxa"/>
          </w:tcPr>
          <w:p w14:paraId="7165FBAB" w14:textId="77777777" w:rsidR="001E357E" w:rsidRDefault="001E357E">
            <w:pPr>
              <w:jc w:val="center"/>
            </w:pPr>
          </w:p>
        </w:tc>
        <w:tc>
          <w:tcPr>
            <w:tcW w:w="255" w:type="dxa"/>
          </w:tcPr>
          <w:p w14:paraId="7074D0F8" w14:textId="77777777" w:rsidR="001E357E" w:rsidRDefault="001E357E">
            <w:pPr>
              <w:jc w:val="center"/>
            </w:pPr>
          </w:p>
        </w:tc>
        <w:tc>
          <w:tcPr>
            <w:tcW w:w="255" w:type="dxa"/>
            <w:shd w:val="clear" w:color="auto" w:fill="D9D9D9"/>
          </w:tcPr>
          <w:p w14:paraId="4C81B20E" w14:textId="77777777" w:rsidR="001E357E" w:rsidRDefault="001E357E">
            <w:pPr>
              <w:jc w:val="center"/>
            </w:pPr>
          </w:p>
        </w:tc>
        <w:tc>
          <w:tcPr>
            <w:tcW w:w="255" w:type="dxa"/>
            <w:shd w:val="clear" w:color="auto" w:fill="D9D9D9"/>
          </w:tcPr>
          <w:p w14:paraId="26989595" w14:textId="77777777" w:rsidR="001E357E" w:rsidRDefault="001E357E">
            <w:pPr>
              <w:jc w:val="center"/>
            </w:pPr>
          </w:p>
        </w:tc>
        <w:tc>
          <w:tcPr>
            <w:tcW w:w="255" w:type="dxa"/>
            <w:shd w:val="clear" w:color="auto" w:fill="D9D9D9"/>
          </w:tcPr>
          <w:p w14:paraId="46AF4E71" w14:textId="77777777" w:rsidR="001E357E" w:rsidRDefault="00000000">
            <w:pPr>
              <w:jc w:val="center"/>
            </w:pPr>
            <w:r>
              <w:rPr>
                <w:b/>
                <w:sz w:val="14"/>
              </w:rPr>
              <w:t>*</w:t>
            </w:r>
          </w:p>
        </w:tc>
        <w:tc>
          <w:tcPr>
            <w:tcW w:w="255" w:type="dxa"/>
          </w:tcPr>
          <w:p w14:paraId="4E6132AC" w14:textId="77777777" w:rsidR="001E357E" w:rsidRDefault="001E357E">
            <w:pPr>
              <w:jc w:val="center"/>
            </w:pPr>
          </w:p>
        </w:tc>
        <w:tc>
          <w:tcPr>
            <w:tcW w:w="255" w:type="dxa"/>
          </w:tcPr>
          <w:p w14:paraId="01E1C05D" w14:textId="77777777" w:rsidR="001E357E" w:rsidRDefault="001E357E">
            <w:pPr>
              <w:jc w:val="center"/>
            </w:pPr>
          </w:p>
        </w:tc>
        <w:tc>
          <w:tcPr>
            <w:tcW w:w="255" w:type="dxa"/>
          </w:tcPr>
          <w:p w14:paraId="4C9D5506" w14:textId="77777777" w:rsidR="001E357E" w:rsidRDefault="001E357E">
            <w:pPr>
              <w:jc w:val="center"/>
            </w:pPr>
          </w:p>
        </w:tc>
        <w:tc>
          <w:tcPr>
            <w:tcW w:w="255" w:type="dxa"/>
          </w:tcPr>
          <w:p w14:paraId="4AD3AB96" w14:textId="77777777" w:rsidR="001E357E" w:rsidRDefault="001E357E">
            <w:pPr>
              <w:jc w:val="center"/>
            </w:pPr>
          </w:p>
        </w:tc>
      </w:tr>
      <w:tr w:rsidR="001E357E" w14:paraId="2821A6F3" w14:textId="77777777">
        <w:tc>
          <w:tcPr>
            <w:tcW w:w="737" w:type="dxa"/>
          </w:tcPr>
          <w:p w14:paraId="4FD475AE" w14:textId="77777777" w:rsidR="001E357E" w:rsidRDefault="00000000">
            <w:pPr>
              <w:jc w:val="center"/>
            </w:pPr>
            <w:r>
              <w:rPr>
                <w:sz w:val="14"/>
              </w:rPr>
              <w:t>4</w:t>
            </w:r>
          </w:p>
        </w:tc>
        <w:tc>
          <w:tcPr>
            <w:tcW w:w="255" w:type="dxa"/>
            <w:shd w:val="clear" w:color="auto" w:fill="D9D9D9"/>
          </w:tcPr>
          <w:p w14:paraId="24B371B9" w14:textId="77777777" w:rsidR="001E357E" w:rsidRDefault="001E357E">
            <w:pPr>
              <w:jc w:val="center"/>
            </w:pPr>
          </w:p>
        </w:tc>
        <w:tc>
          <w:tcPr>
            <w:tcW w:w="255" w:type="dxa"/>
            <w:shd w:val="clear" w:color="auto" w:fill="D9D9D9"/>
          </w:tcPr>
          <w:p w14:paraId="131E9410" w14:textId="77777777" w:rsidR="001E357E" w:rsidRDefault="001E357E">
            <w:pPr>
              <w:jc w:val="center"/>
            </w:pPr>
          </w:p>
        </w:tc>
        <w:tc>
          <w:tcPr>
            <w:tcW w:w="255" w:type="dxa"/>
            <w:shd w:val="clear" w:color="auto" w:fill="D9D9D9"/>
          </w:tcPr>
          <w:p w14:paraId="1722D2BA" w14:textId="77777777" w:rsidR="001E357E" w:rsidRDefault="001E357E">
            <w:pPr>
              <w:jc w:val="center"/>
            </w:pPr>
          </w:p>
        </w:tc>
        <w:tc>
          <w:tcPr>
            <w:tcW w:w="255" w:type="dxa"/>
            <w:shd w:val="clear" w:color="auto" w:fill="D9D9D9"/>
          </w:tcPr>
          <w:p w14:paraId="2DFAE3CB" w14:textId="77777777" w:rsidR="001E357E" w:rsidRDefault="001E357E">
            <w:pPr>
              <w:jc w:val="center"/>
            </w:pPr>
          </w:p>
        </w:tc>
        <w:tc>
          <w:tcPr>
            <w:tcW w:w="255" w:type="dxa"/>
            <w:shd w:val="clear" w:color="auto" w:fill="D9D9D9"/>
          </w:tcPr>
          <w:p w14:paraId="0D019B65" w14:textId="77777777" w:rsidR="001E357E" w:rsidRDefault="001E357E">
            <w:pPr>
              <w:jc w:val="center"/>
            </w:pPr>
          </w:p>
        </w:tc>
        <w:tc>
          <w:tcPr>
            <w:tcW w:w="255" w:type="dxa"/>
          </w:tcPr>
          <w:p w14:paraId="11B33175" w14:textId="77777777" w:rsidR="001E357E" w:rsidRDefault="001E357E">
            <w:pPr>
              <w:jc w:val="center"/>
            </w:pPr>
          </w:p>
        </w:tc>
        <w:tc>
          <w:tcPr>
            <w:tcW w:w="255" w:type="dxa"/>
          </w:tcPr>
          <w:p w14:paraId="227D1F16" w14:textId="77777777" w:rsidR="001E357E" w:rsidRDefault="001E357E">
            <w:pPr>
              <w:jc w:val="center"/>
            </w:pPr>
          </w:p>
        </w:tc>
        <w:tc>
          <w:tcPr>
            <w:tcW w:w="255" w:type="dxa"/>
          </w:tcPr>
          <w:p w14:paraId="351E50B5" w14:textId="77777777" w:rsidR="001E357E" w:rsidRDefault="001E357E">
            <w:pPr>
              <w:jc w:val="center"/>
            </w:pPr>
          </w:p>
        </w:tc>
        <w:tc>
          <w:tcPr>
            <w:tcW w:w="255" w:type="dxa"/>
            <w:shd w:val="clear" w:color="auto" w:fill="D9D9D9"/>
          </w:tcPr>
          <w:p w14:paraId="670AEEB1" w14:textId="77777777" w:rsidR="001E357E" w:rsidRDefault="00000000">
            <w:pPr>
              <w:jc w:val="center"/>
            </w:pPr>
            <w:r>
              <w:rPr>
                <w:b/>
                <w:sz w:val="14"/>
              </w:rPr>
              <w:t>*</w:t>
            </w:r>
          </w:p>
        </w:tc>
        <w:tc>
          <w:tcPr>
            <w:tcW w:w="255" w:type="dxa"/>
            <w:shd w:val="clear" w:color="auto" w:fill="D9D9D9"/>
          </w:tcPr>
          <w:p w14:paraId="2973EC52" w14:textId="77777777" w:rsidR="001E357E" w:rsidRDefault="00000000">
            <w:pPr>
              <w:jc w:val="center"/>
            </w:pPr>
            <w:r>
              <w:rPr>
                <w:b/>
                <w:sz w:val="14"/>
              </w:rPr>
              <w:t>*</w:t>
            </w:r>
          </w:p>
        </w:tc>
        <w:tc>
          <w:tcPr>
            <w:tcW w:w="255" w:type="dxa"/>
            <w:shd w:val="clear" w:color="auto" w:fill="D9D9D9"/>
          </w:tcPr>
          <w:p w14:paraId="5F3DCE78" w14:textId="77777777" w:rsidR="001E357E" w:rsidRDefault="00000000">
            <w:pPr>
              <w:jc w:val="center"/>
            </w:pPr>
            <w:r>
              <w:rPr>
                <w:b/>
                <w:sz w:val="14"/>
              </w:rPr>
              <w:t>*</w:t>
            </w:r>
          </w:p>
        </w:tc>
        <w:tc>
          <w:tcPr>
            <w:tcW w:w="255" w:type="dxa"/>
            <w:shd w:val="clear" w:color="auto" w:fill="D9D9D9"/>
          </w:tcPr>
          <w:p w14:paraId="6126B2C6" w14:textId="77777777" w:rsidR="001E357E" w:rsidRDefault="001E357E">
            <w:pPr>
              <w:jc w:val="center"/>
            </w:pPr>
          </w:p>
        </w:tc>
        <w:tc>
          <w:tcPr>
            <w:tcW w:w="255" w:type="dxa"/>
            <w:shd w:val="clear" w:color="auto" w:fill="D9D9D9"/>
          </w:tcPr>
          <w:p w14:paraId="24A54653" w14:textId="77777777" w:rsidR="001E357E" w:rsidRDefault="001E357E">
            <w:pPr>
              <w:jc w:val="center"/>
            </w:pPr>
          </w:p>
        </w:tc>
        <w:tc>
          <w:tcPr>
            <w:tcW w:w="255" w:type="dxa"/>
          </w:tcPr>
          <w:p w14:paraId="7387A34F" w14:textId="77777777" w:rsidR="001E357E" w:rsidRDefault="001E357E">
            <w:pPr>
              <w:jc w:val="center"/>
            </w:pPr>
          </w:p>
        </w:tc>
        <w:tc>
          <w:tcPr>
            <w:tcW w:w="255" w:type="dxa"/>
          </w:tcPr>
          <w:p w14:paraId="359100A4" w14:textId="77777777" w:rsidR="001E357E" w:rsidRDefault="00000000">
            <w:pPr>
              <w:jc w:val="center"/>
            </w:pPr>
            <w:r>
              <w:rPr>
                <w:b/>
                <w:sz w:val="14"/>
              </w:rPr>
              <w:t>*</w:t>
            </w:r>
          </w:p>
        </w:tc>
        <w:tc>
          <w:tcPr>
            <w:tcW w:w="255" w:type="dxa"/>
          </w:tcPr>
          <w:p w14:paraId="16D25F7C" w14:textId="77777777" w:rsidR="001E357E" w:rsidRDefault="00000000">
            <w:pPr>
              <w:jc w:val="center"/>
            </w:pPr>
            <w:r>
              <w:rPr>
                <w:b/>
                <w:sz w:val="14"/>
              </w:rPr>
              <w:t>*</w:t>
            </w:r>
          </w:p>
        </w:tc>
        <w:tc>
          <w:tcPr>
            <w:tcW w:w="255" w:type="dxa"/>
          </w:tcPr>
          <w:p w14:paraId="1FA5CB9A" w14:textId="77777777" w:rsidR="001E357E" w:rsidRDefault="001E357E">
            <w:pPr>
              <w:jc w:val="center"/>
            </w:pPr>
          </w:p>
        </w:tc>
        <w:tc>
          <w:tcPr>
            <w:tcW w:w="255" w:type="dxa"/>
          </w:tcPr>
          <w:p w14:paraId="36808539" w14:textId="77777777" w:rsidR="001E357E" w:rsidRDefault="00000000">
            <w:pPr>
              <w:jc w:val="center"/>
            </w:pPr>
            <w:r>
              <w:rPr>
                <w:b/>
                <w:sz w:val="14"/>
              </w:rPr>
              <w:t>*</w:t>
            </w:r>
          </w:p>
        </w:tc>
        <w:tc>
          <w:tcPr>
            <w:tcW w:w="255" w:type="dxa"/>
            <w:shd w:val="clear" w:color="auto" w:fill="D9D9D9"/>
          </w:tcPr>
          <w:p w14:paraId="7B83B0F9" w14:textId="77777777" w:rsidR="001E357E" w:rsidRDefault="001E357E">
            <w:pPr>
              <w:jc w:val="center"/>
            </w:pPr>
          </w:p>
        </w:tc>
        <w:tc>
          <w:tcPr>
            <w:tcW w:w="255" w:type="dxa"/>
            <w:shd w:val="clear" w:color="auto" w:fill="D9D9D9"/>
          </w:tcPr>
          <w:p w14:paraId="0629356D" w14:textId="77777777" w:rsidR="001E357E" w:rsidRDefault="001E357E">
            <w:pPr>
              <w:jc w:val="center"/>
            </w:pPr>
          </w:p>
        </w:tc>
        <w:tc>
          <w:tcPr>
            <w:tcW w:w="255" w:type="dxa"/>
            <w:shd w:val="clear" w:color="auto" w:fill="D9D9D9"/>
          </w:tcPr>
          <w:p w14:paraId="75F3388A" w14:textId="77777777" w:rsidR="001E357E" w:rsidRDefault="001E357E">
            <w:pPr>
              <w:jc w:val="center"/>
            </w:pPr>
          </w:p>
        </w:tc>
        <w:tc>
          <w:tcPr>
            <w:tcW w:w="255" w:type="dxa"/>
            <w:shd w:val="clear" w:color="auto" w:fill="D9D9D9"/>
          </w:tcPr>
          <w:p w14:paraId="0ECCEAD7" w14:textId="77777777" w:rsidR="001E357E" w:rsidRDefault="001E357E">
            <w:pPr>
              <w:jc w:val="center"/>
            </w:pPr>
          </w:p>
        </w:tc>
        <w:tc>
          <w:tcPr>
            <w:tcW w:w="255" w:type="dxa"/>
            <w:shd w:val="clear" w:color="auto" w:fill="D9D9D9"/>
          </w:tcPr>
          <w:p w14:paraId="6659F260" w14:textId="77777777" w:rsidR="001E357E" w:rsidRDefault="001E357E">
            <w:pPr>
              <w:jc w:val="center"/>
            </w:pPr>
          </w:p>
        </w:tc>
        <w:tc>
          <w:tcPr>
            <w:tcW w:w="255" w:type="dxa"/>
          </w:tcPr>
          <w:p w14:paraId="23B43687" w14:textId="77777777" w:rsidR="001E357E" w:rsidRDefault="001E357E">
            <w:pPr>
              <w:jc w:val="center"/>
            </w:pPr>
          </w:p>
        </w:tc>
        <w:tc>
          <w:tcPr>
            <w:tcW w:w="255" w:type="dxa"/>
          </w:tcPr>
          <w:p w14:paraId="539C90DD" w14:textId="77777777" w:rsidR="001E357E" w:rsidRDefault="001E357E">
            <w:pPr>
              <w:jc w:val="center"/>
            </w:pPr>
          </w:p>
        </w:tc>
        <w:tc>
          <w:tcPr>
            <w:tcW w:w="255" w:type="dxa"/>
          </w:tcPr>
          <w:p w14:paraId="386E547D" w14:textId="77777777" w:rsidR="001E357E" w:rsidRDefault="001E357E">
            <w:pPr>
              <w:jc w:val="center"/>
            </w:pPr>
          </w:p>
        </w:tc>
        <w:tc>
          <w:tcPr>
            <w:tcW w:w="255" w:type="dxa"/>
          </w:tcPr>
          <w:p w14:paraId="7BAC0FF4" w14:textId="77777777" w:rsidR="001E357E" w:rsidRDefault="001E357E">
            <w:pPr>
              <w:jc w:val="center"/>
            </w:pPr>
          </w:p>
        </w:tc>
        <w:tc>
          <w:tcPr>
            <w:tcW w:w="255" w:type="dxa"/>
            <w:shd w:val="clear" w:color="auto" w:fill="D9D9D9"/>
          </w:tcPr>
          <w:p w14:paraId="12ED0DF6" w14:textId="77777777" w:rsidR="001E357E" w:rsidRDefault="001E357E">
            <w:pPr>
              <w:jc w:val="center"/>
            </w:pPr>
          </w:p>
        </w:tc>
        <w:tc>
          <w:tcPr>
            <w:tcW w:w="255" w:type="dxa"/>
            <w:shd w:val="clear" w:color="auto" w:fill="D9D9D9"/>
          </w:tcPr>
          <w:p w14:paraId="2B3D55AF" w14:textId="77777777" w:rsidR="001E357E" w:rsidRDefault="001E357E">
            <w:pPr>
              <w:jc w:val="center"/>
            </w:pPr>
          </w:p>
        </w:tc>
        <w:tc>
          <w:tcPr>
            <w:tcW w:w="255" w:type="dxa"/>
            <w:shd w:val="clear" w:color="auto" w:fill="D9D9D9"/>
          </w:tcPr>
          <w:p w14:paraId="6B0CE0B4" w14:textId="77777777" w:rsidR="001E357E" w:rsidRDefault="00000000">
            <w:pPr>
              <w:jc w:val="center"/>
            </w:pPr>
            <w:r>
              <w:rPr>
                <w:b/>
                <w:sz w:val="14"/>
              </w:rPr>
              <w:t>*</w:t>
            </w:r>
          </w:p>
        </w:tc>
        <w:tc>
          <w:tcPr>
            <w:tcW w:w="255" w:type="dxa"/>
          </w:tcPr>
          <w:p w14:paraId="68155A31" w14:textId="77777777" w:rsidR="001E357E" w:rsidRDefault="001E357E">
            <w:pPr>
              <w:jc w:val="center"/>
            </w:pPr>
          </w:p>
        </w:tc>
        <w:tc>
          <w:tcPr>
            <w:tcW w:w="255" w:type="dxa"/>
          </w:tcPr>
          <w:p w14:paraId="1631ECEF" w14:textId="77777777" w:rsidR="001E357E" w:rsidRDefault="001E357E">
            <w:pPr>
              <w:jc w:val="center"/>
            </w:pPr>
          </w:p>
        </w:tc>
        <w:tc>
          <w:tcPr>
            <w:tcW w:w="255" w:type="dxa"/>
          </w:tcPr>
          <w:p w14:paraId="145B4C37" w14:textId="77777777" w:rsidR="001E357E" w:rsidRDefault="001E357E">
            <w:pPr>
              <w:jc w:val="center"/>
            </w:pPr>
          </w:p>
        </w:tc>
        <w:tc>
          <w:tcPr>
            <w:tcW w:w="255" w:type="dxa"/>
          </w:tcPr>
          <w:p w14:paraId="0D87A716" w14:textId="77777777" w:rsidR="001E357E" w:rsidRDefault="001E357E">
            <w:pPr>
              <w:jc w:val="center"/>
            </w:pPr>
          </w:p>
        </w:tc>
      </w:tr>
      <w:tr w:rsidR="001E357E" w14:paraId="504DAF1C" w14:textId="77777777">
        <w:tc>
          <w:tcPr>
            <w:tcW w:w="737" w:type="dxa"/>
          </w:tcPr>
          <w:p w14:paraId="2E0E7558" w14:textId="77777777" w:rsidR="001E357E" w:rsidRDefault="00000000">
            <w:pPr>
              <w:jc w:val="center"/>
            </w:pPr>
            <w:r>
              <w:rPr>
                <w:sz w:val="14"/>
              </w:rPr>
              <w:t>5</w:t>
            </w:r>
          </w:p>
        </w:tc>
        <w:tc>
          <w:tcPr>
            <w:tcW w:w="255" w:type="dxa"/>
            <w:shd w:val="clear" w:color="auto" w:fill="D9D9D9"/>
          </w:tcPr>
          <w:p w14:paraId="7BB88C3A" w14:textId="77777777" w:rsidR="001E357E" w:rsidRDefault="001E357E">
            <w:pPr>
              <w:jc w:val="center"/>
            </w:pPr>
          </w:p>
        </w:tc>
        <w:tc>
          <w:tcPr>
            <w:tcW w:w="255" w:type="dxa"/>
            <w:shd w:val="clear" w:color="auto" w:fill="D9D9D9"/>
          </w:tcPr>
          <w:p w14:paraId="71E89669" w14:textId="77777777" w:rsidR="001E357E" w:rsidRDefault="001E357E">
            <w:pPr>
              <w:jc w:val="center"/>
            </w:pPr>
          </w:p>
        </w:tc>
        <w:tc>
          <w:tcPr>
            <w:tcW w:w="255" w:type="dxa"/>
            <w:shd w:val="clear" w:color="auto" w:fill="D9D9D9"/>
          </w:tcPr>
          <w:p w14:paraId="02DF3867" w14:textId="77777777" w:rsidR="001E357E" w:rsidRDefault="001E357E">
            <w:pPr>
              <w:jc w:val="center"/>
            </w:pPr>
          </w:p>
        </w:tc>
        <w:tc>
          <w:tcPr>
            <w:tcW w:w="255" w:type="dxa"/>
            <w:shd w:val="clear" w:color="auto" w:fill="D9D9D9"/>
          </w:tcPr>
          <w:p w14:paraId="48837D71" w14:textId="77777777" w:rsidR="001E357E" w:rsidRDefault="001E357E">
            <w:pPr>
              <w:jc w:val="center"/>
            </w:pPr>
          </w:p>
        </w:tc>
        <w:tc>
          <w:tcPr>
            <w:tcW w:w="255" w:type="dxa"/>
            <w:shd w:val="clear" w:color="auto" w:fill="D9D9D9"/>
          </w:tcPr>
          <w:p w14:paraId="77703077" w14:textId="77777777" w:rsidR="001E357E" w:rsidRDefault="001E357E">
            <w:pPr>
              <w:jc w:val="center"/>
            </w:pPr>
          </w:p>
        </w:tc>
        <w:tc>
          <w:tcPr>
            <w:tcW w:w="255" w:type="dxa"/>
          </w:tcPr>
          <w:p w14:paraId="260042F6" w14:textId="77777777" w:rsidR="001E357E" w:rsidRDefault="001E357E">
            <w:pPr>
              <w:jc w:val="center"/>
            </w:pPr>
          </w:p>
        </w:tc>
        <w:tc>
          <w:tcPr>
            <w:tcW w:w="255" w:type="dxa"/>
          </w:tcPr>
          <w:p w14:paraId="7315A943" w14:textId="77777777" w:rsidR="001E357E" w:rsidRDefault="001E357E">
            <w:pPr>
              <w:jc w:val="center"/>
            </w:pPr>
          </w:p>
        </w:tc>
        <w:tc>
          <w:tcPr>
            <w:tcW w:w="255" w:type="dxa"/>
          </w:tcPr>
          <w:p w14:paraId="210B5DA3" w14:textId="77777777" w:rsidR="001E357E" w:rsidRDefault="001E357E">
            <w:pPr>
              <w:jc w:val="center"/>
            </w:pPr>
          </w:p>
        </w:tc>
        <w:tc>
          <w:tcPr>
            <w:tcW w:w="255" w:type="dxa"/>
            <w:shd w:val="clear" w:color="auto" w:fill="D9D9D9"/>
          </w:tcPr>
          <w:p w14:paraId="4C13F814" w14:textId="77777777" w:rsidR="001E357E" w:rsidRDefault="00000000">
            <w:pPr>
              <w:jc w:val="center"/>
            </w:pPr>
            <w:r>
              <w:rPr>
                <w:b/>
                <w:sz w:val="14"/>
              </w:rPr>
              <w:t>*</w:t>
            </w:r>
          </w:p>
        </w:tc>
        <w:tc>
          <w:tcPr>
            <w:tcW w:w="255" w:type="dxa"/>
            <w:shd w:val="clear" w:color="auto" w:fill="D9D9D9"/>
          </w:tcPr>
          <w:p w14:paraId="3520E425" w14:textId="77777777" w:rsidR="001E357E" w:rsidRDefault="001E357E">
            <w:pPr>
              <w:jc w:val="center"/>
            </w:pPr>
          </w:p>
        </w:tc>
        <w:tc>
          <w:tcPr>
            <w:tcW w:w="255" w:type="dxa"/>
            <w:shd w:val="clear" w:color="auto" w:fill="D9D9D9"/>
          </w:tcPr>
          <w:p w14:paraId="49DD20DB" w14:textId="77777777" w:rsidR="001E357E" w:rsidRDefault="00000000">
            <w:pPr>
              <w:jc w:val="center"/>
            </w:pPr>
            <w:r>
              <w:rPr>
                <w:b/>
                <w:sz w:val="14"/>
              </w:rPr>
              <w:t>*</w:t>
            </w:r>
          </w:p>
        </w:tc>
        <w:tc>
          <w:tcPr>
            <w:tcW w:w="255" w:type="dxa"/>
            <w:shd w:val="clear" w:color="auto" w:fill="D9D9D9"/>
          </w:tcPr>
          <w:p w14:paraId="43423AFD" w14:textId="77777777" w:rsidR="001E357E" w:rsidRDefault="001E357E">
            <w:pPr>
              <w:jc w:val="center"/>
            </w:pPr>
          </w:p>
        </w:tc>
        <w:tc>
          <w:tcPr>
            <w:tcW w:w="255" w:type="dxa"/>
            <w:shd w:val="clear" w:color="auto" w:fill="D9D9D9"/>
          </w:tcPr>
          <w:p w14:paraId="5EDDD60C" w14:textId="77777777" w:rsidR="001E357E" w:rsidRDefault="001E357E">
            <w:pPr>
              <w:jc w:val="center"/>
            </w:pPr>
          </w:p>
        </w:tc>
        <w:tc>
          <w:tcPr>
            <w:tcW w:w="255" w:type="dxa"/>
          </w:tcPr>
          <w:p w14:paraId="7F6977E7" w14:textId="77777777" w:rsidR="001E357E" w:rsidRDefault="001E357E">
            <w:pPr>
              <w:jc w:val="center"/>
            </w:pPr>
          </w:p>
        </w:tc>
        <w:tc>
          <w:tcPr>
            <w:tcW w:w="255" w:type="dxa"/>
          </w:tcPr>
          <w:p w14:paraId="0C29C831" w14:textId="77777777" w:rsidR="001E357E" w:rsidRDefault="00000000">
            <w:pPr>
              <w:jc w:val="center"/>
            </w:pPr>
            <w:r>
              <w:rPr>
                <w:b/>
                <w:sz w:val="14"/>
              </w:rPr>
              <w:t>*</w:t>
            </w:r>
          </w:p>
        </w:tc>
        <w:tc>
          <w:tcPr>
            <w:tcW w:w="255" w:type="dxa"/>
          </w:tcPr>
          <w:p w14:paraId="39F1A93D" w14:textId="77777777" w:rsidR="001E357E" w:rsidRDefault="00000000">
            <w:pPr>
              <w:jc w:val="center"/>
            </w:pPr>
            <w:r>
              <w:rPr>
                <w:b/>
                <w:sz w:val="14"/>
              </w:rPr>
              <w:t>*</w:t>
            </w:r>
          </w:p>
        </w:tc>
        <w:tc>
          <w:tcPr>
            <w:tcW w:w="255" w:type="dxa"/>
          </w:tcPr>
          <w:p w14:paraId="06F64DCC" w14:textId="77777777" w:rsidR="001E357E" w:rsidRDefault="001E357E">
            <w:pPr>
              <w:jc w:val="center"/>
            </w:pPr>
          </w:p>
        </w:tc>
        <w:tc>
          <w:tcPr>
            <w:tcW w:w="255" w:type="dxa"/>
          </w:tcPr>
          <w:p w14:paraId="32134D46" w14:textId="77777777" w:rsidR="001E357E" w:rsidRDefault="001E357E">
            <w:pPr>
              <w:jc w:val="center"/>
            </w:pPr>
          </w:p>
        </w:tc>
        <w:tc>
          <w:tcPr>
            <w:tcW w:w="255" w:type="dxa"/>
            <w:shd w:val="clear" w:color="auto" w:fill="D9D9D9"/>
          </w:tcPr>
          <w:p w14:paraId="298838D1" w14:textId="77777777" w:rsidR="001E357E" w:rsidRDefault="001E357E">
            <w:pPr>
              <w:jc w:val="center"/>
            </w:pPr>
          </w:p>
        </w:tc>
        <w:tc>
          <w:tcPr>
            <w:tcW w:w="255" w:type="dxa"/>
            <w:shd w:val="clear" w:color="auto" w:fill="D9D9D9"/>
          </w:tcPr>
          <w:p w14:paraId="69F88137" w14:textId="77777777" w:rsidR="001E357E" w:rsidRDefault="001E357E">
            <w:pPr>
              <w:jc w:val="center"/>
            </w:pPr>
          </w:p>
        </w:tc>
        <w:tc>
          <w:tcPr>
            <w:tcW w:w="255" w:type="dxa"/>
            <w:shd w:val="clear" w:color="auto" w:fill="D9D9D9"/>
          </w:tcPr>
          <w:p w14:paraId="7D820C45" w14:textId="77777777" w:rsidR="001E357E" w:rsidRDefault="001E357E">
            <w:pPr>
              <w:jc w:val="center"/>
            </w:pPr>
          </w:p>
        </w:tc>
        <w:tc>
          <w:tcPr>
            <w:tcW w:w="255" w:type="dxa"/>
            <w:shd w:val="clear" w:color="auto" w:fill="D9D9D9"/>
          </w:tcPr>
          <w:p w14:paraId="011DA57C" w14:textId="77777777" w:rsidR="001E357E" w:rsidRDefault="001E357E">
            <w:pPr>
              <w:jc w:val="center"/>
            </w:pPr>
          </w:p>
        </w:tc>
        <w:tc>
          <w:tcPr>
            <w:tcW w:w="255" w:type="dxa"/>
            <w:shd w:val="clear" w:color="auto" w:fill="D9D9D9"/>
          </w:tcPr>
          <w:p w14:paraId="6962479B" w14:textId="77777777" w:rsidR="001E357E" w:rsidRDefault="001E357E">
            <w:pPr>
              <w:jc w:val="center"/>
            </w:pPr>
          </w:p>
        </w:tc>
        <w:tc>
          <w:tcPr>
            <w:tcW w:w="255" w:type="dxa"/>
          </w:tcPr>
          <w:p w14:paraId="7A620309" w14:textId="77777777" w:rsidR="001E357E" w:rsidRDefault="001E357E">
            <w:pPr>
              <w:jc w:val="center"/>
            </w:pPr>
          </w:p>
        </w:tc>
        <w:tc>
          <w:tcPr>
            <w:tcW w:w="255" w:type="dxa"/>
          </w:tcPr>
          <w:p w14:paraId="1D1B73FF" w14:textId="77777777" w:rsidR="001E357E" w:rsidRDefault="001E357E">
            <w:pPr>
              <w:jc w:val="center"/>
            </w:pPr>
          </w:p>
        </w:tc>
        <w:tc>
          <w:tcPr>
            <w:tcW w:w="255" w:type="dxa"/>
          </w:tcPr>
          <w:p w14:paraId="413DBD8D" w14:textId="77777777" w:rsidR="001E357E" w:rsidRDefault="001E357E">
            <w:pPr>
              <w:jc w:val="center"/>
            </w:pPr>
          </w:p>
        </w:tc>
        <w:tc>
          <w:tcPr>
            <w:tcW w:w="255" w:type="dxa"/>
          </w:tcPr>
          <w:p w14:paraId="789DA1BC" w14:textId="77777777" w:rsidR="001E357E" w:rsidRDefault="001E357E">
            <w:pPr>
              <w:jc w:val="center"/>
            </w:pPr>
          </w:p>
        </w:tc>
        <w:tc>
          <w:tcPr>
            <w:tcW w:w="255" w:type="dxa"/>
            <w:shd w:val="clear" w:color="auto" w:fill="D9D9D9"/>
          </w:tcPr>
          <w:p w14:paraId="5252AF7E" w14:textId="77777777" w:rsidR="001E357E" w:rsidRDefault="001E357E">
            <w:pPr>
              <w:jc w:val="center"/>
            </w:pPr>
          </w:p>
        </w:tc>
        <w:tc>
          <w:tcPr>
            <w:tcW w:w="255" w:type="dxa"/>
            <w:shd w:val="clear" w:color="auto" w:fill="D9D9D9"/>
          </w:tcPr>
          <w:p w14:paraId="49235AE7" w14:textId="77777777" w:rsidR="001E357E" w:rsidRDefault="001E357E">
            <w:pPr>
              <w:jc w:val="center"/>
            </w:pPr>
          </w:p>
        </w:tc>
        <w:tc>
          <w:tcPr>
            <w:tcW w:w="255" w:type="dxa"/>
            <w:shd w:val="clear" w:color="auto" w:fill="D9D9D9"/>
          </w:tcPr>
          <w:p w14:paraId="6C63197F" w14:textId="77777777" w:rsidR="001E357E" w:rsidRDefault="001E357E">
            <w:pPr>
              <w:jc w:val="center"/>
            </w:pPr>
          </w:p>
        </w:tc>
        <w:tc>
          <w:tcPr>
            <w:tcW w:w="255" w:type="dxa"/>
          </w:tcPr>
          <w:p w14:paraId="30D60537" w14:textId="77777777" w:rsidR="001E357E" w:rsidRDefault="00000000">
            <w:pPr>
              <w:jc w:val="center"/>
            </w:pPr>
            <w:r>
              <w:rPr>
                <w:b/>
                <w:sz w:val="14"/>
              </w:rPr>
              <w:t>*</w:t>
            </w:r>
          </w:p>
        </w:tc>
        <w:tc>
          <w:tcPr>
            <w:tcW w:w="255" w:type="dxa"/>
          </w:tcPr>
          <w:p w14:paraId="1D92CDFF" w14:textId="77777777" w:rsidR="001E357E" w:rsidRDefault="001E357E">
            <w:pPr>
              <w:jc w:val="center"/>
            </w:pPr>
          </w:p>
        </w:tc>
        <w:tc>
          <w:tcPr>
            <w:tcW w:w="255" w:type="dxa"/>
          </w:tcPr>
          <w:p w14:paraId="23F58043" w14:textId="77777777" w:rsidR="001E357E" w:rsidRDefault="001E357E">
            <w:pPr>
              <w:jc w:val="center"/>
            </w:pPr>
          </w:p>
        </w:tc>
        <w:tc>
          <w:tcPr>
            <w:tcW w:w="255" w:type="dxa"/>
          </w:tcPr>
          <w:p w14:paraId="1C464EE7" w14:textId="77777777" w:rsidR="001E357E" w:rsidRDefault="001E357E">
            <w:pPr>
              <w:jc w:val="center"/>
            </w:pPr>
          </w:p>
        </w:tc>
      </w:tr>
      <w:tr w:rsidR="001E357E" w14:paraId="33DEB859" w14:textId="77777777">
        <w:tc>
          <w:tcPr>
            <w:tcW w:w="737" w:type="dxa"/>
          </w:tcPr>
          <w:p w14:paraId="4F43B20B" w14:textId="77777777" w:rsidR="001E357E" w:rsidRDefault="00000000">
            <w:pPr>
              <w:jc w:val="center"/>
            </w:pPr>
            <w:r>
              <w:rPr>
                <w:sz w:val="14"/>
              </w:rPr>
              <w:t>6</w:t>
            </w:r>
          </w:p>
        </w:tc>
        <w:tc>
          <w:tcPr>
            <w:tcW w:w="255" w:type="dxa"/>
            <w:shd w:val="clear" w:color="auto" w:fill="D9D9D9"/>
          </w:tcPr>
          <w:p w14:paraId="731226E9" w14:textId="77777777" w:rsidR="001E357E" w:rsidRDefault="001E357E">
            <w:pPr>
              <w:jc w:val="center"/>
            </w:pPr>
          </w:p>
        </w:tc>
        <w:tc>
          <w:tcPr>
            <w:tcW w:w="255" w:type="dxa"/>
            <w:shd w:val="clear" w:color="auto" w:fill="D9D9D9"/>
          </w:tcPr>
          <w:p w14:paraId="1A6BAD76" w14:textId="77777777" w:rsidR="001E357E" w:rsidRDefault="001E357E">
            <w:pPr>
              <w:jc w:val="center"/>
            </w:pPr>
          </w:p>
        </w:tc>
        <w:tc>
          <w:tcPr>
            <w:tcW w:w="255" w:type="dxa"/>
            <w:shd w:val="clear" w:color="auto" w:fill="D9D9D9"/>
          </w:tcPr>
          <w:p w14:paraId="2FEA423D" w14:textId="77777777" w:rsidR="001E357E" w:rsidRDefault="001E357E">
            <w:pPr>
              <w:jc w:val="center"/>
            </w:pPr>
          </w:p>
        </w:tc>
        <w:tc>
          <w:tcPr>
            <w:tcW w:w="255" w:type="dxa"/>
            <w:shd w:val="clear" w:color="auto" w:fill="D9D9D9"/>
          </w:tcPr>
          <w:p w14:paraId="48FBE4BE" w14:textId="77777777" w:rsidR="001E357E" w:rsidRDefault="001E357E">
            <w:pPr>
              <w:jc w:val="center"/>
            </w:pPr>
          </w:p>
        </w:tc>
        <w:tc>
          <w:tcPr>
            <w:tcW w:w="255" w:type="dxa"/>
            <w:shd w:val="clear" w:color="auto" w:fill="D9D9D9"/>
          </w:tcPr>
          <w:p w14:paraId="02832AEA" w14:textId="77777777" w:rsidR="001E357E" w:rsidRDefault="001E357E">
            <w:pPr>
              <w:jc w:val="center"/>
            </w:pPr>
          </w:p>
        </w:tc>
        <w:tc>
          <w:tcPr>
            <w:tcW w:w="255" w:type="dxa"/>
          </w:tcPr>
          <w:p w14:paraId="7D11F6F8" w14:textId="77777777" w:rsidR="001E357E" w:rsidRDefault="001E357E">
            <w:pPr>
              <w:jc w:val="center"/>
            </w:pPr>
          </w:p>
        </w:tc>
        <w:tc>
          <w:tcPr>
            <w:tcW w:w="255" w:type="dxa"/>
          </w:tcPr>
          <w:p w14:paraId="353C8F7E" w14:textId="77777777" w:rsidR="001E357E" w:rsidRDefault="001E357E">
            <w:pPr>
              <w:jc w:val="center"/>
            </w:pPr>
          </w:p>
        </w:tc>
        <w:tc>
          <w:tcPr>
            <w:tcW w:w="255" w:type="dxa"/>
          </w:tcPr>
          <w:p w14:paraId="6F59A7DE" w14:textId="77777777" w:rsidR="001E357E" w:rsidRDefault="001E357E">
            <w:pPr>
              <w:jc w:val="center"/>
            </w:pPr>
          </w:p>
        </w:tc>
        <w:tc>
          <w:tcPr>
            <w:tcW w:w="255" w:type="dxa"/>
            <w:shd w:val="clear" w:color="auto" w:fill="D9D9D9"/>
          </w:tcPr>
          <w:p w14:paraId="5D89DA58" w14:textId="77777777" w:rsidR="001E357E" w:rsidRDefault="00000000">
            <w:pPr>
              <w:jc w:val="center"/>
            </w:pPr>
            <w:r>
              <w:rPr>
                <w:b/>
                <w:sz w:val="14"/>
              </w:rPr>
              <w:t>*</w:t>
            </w:r>
          </w:p>
        </w:tc>
        <w:tc>
          <w:tcPr>
            <w:tcW w:w="255" w:type="dxa"/>
            <w:shd w:val="clear" w:color="auto" w:fill="D9D9D9"/>
          </w:tcPr>
          <w:p w14:paraId="0C8A54FD" w14:textId="77777777" w:rsidR="001E357E" w:rsidRDefault="00000000">
            <w:pPr>
              <w:jc w:val="center"/>
            </w:pPr>
            <w:r>
              <w:rPr>
                <w:b/>
                <w:sz w:val="14"/>
              </w:rPr>
              <w:t>*</w:t>
            </w:r>
          </w:p>
        </w:tc>
        <w:tc>
          <w:tcPr>
            <w:tcW w:w="255" w:type="dxa"/>
            <w:shd w:val="clear" w:color="auto" w:fill="D9D9D9"/>
          </w:tcPr>
          <w:p w14:paraId="31EB1A6B" w14:textId="77777777" w:rsidR="001E357E" w:rsidRDefault="001E357E">
            <w:pPr>
              <w:jc w:val="center"/>
            </w:pPr>
          </w:p>
        </w:tc>
        <w:tc>
          <w:tcPr>
            <w:tcW w:w="255" w:type="dxa"/>
            <w:shd w:val="clear" w:color="auto" w:fill="D9D9D9"/>
          </w:tcPr>
          <w:p w14:paraId="236150AB" w14:textId="77777777" w:rsidR="001E357E" w:rsidRDefault="001E357E">
            <w:pPr>
              <w:jc w:val="center"/>
            </w:pPr>
          </w:p>
        </w:tc>
        <w:tc>
          <w:tcPr>
            <w:tcW w:w="255" w:type="dxa"/>
            <w:shd w:val="clear" w:color="auto" w:fill="D9D9D9"/>
          </w:tcPr>
          <w:p w14:paraId="676062C5" w14:textId="77777777" w:rsidR="001E357E" w:rsidRDefault="001E357E">
            <w:pPr>
              <w:jc w:val="center"/>
            </w:pPr>
          </w:p>
        </w:tc>
        <w:tc>
          <w:tcPr>
            <w:tcW w:w="255" w:type="dxa"/>
          </w:tcPr>
          <w:p w14:paraId="77BA17AC" w14:textId="77777777" w:rsidR="001E357E" w:rsidRDefault="001E357E">
            <w:pPr>
              <w:jc w:val="center"/>
            </w:pPr>
          </w:p>
        </w:tc>
        <w:tc>
          <w:tcPr>
            <w:tcW w:w="255" w:type="dxa"/>
          </w:tcPr>
          <w:p w14:paraId="392B2835" w14:textId="77777777" w:rsidR="001E357E" w:rsidRDefault="001E357E">
            <w:pPr>
              <w:jc w:val="center"/>
            </w:pPr>
          </w:p>
        </w:tc>
        <w:tc>
          <w:tcPr>
            <w:tcW w:w="255" w:type="dxa"/>
          </w:tcPr>
          <w:p w14:paraId="47B2435C" w14:textId="77777777" w:rsidR="001E357E" w:rsidRDefault="00000000">
            <w:pPr>
              <w:jc w:val="center"/>
            </w:pPr>
            <w:r>
              <w:rPr>
                <w:b/>
                <w:sz w:val="14"/>
              </w:rPr>
              <w:t>*</w:t>
            </w:r>
          </w:p>
        </w:tc>
        <w:tc>
          <w:tcPr>
            <w:tcW w:w="255" w:type="dxa"/>
          </w:tcPr>
          <w:p w14:paraId="1CCEEC8D" w14:textId="77777777" w:rsidR="001E357E" w:rsidRDefault="001E357E">
            <w:pPr>
              <w:jc w:val="center"/>
            </w:pPr>
          </w:p>
        </w:tc>
        <w:tc>
          <w:tcPr>
            <w:tcW w:w="255" w:type="dxa"/>
          </w:tcPr>
          <w:p w14:paraId="4955A5AE" w14:textId="77777777" w:rsidR="001E357E" w:rsidRDefault="00000000">
            <w:pPr>
              <w:jc w:val="center"/>
            </w:pPr>
            <w:r>
              <w:rPr>
                <w:b/>
                <w:sz w:val="14"/>
              </w:rPr>
              <w:t>*</w:t>
            </w:r>
          </w:p>
        </w:tc>
        <w:tc>
          <w:tcPr>
            <w:tcW w:w="255" w:type="dxa"/>
            <w:shd w:val="clear" w:color="auto" w:fill="D9D9D9"/>
          </w:tcPr>
          <w:p w14:paraId="75C1D07C" w14:textId="77777777" w:rsidR="001E357E" w:rsidRDefault="001E357E">
            <w:pPr>
              <w:jc w:val="center"/>
            </w:pPr>
          </w:p>
        </w:tc>
        <w:tc>
          <w:tcPr>
            <w:tcW w:w="255" w:type="dxa"/>
            <w:shd w:val="clear" w:color="auto" w:fill="D9D9D9"/>
          </w:tcPr>
          <w:p w14:paraId="276821CE" w14:textId="77777777" w:rsidR="001E357E" w:rsidRDefault="001E357E">
            <w:pPr>
              <w:jc w:val="center"/>
            </w:pPr>
          </w:p>
        </w:tc>
        <w:tc>
          <w:tcPr>
            <w:tcW w:w="255" w:type="dxa"/>
            <w:shd w:val="clear" w:color="auto" w:fill="D9D9D9"/>
          </w:tcPr>
          <w:p w14:paraId="60E59FF2" w14:textId="77777777" w:rsidR="001E357E" w:rsidRDefault="001E357E">
            <w:pPr>
              <w:jc w:val="center"/>
            </w:pPr>
          </w:p>
        </w:tc>
        <w:tc>
          <w:tcPr>
            <w:tcW w:w="255" w:type="dxa"/>
            <w:shd w:val="clear" w:color="auto" w:fill="D9D9D9"/>
          </w:tcPr>
          <w:p w14:paraId="6435E506" w14:textId="77777777" w:rsidR="001E357E" w:rsidRDefault="001E357E">
            <w:pPr>
              <w:jc w:val="center"/>
            </w:pPr>
          </w:p>
        </w:tc>
        <w:tc>
          <w:tcPr>
            <w:tcW w:w="255" w:type="dxa"/>
            <w:shd w:val="clear" w:color="auto" w:fill="D9D9D9"/>
          </w:tcPr>
          <w:p w14:paraId="029FF66B" w14:textId="77777777" w:rsidR="001E357E" w:rsidRDefault="001E357E">
            <w:pPr>
              <w:jc w:val="center"/>
            </w:pPr>
          </w:p>
        </w:tc>
        <w:tc>
          <w:tcPr>
            <w:tcW w:w="255" w:type="dxa"/>
          </w:tcPr>
          <w:p w14:paraId="4DBD152D" w14:textId="77777777" w:rsidR="001E357E" w:rsidRDefault="001E357E">
            <w:pPr>
              <w:jc w:val="center"/>
            </w:pPr>
          </w:p>
        </w:tc>
        <w:tc>
          <w:tcPr>
            <w:tcW w:w="255" w:type="dxa"/>
          </w:tcPr>
          <w:p w14:paraId="69E242ED" w14:textId="77777777" w:rsidR="001E357E" w:rsidRDefault="001E357E">
            <w:pPr>
              <w:jc w:val="center"/>
            </w:pPr>
          </w:p>
        </w:tc>
        <w:tc>
          <w:tcPr>
            <w:tcW w:w="255" w:type="dxa"/>
          </w:tcPr>
          <w:p w14:paraId="282E7E4D" w14:textId="77777777" w:rsidR="001E357E" w:rsidRDefault="001E357E">
            <w:pPr>
              <w:jc w:val="center"/>
            </w:pPr>
          </w:p>
        </w:tc>
        <w:tc>
          <w:tcPr>
            <w:tcW w:w="255" w:type="dxa"/>
          </w:tcPr>
          <w:p w14:paraId="1AB021A6" w14:textId="77777777" w:rsidR="001E357E" w:rsidRDefault="00000000">
            <w:pPr>
              <w:jc w:val="center"/>
            </w:pPr>
            <w:r>
              <w:rPr>
                <w:b/>
                <w:sz w:val="14"/>
              </w:rPr>
              <w:t>*</w:t>
            </w:r>
          </w:p>
        </w:tc>
        <w:tc>
          <w:tcPr>
            <w:tcW w:w="255" w:type="dxa"/>
            <w:shd w:val="clear" w:color="auto" w:fill="D9D9D9"/>
          </w:tcPr>
          <w:p w14:paraId="72079054" w14:textId="77777777" w:rsidR="001E357E" w:rsidRDefault="001E357E">
            <w:pPr>
              <w:jc w:val="center"/>
            </w:pPr>
          </w:p>
        </w:tc>
        <w:tc>
          <w:tcPr>
            <w:tcW w:w="255" w:type="dxa"/>
            <w:shd w:val="clear" w:color="auto" w:fill="D9D9D9"/>
          </w:tcPr>
          <w:p w14:paraId="2738DB1B" w14:textId="77777777" w:rsidR="001E357E" w:rsidRDefault="00000000">
            <w:pPr>
              <w:jc w:val="center"/>
            </w:pPr>
            <w:r>
              <w:rPr>
                <w:b/>
                <w:sz w:val="14"/>
              </w:rPr>
              <w:t>*</w:t>
            </w:r>
          </w:p>
        </w:tc>
        <w:tc>
          <w:tcPr>
            <w:tcW w:w="255" w:type="dxa"/>
            <w:shd w:val="clear" w:color="auto" w:fill="D9D9D9"/>
          </w:tcPr>
          <w:p w14:paraId="4B3A6690" w14:textId="77777777" w:rsidR="001E357E" w:rsidRDefault="00000000">
            <w:pPr>
              <w:jc w:val="center"/>
            </w:pPr>
            <w:r>
              <w:rPr>
                <w:b/>
                <w:sz w:val="14"/>
              </w:rPr>
              <w:t>*</w:t>
            </w:r>
          </w:p>
        </w:tc>
        <w:tc>
          <w:tcPr>
            <w:tcW w:w="255" w:type="dxa"/>
          </w:tcPr>
          <w:p w14:paraId="1A7D6E4B" w14:textId="77777777" w:rsidR="001E357E" w:rsidRDefault="00000000">
            <w:pPr>
              <w:jc w:val="center"/>
            </w:pPr>
            <w:r>
              <w:rPr>
                <w:b/>
                <w:sz w:val="14"/>
              </w:rPr>
              <w:t>*</w:t>
            </w:r>
          </w:p>
        </w:tc>
        <w:tc>
          <w:tcPr>
            <w:tcW w:w="255" w:type="dxa"/>
          </w:tcPr>
          <w:p w14:paraId="58FCEDC4" w14:textId="77777777" w:rsidR="001E357E" w:rsidRDefault="001E357E">
            <w:pPr>
              <w:jc w:val="center"/>
            </w:pPr>
          </w:p>
        </w:tc>
        <w:tc>
          <w:tcPr>
            <w:tcW w:w="255" w:type="dxa"/>
          </w:tcPr>
          <w:p w14:paraId="7A3A4CB8" w14:textId="77777777" w:rsidR="001E357E" w:rsidRDefault="001E357E">
            <w:pPr>
              <w:jc w:val="center"/>
            </w:pPr>
          </w:p>
        </w:tc>
        <w:tc>
          <w:tcPr>
            <w:tcW w:w="255" w:type="dxa"/>
          </w:tcPr>
          <w:p w14:paraId="299E2ADA" w14:textId="77777777" w:rsidR="001E357E" w:rsidRDefault="001E357E">
            <w:pPr>
              <w:jc w:val="center"/>
            </w:pPr>
          </w:p>
        </w:tc>
      </w:tr>
      <w:tr w:rsidR="001E357E" w14:paraId="3BAF498E" w14:textId="77777777">
        <w:tc>
          <w:tcPr>
            <w:tcW w:w="737" w:type="dxa"/>
          </w:tcPr>
          <w:p w14:paraId="02530F4B" w14:textId="77777777" w:rsidR="001E357E" w:rsidRDefault="00000000">
            <w:pPr>
              <w:jc w:val="center"/>
            </w:pPr>
            <w:r>
              <w:rPr>
                <w:sz w:val="14"/>
              </w:rPr>
              <w:t>7</w:t>
            </w:r>
          </w:p>
        </w:tc>
        <w:tc>
          <w:tcPr>
            <w:tcW w:w="255" w:type="dxa"/>
            <w:shd w:val="clear" w:color="auto" w:fill="D9D9D9"/>
          </w:tcPr>
          <w:p w14:paraId="477E655F" w14:textId="77777777" w:rsidR="001E357E" w:rsidRDefault="001E357E">
            <w:pPr>
              <w:jc w:val="center"/>
            </w:pPr>
          </w:p>
        </w:tc>
        <w:tc>
          <w:tcPr>
            <w:tcW w:w="255" w:type="dxa"/>
            <w:shd w:val="clear" w:color="auto" w:fill="D9D9D9"/>
          </w:tcPr>
          <w:p w14:paraId="5703BF09" w14:textId="77777777" w:rsidR="001E357E" w:rsidRDefault="001E357E">
            <w:pPr>
              <w:jc w:val="center"/>
            </w:pPr>
          </w:p>
        </w:tc>
        <w:tc>
          <w:tcPr>
            <w:tcW w:w="255" w:type="dxa"/>
            <w:shd w:val="clear" w:color="auto" w:fill="D9D9D9"/>
          </w:tcPr>
          <w:p w14:paraId="45C49EBA" w14:textId="77777777" w:rsidR="001E357E" w:rsidRDefault="001E357E">
            <w:pPr>
              <w:jc w:val="center"/>
            </w:pPr>
          </w:p>
        </w:tc>
        <w:tc>
          <w:tcPr>
            <w:tcW w:w="255" w:type="dxa"/>
            <w:shd w:val="clear" w:color="auto" w:fill="D9D9D9"/>
          </w:tcPr>
          <w:p w14:paraId="230A12F9" w14:textId="77777777" w:rsidR="001E357E" w:rsidRDefault="001E357E">
            <w:pPr>
              <w:jc w:val="center"/>
            </w:pPr>
          </w:p>
        </w:tc>
        <w:tc>
          <w:tcPr>
            <w:tcW w:w="255" w:type="dxa"/>
            <w:shd w:val="clear" w:color="auto" w:fill="D9D9D9"/>
          </w:tcPr>
          <w:p w14:paraId="5486A649" w14:textId="77777777" w:rsidR="001E357E" w:rsidRDefault="001E357E">
            <w:pPr>
              <w:jc w:val="center"/>
            </w:pPr>
          </w:p>
        </w:tc>
        <w:tc>
          <w:tcPr>
            <w:tcW w:w="255" w:type="dxa"/>
          </w:tcPr>
          <w:p w14:paraId="4CA61177" w14:textId="77777777" w:rsidR="001E357E" w:rsidRDefault="001E357E">
            <w:pPr>
              <w:jc w:val="center"/>
            </w:pPr>
          </w:p>
        </w:tc>
        <w:tc>
          <w:tcPr>
            <w:tcW w:w="255" w:type="dxa"/>
          </w:tcPr>
          <w:p w14:paraId="19F8DEFF" w14:textId="77777777" w:rsidR="001E357E" w:rsidRDefault="001E357E">
            <w:pPr>
              <w:jc w:val="center"/>
            </w:pPr>
          </w:p>
        </w:tc>
        <w:tc>
          <w:tcPr>
            <w:tcW w:w="255" w:type="dxa"/>
          </w:tcPr>
          <w:p w14:paraId="7B8F8B2A" w14:textId="77777777" w:rsidR="001E357E" w:rsidRDefault="001E357E">
            <w:pPr>
              <w:jc w:val="center"/>
            </w:pPr>
          </w:p>
        </w:tc>
        <w:tc>
          <w:tcPr>
            <w:tcW w:w="255" w:type="dxa"/>
            <w:shd w:val="clear" w:color="auto" w:fill="D9D9D9"/>
          </w:tcPr>
          <w:p w14:paraId="4CDAC2BE" w14:textId="77777777" w:rsidR="001E357E" w:rsidRDefault="001E357E">
            <w:pPr>
              <w:jc w:val="center"/>
            </w:pPr>
          </w:p>
        </w:tc>
        <w:tc>
          <w:tcPr>
            <w:tcW w:w="255" w:type="dxa"/>
            <w:shd w:val="clear" w:color="auto" w:fill="D9D9D9"/>
          </w:tcPr>
          <w:p w14:paraId="7F6DCFDB" w14:textId="77777777" w:rsidR="001E357E" w:rsidRDefault="001E357E">
            <w:pPr>
              <w:jc w:val="center"/>
            </w:pPr>
          </w:p>
        </w:tc>
        <w:tc>
          <w:tcPr>
            <w:tcW w:w="255" w:type="dxa"/>
            <w:shd w:val="clear" w:color="auto" w:fill="D9D9D9"/>
          </w:tcPr>
          <w:p w14:paraId="32CC06C9" w14:textId="77777777" w:rsidR="001E357E" w:rsidRDefault="00000000">
            <w:pPr>
              <w:jc w:val="center"/>
            </w:pPr>
            <w:r>
              <w:rPr>
                <w:b/>
                <w:sz w:val="14"/>
              </w:rPr>
              <w:t>*</w:t>
            </w:r>
          </w:p>
        </w:tc>
        <w:tc>
          <w:tcPr>
            <w:tcW w:w="255" w:type="dxa"/>
            <w:shd w:val="clear" w:color="auto" w:fill="D9D9D9"/>
          </w:tcPr>
          <w:p w14:paraId="582D1B05" w14:textId="77777777" w:rsidR="001E357E" w:rsidRDefault="001E357E">
            <w:pPr>
              <w:jc w:val="center"/>
            </w:pPr>
          </w:p>
        </w:tc>
        <w:tc>
          <w:tcPr>
            <w:tcW w:w="255" w:type="dxa"/>
            <w:shd w:val="clear" w:color="auto" w:fill="D9D9D9"/>
          </w:tcPr>
          <w:p w14:paraId="55726C07" w14:textId="77777777" w:rsidR="001E357E" w:rsidRDefault="001E357E">
            <w:pPr>
              <w:jc w:val="center"/>
            </w:pPr>
          </w:p>
        </w:tc>
        <w:tc>
          <w:tcPr>
            <w:tcW w:w="255" w:type="dxa"/>
          </w:tcPr>
          <w:p w14:paraId="21A720E3" w14:textId="77777777" w:rsidR="001E357E" w:rsidRDefault="00000000">
            <w:pPr>
              <w:jc w:val="center"/>
            </w:pPr>
            <w:r>
              <w:rPr>
                <w:b/>
                <w:sz w:val="14"/>
              </w:rPr>
              <w:t>*</w:t>
            </w:r>
          </w:p>
        </w:tc>
        <w:tc>
          <w:tcPr>
            <w:tcW w:w="255" w:type="dxa"/>
          </w:tcPr>
          <w:p w14:paraId="23A55DDD" w14:textId="77777777" w:rsidR="001E357E" w:rsidRDefault="00000000">
            <w:pPr>
              <w:jc w:val="center"/>
            </w:pPr>
            <w:r>
              <w:rPr>
                <w:b/>
                <w:sz w:val="14"/>
              </w:rPr>
              <w:t>*</w:t>
            </w:r>
          </w:p>
        </w:tc>
        <w:tc>
          <w:tcPr>
            <w:tcW w:w="255" w:type="dxa"/>
          </w:tcPr>
          <w:p w14:paraId="1A0EA002" w14:textId="77777777" w:rsidR="001E357E" w:rsidRDefault="001E357E">
            <w:pPr>
              <w:jc w:val="center"/>
            </w:pPr>
          </w:p>
        </w:tc>
        <w:tc>
          <w:tcPr>
            <w:tcW w:w="255" w:type="dxa"/>
          </w:tcPr>
          <w:p w14:paraId="3E1D3376" w14:textId="77777777" w:rsidR="001E357E" w:rsidRDefault="001E357E">
            <w:pPr>
              <w:jc w:val="center"/>
            </w:pPr>
          </w:p>
        </w:tc>
        <w:tc>
          <w:tcPr>
            <w:tcW w:w="255" w:type="dxa"/>
          </w:tcPr>
          <w:p w14:paraId="014BFB54" w14:textId="77777777" w:rsidR="001E357E" w:rsidRDefault="00000000">
            <w:pPr>
              <w:jc w:val="center"/>
            </w:pPr>
            <w:r>
              <w:rPr>
                <w:b/>
                <w:sz w:val="14"/>
              </w:rPr>
              <w:t>*</w:t>
            </w:r>
          </w:p>
        </w:tc>
        <w:tc>
          <w:tcPr>
            <w:tcW w:w="255" w:type="dxa"/>
            <w:shd w:val="clear" w:color="auto" w:fill="D9D9D9"/>
          </w:tcPr>
          <w:p w14:paraId="5AF5879A" w14:textId="77777777" w:rsidR="001E357E" w:rsidRDefault="001E357E">
            <w:pPr>
              <w:jc w:val="center"/>
            </w:pPr>
          </w:p>
        </w:tc>
        <w:tc>
          <w:tcPr>
            <w:tcW w:w="255" w:type="dxa"/>
            <w:shd w:val="clear" w:color="auto" w:fill="D9D9D9"/>
          </w:tcPr>
          <w:p w14:paraId="186000BB" w14:textId="77777777" w:rsidR="001E357E" w:rsidRDefault="001E357E">
            <w:pPr>
              <w:jc w:val="center"/>
            </w:pPr>
          </w:p>
        </w:tc>
        <w:tc>
          <w:tcPr>
            <w:tcW w:w="255" w:type="dxa"/>
            <w:shd w:val="clear" w:color="auto" w:fill="D9D9D9"/>
          </w:tcPr>
          <w:p w14:paraId="3608C673" w14:textId="77777777" w:rsidR="001E357E" w:rsidRDefault="001E357E">
            <w:pPr>
              <w:jc w:val="center"/>
            </w:pPr>
          </w:p>
        </w:tc>
        <w:tc>
          <w:tcPr>
            <w:tcW w:w="255" w:type="dxa"/>
            <w:shd w:val="clear" w:color="auto" w:fill="D9D9D9"/>
          </w:tcPr>
          <w:p w14:paraId="09B1EC51" w14:textId="77777777" w:rsidR="001E357E" w:rsidRDefault="001E357E">
            <w:pPr>
              <w:jc w:val="center"/>
            </w:pPr>
          </w:p>
        </w:tc>
        <w:tc>
          <w:tcPr>
            <w:tcW w:w="255" w:type="dxa"/>
            <w:shd w:val="clear" w:color="auto" w:fill="D9D9D9"/>
          </w:tcPr>
          <w:p w14:paraId="09C39E4B" w14:textId="77777777" w:rsidR="001E357E" w:rsidRDefault="001E357E">
            <w:pPr>
              <w:jc w:val="center"/>
            </w:pPr>
          </w:p>
        </w:tc>
        <w:tc>
          <w:tcPr>
            <w:tcW w:w="255" w:type="dxa"/>
          </w:tcPr>
          <w:p w14:paraId="309C65EF" w14:textId="77777777" w:rsidR="001E357E" w:rsidRDefault="001E357E">
            <w:pPr>
              <w:jc w:val="center"/>
            </w:pPr>
          </w:p>
        </w:tc>
        <w:tc>
          <w:tcPr>
            <w:tcW w:w="255" w:type="dxa"/>
          </w:tcPr>
          <w:p w14:paraId="7AFF4E9F" w14:textId="77777777" w:rsidR="001E357E" w:rsidRDefault="001E357E">
            <w:pPr>
              <w:jc w:val="center"/>
            </w:pPr>
          </w:p>
        </w:tc>
        <w:tc>
          <w:tcPr>
            <w:tcW w:w="255" w:type="dxa"/>
          </w:tcPr>
          <w:p w14:paraId="2F7830EF" w14:textId="77777777" w:rsidR="001E357E" w:rsidRDefault="001E357E">
            <w:pPr>
              <w:jc w:val="center"/>
            </w:pPr>
          </w:p>
        </w:tc>
        <w:tc>
          <w:tcPr>
            <w:tcW w:w="255" w:type="dxa"/>
          </w:tcPr>
          <w:p w14:paraId="30FA0E60" w14:textId="77777777" w:rsidR="001E357E" w:rsidRDefault="001E357E">
            <w:pPr>
              <w:jc w:val="center"/>
            </w:pPr>
          </w:p>
        </w:tc>
        <w:tc>
          <w:tcPr>
            <w:tcW w:w="255" w:type="dxa"/>
            <w:shd w:val="clear" w:color="auto" w:fill="D9D9D9"/>
          </w:tcPr>
          <w:p w14:paraId="040652A5" w14:textId="77777777" w:rsidR="001E357E" w:rsidRDefault="001E357E">
            <w:pPr>
              <w:jc w:val="center"/>
            </w:pPr>
          </w:p>
        </w:tc>
        <w:tc>
          <w:tcPr>
            <w:tcW w:w="255" w:type="dxa"/>
            <w:shd w:val="clear" w:color="auto" w:fill="D9D9D9"/>
          </w:tcPr>
          <w:p w14:paraId="019D2849" w14:textId="77777777" w:rsidR="001E357E" w:rsidRDefault="001E357E">
            <w:pPr>
              <w:jc w:val="center"/>
            </w:pPr>
          </w:p>
        </w:tc>
        <w:tc>
          <w:tcPr>
            <w:tcW w:w="255" w:type="dxa"/>
            <w:shd w:val="clear" w:color="auto" w:fill="D9D9D9"/>
          </w:tcPr>
          <w:p w14:paraId="051F2FAC" w14:textId="77777777" w:rsidR="001E357E" w:rsidRDefault="00000000">
            <w:pPr>
              <w:jc w:val="center"/>
            </w:pPr>
            <w:r>
              <w:rPr>
                <w:b/>
                <w:sz w:val="14"/>
              </w:rPr>
              <w:t>*</w:t>
            </w:r>
          </w:p>
        </w:tc>
        <w:tc>
          <w:tcPr>
            <w:tcW w:w="255" w:type="dxa"/>
          </w:tcPr>
          <w:p w14:paraId="187480FA" w14:textId="77777777" w:rsidR="001E357E" w:rsidRDefault="001E357E">
            <w:pPr>
              <w:jc w:val="center"/>
            </w:pPr>
          </w:p>
        </w:tc>
        <w:tc>
          <w:tcPr>
            <w:tcW w:w="255" w:type="dxa"/>
          </w:tcPr>
          <w:p w14:paraId="4884AB3C" w14:textId="77777777" w:rsidR="001E357E" w:rsidRDefault="001E357E">
            <w:pPr>
              <w:jc w:val="center"/>
            </w:pPr>
          </w:p>
        </w:tc>
        <w:tc>
          <w:tcPr>
            <w:tcW w:w="255" w:type="dxa"/>
          </w:tcPr>
          <w:p w14:paraId="24A9E5AB" w14:textId="77777777" w:rsidR="001E357E" w:rsidRDefault="001E357E">
            <w:pPr>
              <w:jc w:val="center"/>
            </w:pPr>
          </w:p>
        </w:tc>
        <w:tc>
          <w:tcPr>
            <w:tcW w:w="255" w:type="dxa"/>
          </w:tcPr>
          <w:p w14:paraId="24DC8A38" w14:textId="77777777" w:rsidR="001E357E" w:rsidRDefault="00000000">
            <w:pPr>
              <w:jc w:val="center"/>
            </w:pPr>
            <w:r>
              <w:rPr>
                <w:b/>
                <w:sz w:val="14"/>
              </w:rPr>
              <w:t>*</w:t>
            </w:r>
          </w:p>
        </w:tc>
      </w:tr>
      <w:tr w:rsidR="001E357E" w14:paraId="3B1A0620" w14:textId="77777777">
        <w:tc>
          <w:tcPr>
            <w:tcW w:w="737" w:type="dxa"/>
          </w:tcPr>
          <w:p w14:paraId="4EA5A3CD" w14:textId="77777777" w:rsidR="001E357E" w:rsidRDefault="00000000">
            <w:pPr>
              <w:jc w:val="center"/>
            </w:pPr>
            <w:r>
              <w:rPr>
                <w:sz w:val="14"/>
              </w:rPr>
              <w:t>8</w:t>
            </w:r>
          </w:p>
        </w:tc>
        <w:tc>
          <w:tcPr>
            <w:tcW w:w="255" w:type="dxa"/>
            <w:shd w:val="clear" w:color="auto" w:fill="D9D9D9"/>
          </w:tcPr>
          <w:p w14:paraId="4389D9CC" w14:textId="77777777" w:rsidR="001E357E" w:rsidRDefault="00000000">
            <w:pPr>
              <w:jc w:val="center"/>
            </w:pPr>
            <w:r>
              <w:rPr>
                <w:b/>
                <w:sz w:val="14"/>
              </w:rPr>
              <w:t>*</w:t>
            </w:r>
          </w:p>
        </w:tc>
        <w:tc>
          <w:tcPr>
            <w:tcW w:w="255" w:type="dxa"/>
            <w:shd w:val="clear" w:color="auto" w:fill="D9D9D9"/>
          </w:tcPr>
          <w:p w14:paraId="1A753749" w14:textId="77777777" w:rsidR="001E357E" w:rsidRDefault="001E357E">
            <w:pPr>
              <w:jc w:val="center"/>
            </w:pPr>
          </w:p>
        </w:tc>
        <w:tc>
          <w:tcPr>
            <w:tcW w:w="255" w:type="dxa"/>
            <w:shd w:val="clear" w:color="auto" w:fill="D9D9D9"/>
          </w:tcPr>
          <w:p w14:paraId="1DD6ACA2" w14:textId="77777777" w:rsidR="001E357E" w:rsidRDefault="00000000">
            <w:pPr>
              <w:jc w:val="center"/>
            </w:pPr>
            <w:r>
              <w:rPr>
                <w:b/>
                <w:sz w:val="14"/>
              </w:rPr>
              <w:t>*</w:t>
            </w:r>
          </w:p>
        </w:tc>
        <w:tc>
          <w:tcPr>
            <w:tcW w:w="255" w:type="dxa"/>
            <w:shd w:val="clear" w:color="auto" w:fill="D9D9D9"/>
          </w:tcPr>
          <w:p w14:paraId="4FA996C5" w14:textId="77777777" w:rsidR="001E357E" w:rsidRDefault="001E357E">
            <w:pPr>
              <w:jc w:val="center"/>
            </w:pPr>
          </w:p>
        </w:tc>
        <w:tc>
          <w:tcPr>
            <w:tcW w:w="255" w:type="dxa"/>
            <w:shd w:val="clear" w:color="auto" w:fill="D9D9D9"/>
          </w:tcPr>
          <w:p w14:paraId="3809EE31" w14:textId="77777777" w:rsidR="001E357E" w:rsidRDefault="001E357E">
            <w:pPr>
              <w:jc w:val="center"/>
            </w:pPr>
          </w:p>
        </w:tc>
        <w:tc>
          <w:tcPr>
            <w:tcW w:w="255" w:type="dxa"/>
          </w:tcPr>
          <w:p w14:paraId="7003937B" w14:textId="77777777" w:rsidR="001E357E" w:rsidRDefault="00000000">
            <w:pPr>
              <w:jc w:val="center"/>
            </w:pPr>
            <w:r>
              <w:rPr>
                <w:b/>
                <w:sz w:val="14"/>
              </w:rPr>
              <w:t>*</w:t>
            </w:r>
          </w:p>
        </w:tc>
        <w:tc>
          <w:tcPr>
            <w:tcW w:w="255" w:type="dxa"/>
          </w:tcPr>
          <w:p w14:paraId="543DD30A" w14:textId="77777777" w:rsidR="001E357E" w:rsidRDefault="001E357E">
            <w:pPr>
              <w:jc w:val="center"/>
            </w:pPr>
          </w:p>
        </w:tc>
        <w:tc>
          <w:tcPr>
            <w:tcW w:w="255" w:type="dxa"/>
          </w:tcPr>
          <w:p w14:paraId="62D5FC20" w14:textId="77777777" w:rsidR="001E357E" w:rsidRDefault="001E357E">
            <w:pPr>
              <w:jc w:val="center"/>
            </w:pPr>
          </w:p>
        </w:tc>
        <w:tc>
          <w:tcPr>
            <w:tcW w:w="255" w:type="dxa"/>
            <w:shd w:val="clear" w:color="auto" w:fill="D9D9D9"/>
          </w:tcPr>
          <w:p w14:paraId="46363B21" w14:textId="77777777" w:rsidR="001E357E" w:rsidRDefault="001E357E">
            <w:pPr>
              <w:jc w:val="center"/>
            </w:pPr>
          </w:p>
        </w:tc>
        <w:tc>
          <w:tcPr>
            <w:tcW w:w="255" w:type="dxa"/>
            <w:shd w:val="clear" w:color="auto" w:fill="D9D9D9"/>
          </w:tcPr>
          <w:p w14:paraId="29874339" w14:textId="77777777" w:rsidR="001E357E" w:rsidRDefault="00000000">
            <w:pPr>
              <w:jc w:val="center"/>
            </w:pPr>
            <w:r>
              <w:rPr>
                <w:b/>
                <w:sz w:val="14"/>
              </w:rPr>
              <w:t>*</w:t>
            </w:r>
          </w:p>
        </w:tc>
        <w:tc>
          <w:tcPr>
            <w:tcW w:w="255" w:type="dxa"/>
            <w:shd w:val="clear" w:color="auto" w:fill="D9D9D9"/>
          </w:tcPr>
          <w:p w14:paraId="452A9A34" w14:textId="77777777" w:rsidR="001E357E" w:rsidRDefault="001E357E">
            <w:pPr>
              <w:jc w:val="center"/>
            </w:pPr>
          </w:p>
        </w:tc>
        <w:tc>
          <w:tcPr>
            <w:tcW w:w="255" w:type="dxa"/>
            <w:shd w:val="clear" w:color="auto" w:fill="D9D9D9"/>
          </w:tcPr>
          <w:p w14:paraId="0E6A9516" w14:textId="77777777" w:rsidR="001E357E" w:rsidRDefault="00000000">
            <w:pPr>
              <w:jc w:val="center"/>
            </w:pPr>
            <w:r>
              <w:rPr>
                <w:b/>
                <w:sz w:val="14"/>
              </w:rPr>
              <w:t>*</w:t>
            </w:r>
          </w:p>
        </w:tc>
        <w:tc>
          <w:tcPr>
            <w:tcW w:w="255" w:type="dxa"/>
            <w:shd w:val="clear" w:color="auto" w:fill="D9D9D9"/>
          </w:tcPr>
          <w:p w14:paraId="29E61874" w14:textId="77777777" w:rsidR="001E357E" w:rsidRDefault="001E357E">
            <w:pPr>
              <w:jc w:val="center"/>
            </w:pPr>
          </w:p>
        </w:tc>
        <w:tc>
          <w:tcPr>
            <w:tcW w:w="255" w:type="dxa"/>
          </w:tcPr>
          <w:p w14:paraId="7B44DB1A" w14:textId="77777777" w:rsidR="001E357E" w:rsidRDefault="001E357E">
            <w:pPr>
              <w:jc w:val="center"/>
            </w:pPr>
          </w:p>
        </w:tc>
        <w:tc>
          <w:tcPr>
            <w:tcW w:w="255" w:type="dxa"/>
          </w:tcPr>
          <w:p w14:paraId="1B9660CB" w14:textId="77777777" w:rsidR="001E357E" w:rsidRDefault="00000000">
            <w:pPr>
              <w:jc w:val="center"/>
            </w:pPr>
            <w:r>
              <w:rPr>
                <w:b/>
                <w:sz w:val="14"/>
              </w:rPr>
              <w:t>*</w:t>
            </w:r>
          </w:p>
        </w:tc>
        <w:tc>
          <w:tcPr>
            <w:tcW w:w="255" w:type="dxa"/>
          </w:tcPr>
          <w:p w14:paraId="730C183F" w14:textId="77777777" w:rsidR="001E357E" w:rsidRDefault="00000000">
            <w:pPr>
              <w:jc w:val="center"/>
            </w:pPr>
            <w:r>
              <w:rPr>
                <w:b/>
                <w:sz w:val="14"/>
              </w:rPr>
              <w:t>*</w:t>
            </w:r>
          </w:p>
        </w:tc>
        <w:tc>
          <w:tcPr>
            <w:tcW w:w="255" w:type="dxa"/>
          </w:tcPr>
          <w:p w14:paraId="320B142F" w14:textId="77777777" w:rsidR="001E357E" w:rsidRDefault="001E357E">
            <w:pPr>
              <w:jc w:val="center"/>
            </w:pPr>
          </w:p>
        </w:tc>
        <w:tc>
          <w:tcPr>
            <w:tcW w:w="255" w:type="dxa"/>
          </w:tcPr>
          <w:p w14:paraId="6E122D1B" w14:textId="77777777" w:rsidR="001E357E" w:rsidRDefault="001E357E">
            <w:pPr>
              <w:jc w:val="center"/>
            </w:pPr>
          </w:p>
        </w:tc>
        <w:tc>
          <w:tcPr>
            <w:tcW w:w="255" w:type="dxa"/>
            <w:shd w:val="clear" w:color="auto" w:fill="D9D9D9"/>
          </w:tcPr>
          <w:p w14:paraId="4A596370" w14:textId="77777777" w:rsidR="001E357E" w:rsidRDefault="001E357E">
            <w:pPr>
              <w:jc w:val="center"/>
            </w:pPr>
          </w:p>
        </w:tc>
        <w:tc>
          <w:tcPr>
            <w:tcW w:w="255" w:type="dxa"/>
            <w:shd w:val="clear" w:color="auto" w:fill="D9D9D9"/>
          </w:tcPr>
          <w:p w14:paraId="6248987A" w14:textId="77777777" w:rsidR="001E357E" w:rsidRDefault="001E357E">
            <w:pPr>
              <w:jc w:val="center"/>
            </w:pPr>
          </w:p>
        </w:tc>
        <w:tc>
          <w:tcPr>
            <w:tcW w:w="255" w:type="dxa"/>
            <w:shd w:val="clear" w:color="auto" w:fill="D9D9D9"/>
          </w:tcPr>
          <w:p w14:paraId="160E6387" w14:textId="77777777" w:rsidR="001E357E" w:rsidRDefault="001E357E">
            <w:pPr>
              <w:jc w:val="center"/>
            </w:pPr>
          </w:p>
        </w:tc>
        <w:tc>
          <w:tcPr>
            <w:tcW w:w="255" w:type="dxa"/>
            <w:shd w:val="clear" w:color="auto" w:fill="D9D9D9"/>
          </w:tcPr>
          <w:p w14:paraId="410CF867" w14:textId="77777777" w:rsidR="001E357E" w:rsidRDefault="001E357E">
            <w:pPr>
              <w:jc w:val="center"/>
            </w:pPr>
          </w:p>
        </w:tc>
        <w:tc>
          <w:tcPr>
            <w:tcW w:w="255" w:type="dxa"/>
            <w:shd w:val="clear" w:color="auto" w:fill="D9D9D9"/>
          </w:tcPr>
          <w:p w14:paraId="29A25066" w14:textId="77777777" w:rsidR="001E357E" w:rsidRDefault="001E357E">
            <w:pPr>
              <w:jc w:val="center"/>
            </w:pPr>
          </w:p>
        </w:tc>
        <w:tc>
          <w:tcPr>
            <w:tcW w:w="255" w:type="dxa"/>
          </w:tcPr>
          <w:p w14:paraId="52F32FBF" w14:textId="77777777" w:rsidR="001E357E" w:rsidRDefault="001E357E">
            <w:pPr>
              <w:jc w:val="center"/>
            </w:pPr>
          </w:p>
        </w:tc>
        <w:tc>
          <w:tcPr>
            <w:tcW w:w="255" w:type="dxa"/>
          </w:tcPr>
          <w:p w14:paraId="567B924B" w14:textId="77777777" w:rsidR="001E357E" w:rsidRDefault="001E357E">
            <w:pPr>
              <w:jc w:val="center"/>
            </w:pPr>
          </w:p>
        </w:tc>
        <w:tc>
          <w:tcPr>
            <w:tcW w:w="255" w:type="dxa"/>
          </w:tcPr>
          <w:p w14:paraId="5DA83444" w14:textId="77777777" w:rsidR="001E357E" w:rsidRDefault="001E357E">
            <w:pPr>
              <w:jc w:val="center"/>
            </w:pPr>
          </w:p>
        </w:tc>
        <w:tc>
          <w:tcPr>
            <w:tcW w:w="255" w:type="dxa"/>
          </w:tcPr>
          <w:p w14:paraId="18E9F98F" w14:textId="77777777" w:rsidR="001E357E" w:rsidRDefault="001E357E">
            <w:pPr>
              <w:jc w:val="center"/>
            </w:pPr>
          </w:p>
        </w:tc>
        <w:tc>
          <w:tcPr>
            <w:tcW w:w="255" w:type="dxa"/>
            <w:shd w:val="clear" w:color="auto" w:fill="D9D9D9"/>
          </w:tcPr>
          <w:p w14:paraId="6317A928" w14:textId="77777777" w:rsidR="001E357E" w:rsidRDefault="001E357E">
            <w:pPr>
              <w:jc w:val="center"/>
            </w:pPr>
          </w:p>
        </w:tc>
        <w:tc>
          <w:tcPr>
            <w:tcW w:w="255" w:type="dxa"/>
            <w:shd w:val="clear" w:color="auto" w:fill="D9D9D9"/>
          </w:tcPr>
          <w:p w14:paraId="1DC144F1" w14:textId="77777777" w:rsidR="001E357E" w:rsidRDefault="001E357E">
            <w:pPr>
              <w:jc w:val="center"/>
            </w:pPr>
          </w:p>
        </w:tc>
        <w:tc>
          <w:tcPr>
            <w:tcW w:w="255" w:type="dxa"/>
            <w:shd w:val="clear" w:color="auto" w:fill="D9D9D9"/>
          </w:tcPr>
          <w:p w14:paraId="1A7E8A20" w14:textId="77777777" w:rsidR="001E357E" w:rsidRDefault="00000000">
            <w:pPr>
              <w:jc w:val="center"/>
            </w:pPr>
            <w:r>
              <w:rPr>
                <w:b/>
                <w:sz w:val="14"/>
              </w:rPr>
              <w:t>*</w:t>
            </w:r>
          </w:p>
        </w:tc>
        <w:tc>
          <w:tcPr>
            <w:tcW w:w="255" w:type="dxa"/>
          </w:tcPr>
          <w:p w14:paraId="0385A66D" w14:textId="77777777" w:rsidR="001E357E" w:rsidRDefault="001E357E">
            <w:pPr>
              <w:jc w:val="center"/>
            </w:pPr>
          </w:p>
        </w:tc>
        <w:tc>
          <w:tcPr>
            <w:tcW w:w="255" w:type="dxa"/>
          </w:tcPr>
          <w:p w14:paraId="394E4AF0" w14:textId="77777777" w:rsidR="001E357E" w:rsidRDefault="001E357E">
            <w:pPr>
              <w:jc w:val="center"/>
            </w:pPr>
          </w:p>
        </w:tc>
        <w:tc>
          <w:tcPr>
            <w:tcW w:w="255" w:type="dxa"/>
          </w:tcPr>
          <w:p w14:paraId="0B9D9A87" w14:textId="77777777" w:rsidR="001E357E" w:rsidRDefault="00000000">
            <w:pPr>
              <w:jc w:val="center"/>
            </w:pPr>
            <w:r>
              <w:rPr>
                <w:b/>
                <w:sz w:val="14"/>
              </w:rPr>
              <w:t>*</w:t>
            </w:r>
          </w:p>
        </w:tc>
        <w:tc>
          <w:tcPr>
            <w:tcW w:w="255" w:type="dxa"/>
          </w:tcPr>
          <w:p w14:paraId="383DEF81" w14:textId="77777777" w:rsidR="001E357E" w:rsidRDefault="001E357E">
            <w:pPr>
              <w:jc w:val="center"/>
            </w:pPr>
          </w:p>
        </w:tc>
      </w:tr>
      <w:tr w:rsidR="001E357E" w14:paraId="77908DD8" w14:textId="77777777">
        <w:tc>
          <w:tcPr>
            <w:tcW w:w="737" w:type="dxa"/>
          </w:tcPr>
          <w:p w14:paraId="7069C06E" w14:textId="77777777" w:rsidR="001E357E" w:rsidRDefault="00000000">
            <w:pPr>
              <w:jc w:val="center"/>
            </w:pPr>
            <w:r>
              <w:rPr>
                <w:sz w:val="14"/>
              </w:rPr>
              <w:t>9</w:t>
            </w:r>
          </w:p>
        </w:tc>
        <w:tc>
          <w:tcPr>
            <w:tcW w:w="255" w:type="dxa"/>
            <w:shd w:val="clear" w:color="auto" w:fill="D9D9D9"/>
          </w:tcPr>
          <w:p w14:paraId="24082EC1" w14:textId="77777777" w:rsidR="001E357E" w:rsidRDefault="001E357E">
            <w:pPr>
              <w:jc w:val="center"/>
            </w:pPr>
          </w:p>
        </w:tc>
        <w:tc>
          <w:tcPr>
            <w:tcW w:w="255" w:type="dxa"/>
            <w:shd w:val="clear" w:color="auto" w:fill="D9D9D9"/>
          </w:tcPr>
          <w:p w14:paraId="68F66014" w14:textId="77777777" w:rsidR="001E357E" w:rsidRDefault="001E357E">
            <w:pPr>
              <w:jc w:val="center"/>
            </w:pPr>
          </w:p>
        </w:tc>
        <w:tc>
          <w:tcPr>
            <w:tcW w:w="255" w:type="dxa"/>
            <w:shd w:val="clear" w:color="auto" w:fill="D9D9D9"/>
          </w:tcPr>
          <w:p w14:paraId="4ED0C16C" w14:textId="77777777" w:rsidR="001E357E" w:rsidRDefault="001E357E">
            <w:pPr>
              <w:jc w:val="center"/>
            </w:pPr>
          </w:p>
        </w:tc>
        <w:tc>
          <w:tcPr>
            <w:tcW w:w="255" w:type="dxa"/>
            <w:shd w:val="clear" w:color="auto" w:fill="D9D9D9"/>
          </w:tcPr>
          <w:p w14:paraId="39992420" w14:textId="77777777" w:rsidR="001E357E" w:rsidRDefault="001E357E">
            <w:pPr>
              <w:jc w:val="center"/>
            </w:pPr>
          </w:p>
        </w:tc>
        <w:tc>
          <w:tcPr>
            <w:tcW w:w="255" w:type="dxa"/>
            <w:shd w:val="clear" w:color="auto" w:fill="D9D9D9"/>
          </w:tcPr>
          <w:p w14:paraId="430BBBF0" w14:textId="77777777" w:rsidR="001E357E" w:rsidRDefault="001E357E">
            <w:pPr>
              <w:jc w:val="center"/>
            </w:pPr>
          </w:p>
        </w:tc>
        <w:tc>
          <w:tcPr>
            <w:tcW w:w="255" w:type="dxa"/>
          </w:tcPr>
          <w:p w14:paraId="3435B7A3" w14:textId="77777777" w:rsidR="001E357E" w:rsidRDefault="001E357E">
            <w:pPr>
              <w:jc w:val="center"/>
            </w:pPr>
          </w:p>
        </w:tc>
        <w:tc>
          <w:tcPr>
            <w:tcW w:w="255" w:type="dxa"/>
          </w:tcPr>
          <w:p w14:paraId="0BD2ACB4" w14:textId="77777777" w:rsidR="001E357E" w:rsidRDefault="001E357E">
            <w:pPr>
              <w:jc w:val="center"/>
            </w:pPr>
          </w:p>
        </w:tc>
        <w:tc>
          <w:tcPr>
            <w:tcW w:w="255" w:type="dxa"/>
          </w:tcPr>
          <w:p w14:paraId="2C38299E" w14:textId="77777777" w:rsidR="001E357E" w:rsidRDefault="001E357E">
            <w:pPr>
              <w:jc w:val="center"/>
            </w:pPr>
          </w:p>
        </w:tc>
        <w:tc>
          <w:tcPr>
            <w:tcW w:w="255" w:type="dxa"/>
            <w:shd w:val="clear" w:color="auto" w:fill="D9D9D9"/>
          </w:tcPr>
          <w:p w14:paraId="01A15D08" w14:textId="77777777" w:rsidR="001E357E" w:rsidRDefault="001E357E">
            <w:pPr>
              <w:jc w:val="center"/>
            </w:pPr>
          </w:p>
        </w:tc>
        <w:tc>
          <w:tcPr>
            <w:tcW w:w="255" w:type="dxa"/>
            <w:shd w:val="clear" w:color="auto" w:fill="D9D9D9"/>
          </w:tcPr>
          <w:p w14:paraId="267AAC16" w14:textId="77777777" w:rsidR="001E357E" w:rsidRDefault="001E357E">
            <w:pPr>
              <w:jc w:val="center"/>
            </w:pPr>
          </w:p>
        </w:tc>
        <w:tc>
          <w:tcPr>
            <w:tcW w:w="255" w:type="dxa"/>
            <w:shd w:val="clear" w:color="auto" w:fill="D9D9D9"/>
          </w:tcPr>
          <w:p w14:paraId="4B2899F7" w14:textId="77777777" w:rsidR="001E357E" w:rsidRDefault="001E357E">
            <w:pPr>
              <w:jc w:val="center"/>
            </w:pPr>
          </w:p>
        </w:tc>
        <w:tc>
          <w:tcPr>
            <w:tcW w:w="255" w:type="dxa"/>
            <w:shd w:val="clear" w:color="auto" w:fill="D9D9D9"/>
          </w:tcPr>
          <w:p w14:paraId="6FA77321" w14:textId="77777777" w:rsidR="001E357E" w:rsidRDefault="001E357E">
            <w:pPr>
              <w:jc w:val="center"/>
            </w:pPr>
          </w:p>
        </w:tc>
        <w:tc>
          <w:tcPr>
            <w:tcW w:w="255" w:type="dxa"/>
            <w:shd w:val="clear" w:color="auto" w:fill="D9D9D9"/>
          </w:tcPr>
          <w:p w14:paraId="05F8ABC8" w14:textId="77777777" w:rsidR="001E357E" w:rsidRDefault="00000000">
            <w:pPr>
              <w:jc w:val="center"/>
            </w:pPr>
            <w:r>
              <w:rPr>
                <w:b/>
                <w:sz w:val="14"/>
              </w:rPr>
              <w:t>*</w:t>
            </w:r>
          </w:p>
        </w:tc>
        <w:tc>
          <w:tcPr>
            <w:tcW w:w="255" w:type="dxa"/>
          </w:tcPr>
          <w:p w14:paraId="2FE2D5A0" w14:textId="77777777" w:rsidR="001E357E" w:rsidRDefault="001E357E">
            <w:pPr>
              <w:jc w:val="center"/>
            </w:pPr>
          </w:p>
        </w:tc>
        <w:tc>
          <w:tcPr>
            <w:tcW w:w="255" w:type="dxa"/>
          </w:tcPr>
          <w:p w14:paraId="2C2A16EB" w14:textId="77777777" w:rsidR="001E357E" w:rsidRDefault="001E357E">
            <w:pPr>
              <w:jc w:val="center"/>
            </w:pPr>
          </w:p>
        </w:tc>
        <w:tc>
          <w:tcPr>
            <w:tcW w:w="255" w:type="dxa"/>
          </w:tcPr>
          <w:p w14:paraId="65BE0D43" w14:textId="77777777" w:rsidR="001E357E" w:rsidRDefault="001E357E">
            <w:pPr>
              <w:jc w:val="center"/>
            </w:pPr>
          </w:p>
        </w:tc>
        <w:tc>
          <w:tcPr>
            <w:tcW w:w="255" w:type="dxa"/>
          </w:tcPr>
          <w:p w14:paraId="470F9FA7" w14:textId="77777777" w:rsidR="001E357E" w:rsidRDefault="001E357E">
            <w:pPr>
              <w:jc w:val="center"/>
            </w:pPr>
          </w:p>
        </w:tc>
        <w:tc>
          <w:tcPr>
            <w:tcW w:w="255" w:type="dxa"/>
          </w:tcPr>
          <w:p w14:paraId="3D6C9B1E" w14:textId="77777777" w:rsidR="001E357E" w:rsidRDefault="001E357E">
            <w:pPr>
              <w:jc w:val="center"/>
            </w:pPr>
          </w:p>
        </w:tc>
        <w:tc>
          <w:tcPr>
            <w:tcW w:w="255" w:type="dxa"/>
            <w:shd w:val="clear" w:color="auto" w:fill="D9D9D9"/>
          </w:tcPr>
          <w:p w14:paraId="0A879263" w14:textId="77777777" w:rsidR="001E357E" w:rsidRDefault="00000000">
            <w:pPr>
              <w:jc w:val="center"/>
            </w:pPr>
            <w:r>
              <w:rPr>
                <w:b/>
                <w:sz w:val="14"/>
              </w:rPr>
              <w:t>*</w:t>
            </w:r>
          </w:p>
        </w:tc>
        <w:tc>
          <w:tcPr>
            <w:tcW w:w="255" w:type="dxa"/>
            <w:shd w:val="clear" w:color="auto" w:fill="D9D9D9"/>
          </w:tcPr>
          <w:p w14:paraId="0E079431" w14:textId="77777777" w:rsidR="001E357E" w:rsidRDefault="001E357E">
            <w:pPr>
              <w:jc w:val="center"/>
            </w:pPr>
          </w:p>
        </w:tc>
        <w:tc>
          <w:tcPr>
            <w:tcW w:w="255" w:type="dxa"/>
            <w:shd w:val="clear" w:color="auto" w:fill="D9D9D9"/>
          </w:tcPr>
          <w:p w14:paraId="53CCE66E" w14:textId="77777777" w:rsidR="001E357E" w:rsidRDefault="001E357E">
            <w:pPr>
              <w:jc w:val="center"/>
            </w:pPr>
          </w:p>
        </w:tc>
        <w:tc>
          <w:tcPr>
            <w:tcW w:w="255" w:type="dxa"/>
            <w:shd w:val="clear" w:color="auto" w:fill="D9D9D9"/>
          </w:tcPr>
          <w:p w14:paraId="76B0E080" w14:textId="77777777" w:rsidR="001E357E" w:rsidRDefault="00000000">
            <w:pPr>
              <w:jc w:val="center"/>
            </w:pPr>
            <w:r>
              <w:rPr>
                <w:b/>
                <w:sz w:val="14"/>
              </w:rPr>
              <w:t>*</w:t>
            </w:r>
          </w:p>
        </w:tc>
        <w:tc>
          <w:tcPr>
            <w:tcW w:w="255" w:type="dxa"/>
            <w:shd w:val="clear" w:color="auto" w:fill="D9D9D9"/>
          </w:tcPr>
          <w:p w14:paraId="7AA186D5" w14:textId="77777777" w:rsidR="001E357E" w:rsidRDefault="00000000">
            <w:pPr>
              <w:jc w:val="center"/>
            </w:pPr>
            <w:r>
              <w:rPr>
                <w:b/>
                <w:sz w:val="14"/>
              </w:rPr>
              <w:t>*</w:t>
            </w:r>
          </w:p>
        </w:tc>
        <w:tc>
          <w:tcPr>
            <w:tcW w:w="255" w:type="dxa"/>
          </w:tcPr>
          <w:p w14:paraId="21BE8EA5" w14:textId="77777777" w:rsidR="001E357E" w:rsidRDefault="001E357E">
            <w:pPr>
              <w:jc w:val="center"/>
            </w:pPr>
          </w:p>
        </w:tc>
        <w:tc>
          <w:tcPr>
            <w:tcW w:w="255" w:type="dxa"/>
          </w:tcPr>
          <w:p w14:paraId="26730DC2" w14:textId="77777777" w:rsidR="001E357E" w:rsidRDefault="001E357E">
            <w:pPr>
              <w:jc w:val="center"/>
            </w:pPr>
          </w:p>
        </w:tc>
        <w:tc>
          <w:tcPr>
            <w:tcW w:w="255" w:type="dxa"/>
          </w:tcPr>
          <w:p w14:paraId="26E39FB3" w14:textId="77777777" w:rsidR="001E357E" w:rsidRDefault="001E357E">
            <w:pPr>
              <w:jc w:val="center"/>
            </w:pPr>
          </w:p>
        </w:tc>
        <w:tc>
          <w:tcPr>
            <w:tcW w:w="255" w:type="dxa"/>
          </w:tcPr>
          <w:p w14:paraId="05724FCD" w14:textId="77777777" w:rsidR="001E357E" w:rsidRDefault="001E357E">
            <w:pPr>
              <w:jc w:val="center"/>
            </w:pPr>
          </w:p>
        </w:tc>
        <w:tc>
          <w:tcPr>
            <w:tcW w:w="255" w:type="dxa"/>
            <w:shd w:val="clear" w:color="auto" w:fill="D9D9D9"/>
          </w:tcPr>
          <w:p w14:paraId="0D6C20AD" w14:textId="77777777" w:rsidR="001E357E" w:rsidRDefault="001E357E">
            <w:pPr>
              <w:jc w:val="center"/>
            </w:pPr>
          </w:p>
        </w:tc>
        <w:tc>
          <w:tcPr>
            <w:tcW w:w="255" w:type="dxa"/>
            <w:shd w:val="clear" w:color="auto" w:fill="D9D9D9"/>
          </w:tcPr>
          <w:p w14:paraId="082E3EFA" w14:textId="77777777" w:rsidR="001E357E" w:rsidRDefault="00000000">
            <w:pPr>
              <w:jc w:val="center"/>
            </w:pPr>
            <w:r>
              <w:rPr>
                <w:b/>
                <w:sz w:val="14"/>
              </w:rPr>
              <w:t>*</w:t>
            </w:r>
          </w:p>
        </w:tc>
        <w:tc>
          <w:tcPr>
            <w:tcW w:w="255" w:type="dxa"/>
            <w:shd w:val="clear" w:color="auto" w:fill="D9D9D9"/>
          </w:tcPr>
          <w:p w14:paraId="7132C426" w14:textId="77777777" w:rsidR="001E357E" w:rsidRDefault="00000000">
            <w:pPr>
              <w:jc w:val="center"/>
            </w:pPr>
            <w:r>
              <w:rPr>
                <w:b/>
                <w:sz w:val="14"/>
              </w:rPr>
              <w:t>*</w:t>
            </w:r>
          </w:p>
        </w:tc>
        <w:tc>
          <w:tcPr>
            <w:tcW w:w="255" w:type="dxa"/>
          </w:tcPr>
          <w:p w14:paraId="439BE303" w14:textId="77777777" w:rsidR="001E357E" w:rsidRDefault="001E357E">
            <w:pPr>
              <w:jc w:val="center"/>
            </w:pPr>
          </w:p>
        </w:tc>
        <w:tc>
          <w:tcPr>
            <w:tcW w:w="255" w:type="dxa"/>
          </w:tcPr>
          <w:p w14:paraId="4E60B1A5" w14:textId="77777777" w:rsidR="001E357E" w:rsidRDefault="001E357E">
            <w:pPr>
              <w:jc w:val="center"/>
            </w:pPr>
          </w:p>
        </w:tc>
        <w:tc>
          <w:tcPr>
            <w:tcW w:w="255" w:type="dxa"/>
          </w:tcPr>
          <w:p w14:paraId="6E8BF2B0" w14:textId="77777777" w:rsidR="001E357E" w:rsidRDefault="001E357E">
            <w:pPr>
              <w:jc w:val="center"/>
            </w:pPr>
          </w:p>
        </w:tc>
        <w:tc>
          <w:tcPr>
            <w:tcW w:w="255" w:type="dxa"/>
          </w:tcPr>
          <w:p w14:paraId="09EA2B6C" w14:textId="77777777" w:rsidR="001E357E" w:rsidRDefault="001E357E">
            <w:pPr>
              <w:jc w:val="center"/>
            </w:pPr>
          </w:p>
        </w:tc>
      </w:tr>
      <w:tr w:rsidR="001E357E" w14:paraId="66314514" w14:textId="77777777">
        <w:tc>
          <w:tcPr>
            <w:tcW w:w="737" w:type="dxa"/>
          </w:tcPr>
          <w:p w14:paraId="7F9E9FD6" w14:textId="77777777" w:rsidR="001E357E" w:rsidRDefault="00000000">
            <w:pPr>
              <w:jc w:val="center"/>
            </w:pPr>
            <w:r>
              <w:rPr>
                <w:sz w:val="14"/>
              </w:rPr>
              <w:t>10</w:t>
            </w:r>
          </w:p>
        </w:tc>
        <w:tc>
          <w:tcPr>
            <w:tcW w:w="255" w:type="dxa"/>
            <w:shd w:val="clear" w:color="auto" w:fill="D9D9D9"/>
          </w:tcPr>
          <w:p w14:paraId="0366C510" w14:textId="77777777" w:rsidR="001E357E" w:rsidRDefault="001E357E">
            <w:pPr>
              <w:jc w:val="center"/>
            </w:pPr>
          </w:p>
        </w:tc>
        <w:tc>
          <w:tcPr>
            <w:tcW w:w="255" w:type="dxa"/>
            <w:shd w:val="clear" w:color="auto" w:fill="D9D9D9"/>
          </w:tcPr>
          <w:p w14:paraId="18A2B515" w14:textId="77777777" w:rsidR="001E357E" w:rsidRDefault="001E357E">
            <w:pPr>
              <w:jc w:val="center"/>
            </w:pPr>
          </w:p>
        </w:tc>
        <w:tc>
          <w:tcPr>
            <w:tcW w:w="255" w:type="dxa"/>
            <w:shd w:val="clear" w:color="auto" w:fill="D9D9D9"/>
          </w:tcPr>
          <w:p w14:paraId="350997EF" w14:textId="77777777" w:rsidR="001E357E" w:rsidRDefault="001E357E">
            <w:pPr>
              <w:jc w:val="center"/>
            </w:pPr>
          </w:p>
        </w:tc>
        <w:tc>
          <w:tcPr>
            <w:tcW w:w="255" w:type="dxa"/>
            <w:shd w:val="clear" w:color="auto" w:fill="D9D9D9"/>
          </w:tcPr>
          <w:p w14:paraId="4C16733B" w14:textId="77777777" w:rsidR="001E357E" w:rsidRDefault="001E357E">
            <w:pPr>
              <w:jc w:val="center"/>
            </w:pPr>
          </w:p>
        </w:tc>
        <w:tc>
          <w:tcPr>
            <w:tcW w:w="255" w:type="dxa"/>
            <w:shd w:val="clear" w:color="auto" w:fill="D9D9D9"/>
          </w:tcPr>
          <w:p w14:paraId="144F7C3F" w14:textId="77777777" w:rsidR="001E357E" w:rsidRDefault="00000000">
            <w:pPr>
              <w:jc w:val="center"/>
            </w:pPr>
            <w:r>
              <w:rPr>
                <w:b/>
                <w:sz w:val="14"/>
              </w:rPr>
              <w:t>*</w:t>
            </w:r>
          </w:p>
        </w:tc>
        <w:tc>
          <w:tcPr>
            <w:tcW w:w="255" w:type="dxa"/>
          </w:tcPr>
          <w:p w14:paraId="485E403F" w14:textId="77777777" w:rsidR="001E357E" w:rsidRDefault="001E357E">
            <w:pPr>
              <w:jc w:val="center"/>
            </w:pPr>
          </w:p>
        </w:tc>
        <w:tc>
          <w:tcPr>
            <w:tcW w:w="255" w:type="dxa"/>
          </w:tcPr>
          <w:p w14:paraId="62D3960A" w14:textId="77777777" w:rsidR="001E357E" w:rsidRDefault="001E357E">
            <w:pPr>
              <w:jc w:val="center"/>
            </w:pPr>
          </w:p>
        </w:tc>
        <w:tc>
          <w:tcPr>
            <w:tcW w:w="255" w:type="dxa"/>
          </w:tcPr>
          <w:p w14:paraId="6A2FDFB6" w14:textId="77777777" w:rsidR="001E357E" w:rsidRDefault="00000000">
            <w:pPr>
              <w:jc w:val="center"/>
            </w:pPr>
            <w:r>
              <w:rPr>
                <w:b/>
                <w:sz w:val="14"/>
              </w:rPr>
              <w:t>*</w:t>
            </w:r>
          </w:p>
        </w:tc>
        <w:tc>
          <w:tcPr>
            <w:tcW w:w="255" w:type="dxa"/>
            <w:shd w:val="clear" w:color="auto" w:fill="D9D9D9"/>
          </w:tcPr>
          <w:p w14:paraId="49A64067" w14:textId="77777777" w:rsidR="001E357E" w:rsidRDefault="001E357E">
            <w:pPr>
              <w:jc w:val="center"/>
            </w:pPr>
          </w:p>
        </w:tc>
        <w:tc>
          <w:tcPr>
            <w:tcW w:w="255" w:type="dxa"/>
            <w:shd w:val="clear" w:color="auto" w:fill="D9D9D9"/>
          </w:tcPr>
          <w:p w14:paraId="0A018FDB" w14:textId="77777777" w:rsidR="001E357E" w:rsidRDefault="001E357E">
            <w:pPr>
              <w:jc w:val="center"/>
            </w:pPr>
          </w:p>
        </w:tc>
        <w:tc>
          <w:tcPr>
            <w:tcW w:w="255" w:type="dxa"/>
            <w:shd w:val="clear" w:color="auto" w:fill="D9D9D9"/>
          </w:tcPr>
          <w:p w14:paraId="78F86F44" w14:textId="77777777" w:rsidR="001E357E" w:rsidRDefault="00000000">
            <w:pPr>
              <w:jc w:val="center"/>
            </w:pPr>
            <w:r>
              <w:rPr>
                <w:b/>
                <w:sz w:val="14"/>
              </w:rPr>
              <w:t>*</w:t>
            </w:r>
          </w:p>
        </w:tc>
        <w:tc>
          <w:tcPr>
            <w:tcW w:w="255" w:type="dxa"/>
            <w:shd w:val="clear" w:color="auto" w:fill="D9D9D9"/>
          </w:tcPr>
          <w:p w14:paraId="6DD17212" w14:textId="77777777" w:rsidR="001E357E" w:rsidRDefault="001E357E">
            <w:pPr>
              <w:jc w:val="center"/>
            </w:pPr>
          </w:p>
        </w:tc>
        <w:tc>
          <w:tcPr>
            <w:tcW w:w="255" w:type="dxa"/>
            <w:shd w:val="clear" w:color="auto" w:fill="D9D9D9"/>
          </w:tcPr>
          <w:p w14:paraId="17120BCF" w14:textId="77777777" w:rsidR="001E357E" w:rsidRDefault="001E357E">
            <w:pPr>
              <w:jc w:val="center"/>
            </w:pPr>
          </w:p>
        </w:tc>
        <w:tc>
          <w:tcPr>
            <w:tcW w:w="255" w:type="dxa"/>
          </w:tcPr>
          <w:p w14:paraId="2A5BD400" w14:textId="77777777" w:rsidR="001E357E" w:rsidRDefault="001E357E">
            <w:pPr>
              <w:jc w:val="center"/>
            </w:pPr>
          </w:p>
        </w:tc>
        <w:tc>
          <w:tcPr>
            <w:tcW w:w="255" w:type="dxa"/>
          </w:tcPr>
          <w:p w14:paraId="1FE0C8A3" w14:textId="77777777" w:rsidR="001E357E" w:rsidRDefault="001E357E">
            <w:pPr>
              <w:jc w:val="center"/>
            </w:pPr>
          </w:p>
        </w:tc>
        <w:tc>
          <w:tcPr>
            <w:tcW w:w="255" w:type="dxa"/>
          </w:tcPr>
          <w:p w14:paraId="0D7DD761" w14:textId="77777777" w:rsidR="001E357E" w:rsidRDefault="001E357E">
            <w:pPr>
              <w:jc w:val="center"/>
            </w:pPr>
          </w:p>
        </w:tc>
        <w:tc>
          <w:tcPr>
            <w:tcW w:w="255" w:type="dxa"/>
          </w:tcPr>
          <w:p w14:paraId="2FBC66A0" w14:textId="77777777" w:rsidR="001E357E" w:rsidRDefault="001E357E">
            <w:pPr>
              <w:jc w:val="center"/>
            </w:pPr>
          </w:p>
        </w:tc>
        <w:tc>
          <w:tcPr>
            <w:tcW w:w="255" w:type="dxa"/>
          </w:tcPr>
          <w:p w14:paraId="69B9DF6A" w14:textId="77777777" w:rsidR="001E357E" w:rsidRDefault="001E357E">
            <w:pPr>
              <w:jc w:val="center"/>
            </w:pPr>
          </w:p>
        </w:tc>
        <w:tc>
          <w:tcPr>
            <w:tcW w:w="255" w:type="dxa"/>
            <w:shd w:val="clear" w:color="auto" w:fill="D9D9D9"/>
          </w:tcPr>
          <w:p w14:paraId="1ABCD6CD" w14:textId="77777777" w:rsidR="001E357E" w:rsidRDefault="00000000">
            <w:pPr>
              <w:jc w:val="center"/>
            </w:pPr>
            <w:r>
              <w:rPr>
                <w:b/>
                <w:sz w:val="14"/>
              </w:rPr>
              <w:t>*</w:t>
            </w:r>
          </w:p>
        </w:tc>
        <w:tc>
          <w:tcPr>
            <w:tcW w:w="255" w:type="dxa"/>
            <w:shd w:val="clear" w:color="auto" w:fill="D9D9D9"/>
          </w:tcPr>
          <w:p w14:paraId="59894286" w14:textId="77777777" w:rsidR="001E357E" w:rsidRDefault="001E357E">
            <w:pPr>
              <w:jc w:val="center"/>
            </w:pPr>
          </w:p>
        </w:tc>
        <w:tc>
          <w:tcPr>
            <w:tcW w:w="255" w:type="dxa"/>
            <w:shd w:val="clear" w:color="auto" w:fill="D9D9D9"/>
          </w:tcPr>
          <w:p w14:paraId="01C9F689" w14:textId="77777777" w:rsidR="001E357E" w:rsidRDefault="00000000">
            <w:pPr>
              <w:jc w:val="center"/>
            </w:pPr>
            <w:r>
              <w:rPr>
                <w:b/>
                <w:sz w:val="14"/>
              </w:rPr>
              <w:t>*</w:t>
            </w:r>
          </w:p>
        </w:tc>
        <w:tc>
          <w:tcPr>
            <w:tcW w:w="255" w:type="dxa"/>
            <w:shd w:val="clear" w:color="auto" w:fill="D9D9D9"/>
          </w:tcPr>
          <w:p w14:paraId="3C038FCE" w14:textId="77777777" w:rsidR="001E357E" w:rsidRDefault="001E357E">
            <w:pPr>
              <w:jc w:val="center"/>
            </w:pPr>
          </w:p>
        </w:tc>
        <w:tc>
          <w:tcPr>
            <w:tcW w:w="255" w:type="dxa"/>
            <w:shd w:val="clear" w:color="auto" w:fill="D9D9D9"/>
          </w:tcPr>
          <w:p w14:paraId="6FB0A7DA" w14:textId="77777777" w:rsidR="001E357E" w:rsidRDefault="001E357E">
            <w:pPr>
              <w:jc w:val="center"/>
            </w:pPr>
          </w:p>
        </w:tc>
        <w:tc>
          <w:tcPr>
            <w:tcW w:w="255" w:type="dxa"/>
          </w:tcPr>
          <w:p w14:paraId="67245B1E" w14:textId="77777777" w:rsidR="001E357E" w:rsidRDefault="001E357E">
            <w:pPr>
              <w:jc w:val="center"/>
            </w:pPr>
          </w:p>
        </w:tc>
        <w:tc>
          <w:tcPr>
            <w:tcW w:w="255" w:type="dxa"/>
          </w:tcPr>
          <w:p w14:paraId="78C87093" w14:textId="77777777" w:rsidR="001E357E" w:rsidRDefault="00000000">
            <w:pPr>
              <w:jc w:val="center"/>
            </w:pPr>
            <w:r>
              <w:rPr>
                <w:b/>
                <w:sz w:val="14"/>
              </w:rPr>
              <w:t>*</w:t>
            </w:r>
          </w:p>
        </w:tc>
        <w:tc>
          <w:tcPr>
            <w:tcW w:w="255" w:type="dxa"/>
          </w:tcPr>
          <w:p w14:paraId="3C93C012" w14:textId="77777777" w:rsidR="001E357E" w:rsidRDefault="00000000">
            <w:pPr>
              <w:jc w:val="center"/>
            </w:pPr>
            <w:r>
              <w:rPr>
                <w:b/>
                <w:sz w:val="14"/>
              </w:rPr>
              <w:t>*</w:t>
            </w:r>
          </w:p>
        </w:tc>
        <w:tc>
          <w:tcPr>
            <w:tcW w:w="255" w:type="dxa"/>
          </w:tcPr>
          <w:p w14:paraId="0B3C585F" w14:textId="77777777" w:rsidR="001E357E" w:rsidRDefault="001E357E">
            <w:pPr>
              <w:jc w:val="center"/>
            </w:pPr>
          </w:p>
        </w:tc>
        <w:tc>
          <w:tcPr>
            <w:tcW w:w="255" w:type="dxa"/>
            <w:shd w:val="clear" w:color="auto" w:fill="D9D9D9"/>
          </w:tcPr>
          <w:p w14:paraId="2516E238" w14:textId="77777777" w:rsidR="001E357E" w:rsidRDefault="001E357E">
            <w:pPr>
              <w:jc w:val="center"/>
            </w:pPr>
          </w:p>
        </w:tc>
        <w:tc>
          <w:tcPr>
            <w:tcW w:w="255" w:type="dxa"/>
            <w:shd w:val="clear" w:color="auto" w:fill="D9D9D9"/>
          </w:tcPr>
          <w:p w14:paraId="79F15089" w14:textId="77777777" w:rsidR="001E357E" w:rsidRDefault="001E357E">
            <w:pPr>
              <w:jc w:val="center"/>
            </w:pPr>
          </w:p>
        </w:tc>
        <w:tc>
          <w:tcPr>
            <w:tcW w:w="255" w:type="dxa"/>
            <w:shd w:val="clear" w:color="auto" w:fill="D9D9D9"/>
          </w:tcPr>
          <w:p w14:paraId="39ABA1F0" w14:textId="77777777" w:rsidR="001E357E" w:rsidRDefault="001E357E">
            <w:pPr>
              <w:jc w:val="center"/>
            </w:pPr>
          </w:p>
        </w:tc>
        <w:tc>
          <w:tcPr>
            <w:tcW w:w="255" w:type="dxa"/>
          </w:tcPr>
          <w:p w14:paraId="08704BEF" w14:textId="77777777" w:rsidR="001E357E" w:rsidRDefault="001E357E">
            <w:pPr>
              <w:jc w:val="center"/>
            </w:pPr>
          </w:p>
        </w:tc>
        <w:tc>
          <w:tcPr>
            <w:tcW w:w="255" w:type="dxa"/>
          </w:tcPr>
          <w:p w14:paraId="571DB7D6" w14:textId="77777777" w:rsidR="001E357E" w:rsidRDefault="001E357E">
            <w:pPr>
              <w:jc w:val="center"/>
            </w:pPr>
          </w:p>
        </w:tc>
        <w:tc>
          <w:tcPr>
            <w:tcW w:w="255" w:type="dxa"/>
          </w:tcPr>
          <w:p w14:paraId="2A22666F" w14:textId="77777777" w:rsidR="001E357E" w:rsidRDefault="001E357E">
            <w:pPr>
              <w:jc w:val="center"/>
            </w:pPr>
          </w:p>
        </w:tc>
        <w:tc>
          <w:tcPr>
            <w:tcW w:w="255" w:type="dxa"/>
          </w:tcPr>
          <w:p w14:paraId="04C07410" w14:textId="77777777" w:rsidR="001E357E" w:rsidRDefault="001E357E">
            <w:pPr>
              <w:jc w:val="center"/>
            </w:pPr>
          </w:p>
        </w:tc>
      </w:tr>
    </w:tbl>
    <w:p w14:paraId="0B34041C" w14:textId="77777777" w:rsidR="001E357E" w:rsidRDefault="00000000">
      <w:r>
        <w:rPr>
          <w:b/>
          <w:sz w:val="16"/>
        </w:rPr>
        <w:t>Competencias clave: CCL</w:t>
      </w:r>
      <w:r>
        <w:rPr>
          <w:sz w:val="16"/>
        </w:rPr>
        <w:t xml:space="preserve"> competencia en comunicación lingüística. </w:t>
      </w:r>
      <w:r>
        <w:rPr>
          <w:b/>
          <w:sz w:val="16"/>
        </w:rPr>
        <w:t>CP</w:t>
      </w:r>
      <w:r>
        <w:rPr>
          <w:sz w:val="16"/>
        </w:rPr>
        <w:t xml:space="preserve"> competencia plurilingüe. </w:t>
      </w:r>
      <w:r>
        <w:rPr>
          <w:b/>
          <w:sz w:val="16"/>
        </w:rPr>
        <w:t>STEM</w:t>
      </w:r>
      <w:r>
        <w:rPr>
          <w:sz w:val="16"/>
        </w:rPr>
        <w:t xml:space="preserve"> competencia matemática y competencia en ciencia, tecnología e ingeniería. </w:t>
      </w:r>
      <w:r>
        <w:rPr>
          <w:b/>
          <w:sz w:val="16"/>
        </w:rPr>
        <w:t>CD</w:t>
      </w:r>
      <w:r>
        <w:rPr>
          <w:sz w:val="16"/>
        </w:rPr>
        <w:t xml:space="preserve"> competencia digital. </w:t>
      </w:r>
      <w:r>
        <w:rPr>
          <w:b/>
          <w:sz w:val="16"/>
        </w:rPr>
        <w:t>CPSAA</w:t>
      </w:r>
      <w:r>
        <w:rPr>
          <w:sz w:val="16"/>
        </w:rPr>
        <w:t xml:space="preserve"> competencia personal, social y de aprender a aprender. </w:t>
      </w:r>
      <w:r>
        <w:rPr>
          <w:b/>
          <w:sz w:val="16"/>
        </w:rPr>
        <w:t>CC</w:t>
      </w:r>
      <w:r>
        <w:rPr>
          <w:sz w:val="16"/>
        </w:rPr>
        <w:t xml:space="preserve"> competencia ciudadana. </w:t>
      </w:r>
      <w:r>
        <w:rPr>
          <w:b/>
          <w:sz w:val="16"/>
        </w:rPr>
        <w:t>CE</w:t>
      </w:r>
      <w:r>
        <w:rPr>
          <w:sz w:val="16"/>
        </w:rPr>
        <w:t xml:space="preserve"> competencia emprendedora. </w:t>
      </w:r>
      <w:r>
        <w:rPr>
          <w:b/>
          <w:sz w:val="16"/>
        </w:rPr>
        <w:t>CCEC</w:t>
      </w:r>
      <w:r>
        <w:rPr>
          <w:sz w:val="16"/>
        </w:rPr>
        <w:t xml:space="preserve"> competencia en conciencia y expresión culturales.</w:t>
      </w:r>
    </w:p>
    <w:p w14:paraId="658E529A"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2003D323" w14:textId="77777777" w:rsidR="002D7FF9" w:rsidRDefault="002D7FF9">
      <w:pPr>
        <w:tabs>
          <w:tab w:val="left" w:pos="1569"/>
          <w:tab w:val="left" w:pos="3025"/>
          <w:tab w:val="left" w:pos="4481"/>
          <w:tab w:val="left" w:pos="5937"/>
          <w:tab w:val="left" w:pos="7393"/>
          <w:tab w:val="left" w:pos="8850"/>
        </w:tabs>
        <w:rPr>
          <w:color w:val="000000"/>
          <w:sz w:val="16"/>
          <w:szCs w:val="16"/>
        </w:rPr>
      </w:pPr>
    </w:p>
    <w:p w14:paraId="17B02371" w14:textId="77777777" w:rsidR="00B36DEE" w:rsidRDefault="00B36DEE">
      <w:pPr>
        <w:tabs>
          <w:tab w:val="left" w:pos="1569"/>
          <w:tab w:val="left" w:pos="3025"/>
          <w:tab w:val="left" w:pos="4481"/>
          <w:tab w:val="left" w:pos="5937"/>
          <w:tab w:val="left" w:pos="7393"/>
          <w:tab w:val="left" w:pos="8850"/>
        </w:tabs>
        <w:rPr>
          <w:color w:val="000000"/>
          <w:sz w:val="16"/>
          <w:szCs w:val="16"/>
        </w:rPr>
      </w:pPr>
    </w:p>
    <w:p w14:paraId="4DC79C7D" w14:textId="77777777" w:rsidR="00152376" w:rsidRDefault="00152376">
      <w:pPr>
        <w:tabs>
          <w:tab w:val="left" w:pos="1569"/>
          <w:tab w:val="left" w:pos="3025"/>
          <w:tab w:val="left" w:pos="4481"/>
          <w:tab w:val="left" w:pos="5937"/>
          <w:tab w:val="left" w:pos="7393"/>
          <w:tab w:val="left" w:pos="8850"/>
        </w:tabs>
        <w:rPr>
          <w:color w:val="000000"/>
          <w:sz w:val="16"/>
          <w:szCs w:val="16"/>
        </w:rPr>
      </w:pPr>
    </w:p>
    <w:p w14:paraId="7DCB38C7" w14:textId="77777777" w:rsidR="00634FAA" w:rsidRPr="00152376" w:rsidRDefault="002D7FF9" w:rsidP="00152376">
      <w:pPr>
        <w:rPr>
          <w:i/>
          <w:sz w:val="16"/>
          <w:szCs w:val="16"/>
        </w:rPr>
      </w:pPr>
      <w:r w:rsidRPr="00CB23BE">
        <w:rPr>
          <w:i/>
          <w:sz w:val="16"/>
          <w:szCs w:val="16"/>
        </w:rPr>
        <w:t xml:space="preserve">* </w:t>
      </w:r>
      <w:r w:rsidRPr="00CB23BE">
        <w:rPr>
          <w:i/>
          <w:sz w:val="13"/>
          <w:szCs w:val="13"/>
        </w:rPr>
        <w:t>Tanto la clasificación como la temporalización de las actividades son una propuesta editorial</w:t>
      </w:r>
      <w:r w:rsidR="00152376">
        <w:rPr>
          <w:i/>
          <w:sz w:val="13"/>
          <w:szCs w:val="13"/>
        </w:rPr>
        <w:t xml:space="preserve">; por lo tanto, quedan </w:t>
      </w:r>
      <w:r w:rsidRPr="00CB23BE">
        <w:rPr>
          <w:i/>
          <w:sz w:val="13"/>
          <w:szCs w:val="13"/>
        </w:rPr>
        <w:t>sujetas a la decisión y al criterio del docente.</w:t>
      </w:r>
      <w:r w:rsidRPr="00CB23BE">
        <w:rPr>
          <w:i/>
          <w:sz w:val="16"/>
          <w:szCs w:val="16"/>
        </w:rPr>
        <w:t xml:space="preserve"> </w:t>
      </w: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6B424A8D" w14:textId="77777777" w:rsidTr="00056B07">
        <w:trPr>
          <w:trHeight w:val="283"/>
        </w:trPr>
        <w:tc>
          <w:tcPr>
            <w:tcW w:w="10660" w:type="dxa"/>
            <w:shd w:val="clear" w:color="auto" w:fill="E2EFD9"/>
            <w:vAlign w:val="center"/>
          </w:tcPr>
          <w:p w14:paraId="784E3488" w14:textId="77777777" w:rsidR="00634FAA" w:rsidRDefault="00634FAA" w:rsidP="00056B07">
            <w:pPr>
              <w:jc w:val="center"/>
              <w:rPr>
                <w:sz w:val="18"/>
                <w:szCs w:val="18"/>
              </w:rPr>
            </w:pPr>
            <w:r>
              <w:rPr>
                <w:b/>
                <w:bCs/>
                <w:sz w:val="18"/>
                <w:szCs w:val="18"/>
              </w:rPr>
              <w:t>5. SECUENCIACIÓN DIDÁCTICA</w:t>
            </w:r>
          </w:p>
        </w:tc>
      </w:tr>
    </w:tbl>
    <w:tbl>
      <w:tblPr>
        <w:tblStyle w:val="Tablaconcuadrcula"/>
        <w:tblW w:w="10660" w:type="dxa"/>
        <w:tblLook w:val="04A0" w:firstRow="1" w:lastRow="0" w:firstColumn="1" w:lastColumn="0" w:noHBand="0" w:noVBand="1"/>
      </w:tblPr>
      <w:tblGrid>
        <w:gridCol w:w="1919"/>
        <w:gridCol w:w="2943"/>
        <w:gridCol w:w="848"/>
        <w:gridCol w:w="688"/>
        <w:gridCol w:w="2255"/>
        <w:gridCol w:w="2007"/>
      </w:tblGrid>
      <w:tr w:rsidR="001E357E" w14:paraId="01609F44" w14:textId="77777777">
        <w:tc>
          <w:tcPr>
            <w:tcW w:w="1972" w:type="dxa"/>
            <w:shd w:val="clear" w:color="auto" w:fill="FBE5D5"/>
            <w:vAlign w:val="center"/>
          </w:tcPr>
          <w:p w14:paraId="6932FAE2" w14:textId="77777777" w:rsidR="001E357E" w:rsidRDefault="00000000">
            <w:pPr>
              <w:jc w:val="center"/>
            </w:pPr>
            <w:r>
              <w:rPr>
                <w:b/>
                <w:sz w:val="16"/>
              </w:rPr>
              <w:t>ACTIVIDADES</w:t>
            </w:r>
            <w:r>
              <w:rPr>
                <w:b/>
                <w:sz w:val="16"/>
              </w:rPr>
              <w:br/>
              <w:t>y DESCRIPCIÓN</w:t>
            </w:r>
          </w:p>
        </w:tc>
        <w:tc>
          <w:tcPr>
            <w:tcW w:w="3091" w:type="dxa"/>
            <w:shd w:val="clear" w:color="auto" w:fill="FBE5D5"/>
            <w:vAlign w:val="center"/>
          </w:tcPr>
          <w:p w14:paraId="63CF8D16" w14:textId="77777777" w:rsidR="001E357E" w:rsidRDefault="00000000">
            <w:pPr>
              <w:jc w:val="center"/>
            </w:pPr>
            <w:r>
              <w:rPr>
                <w:b/>
                <w:sz w:val="16"/>
              </w:rPr>
              <w:t>EJERCICIOS</w:t>
            </w:r>
          </w:p>
        </w:tc>
        <w:tc>
          <w:tcPr>
            <w:tcW w:w="586" w:type="dxa"/>
            <w:shd w:val="clear" w:color="auto" w:fill="FBE5D5"/>
            <w:vAlign w:val="center"/>
          </w:tcPr>
          <w:p w14:paraId="2C646ECB" w14:textId="77777777" w:rsidR="001E357E" w:rsidRDefault="00000000">
            <w:pPr>
              <w:jc w:val="center"/>
            </w:pPr>
            <w:r>
              <w:rPr>
                <w:b/>
                <w:sz w:val="16"/>
              </w:rPr>
              <w:t>TEMP.*</w:t>
            </w:r>
          </w:p>
        </w:tc>
        <w:tc>
          <w:tcPr>
            <w:tcW w:w="586" w:type="dxa"/>
            <w:shd w:val="clear" w:color="auto" w:fill="FBE5D5"/>
            <w:vAlign w:val="center"/>
          </w:tcPr>
          <w:p w14:paraId="23FB2782" w14:textId="77777777" w:rsidR="001E357E" w:rsidRDefault="00000000">
            <w:pPr>
              <w:jc w:val="center"/>
            </w:pPr>
            <w:r>
              <w:rPr>
                <w:b/>
                <w:sz w:val="16"/>
              </w:rPr>
              <w:t>C. EVAL.</w:t>
            </w:r>
          </w:p>
        </w:tc>
        <w:tc>
          <w:tcPr>
            <w:tcW w:w="2345" w:type="dxa"/>
            <w:shd w:val="clear" w:color="auto" w:fill="FBE5D5"/>
            <w:vAlign w:val="center"/>
          </w:tcPr>
          <w:p w14:paraId="75275DD2" w14:textId="77777777" w:rsidR="001E357E" w:rsidRDefault="00000000">
            <w:pPr>
              <w:jc w:val="center"/>
            </w:pPr>
            <w:r>
              <w:rPr>
                <w:b/>
                <w:sz w:val="16"/>
              </w:rPr>
              <w:t>RECURSOS</w:t>
            </w:r>
          </w:p>
        </w:tc>
        <w:tc>
          <w:tcPr>
            <w:tcW w:w="2079" w:type="dxa"/>
            <w:shd w:val="clear" w:color="auto" w:fill="FBE5D5"/>
            <w:vAlign w:val="center"/>
          </w:tcPr>
          <w:p w14:paraId="024738F4" w14:textId="77777777" w:rsidR="001E357E" w:rsidRDefault="00000000">
            <w:pPr>
              <w:jc w:val="center"/>
            </w:pPr>
            <w:r>
              <w:rPr>
                <w:b/>
                <w:sz w:val="16"/>
              </w:rPr>
              <w:t>METODOLOGÍA</w:t>
            </w:r>
          </w:p>
        </w:tc>
      </w:tr>
      <w:tr w:rsidR="001E357E" w14:paraId="65E0BCD5" w14:textId="77777777">
        <w:tc>
          <w:tcPr>
            <w:tcW w:w="2079" w:type="dxa"/>
            <w:gridSpan w:val="6"/>
            <w:shd w:val="clear" w:color="auto" w:fill="FFF2CC"/>
          </w:tcPr>
          <w:p w14:paraId="72CAB723" w14:textId="77777777" w:rsidR="001E357E" w:rsidRDefault="00000000">
            <w:pPr>
              <w:jc w:val="center"/>
            </w:pPr>
            <w:r>
              <w:rPr>
                <w:b/>
                <w:sz w:val="16"/>
              </w:rPr>
              <w:t>MOTIVACIÓN *: Planteamiento del reto y objetivos de aprendizaje</w:t>
            </w:r>
          </w:p>
        </w:tc>
      </w:tr>
      <w:tr w:rsidR="001E357E" w14:paraId="5E842CD1" w14:textId="77777777">
        <w:tc>
          <w:tcPr>
            <w:tcW w:w="1972" w:type="dxa"/>
          </w:tcPr>
          <w:p w14:paraId="79B91F73" w14:textId="77777777" w:rsidR="001E357E" w:rsidRDefault="00000000">
            <w:r>
              <w:rPr>
                <w:b/>
                <w:sz w:val="16"/>
              </w:rPr>
              <w:t>Presentación de la situación de aprendizaje.</w:t>
            </w:r>
            <w:r>
              <w:rPr>
                <w:sz w:val="16"/>
              </w:rPr>
              <w:t xml:space="preserve"> Se invita al alumnado a que </w:t>
            </w:r>
            <w:r>
              <w:rPr>
                <w:sz w:val="16"/>
              </w:rPr>
              <w:lastRenderedPageBreak/>
              <w:t>reflexione y se exprese acerca de las formas de dividir grupos en partes iguales.</w:t>
            </w:r>
          </w:p>
        </w:tc>
        <w:tc>
          <w:tcPr>
            <w:tcW w:w="3091" w:type="dxa"/>
          </w:tcPr>
          <w:p w14:paraId="4DF88A71" w14:textId="77777777" w:rsidR="001E357E" w:rsidRDefault="00000000">
            <w:pPr>
              <w:ind w:left="228" w:hanging="98"/>
            </w:pPr>
            <w:r>
              <w:rPr>
                <w:sz w:val="16"/>
              </w:rPr>
              <w:lastRenderedPageBreak/>
              <w:t xml:space="preserve">- </w:t>
            </w:r>
            <w:r>
              <w:rPr>
                <w:b/>
                <w:sz w:val="16"/>
              </w:rPr>
              <w:t>Título:</w:t>
            </w:r>
            <w:r>
              <w:rPr>
                <w:sz w:val="16"/>
              </w:rPr>
              <w:t xml:space="preserve"> se invita al alumnado a que reflexione y se exprese acerca de las formas de dividir grupos en partes iguales. (pág. 60)</w:t>
            </w:r>
          </w:p>
          <w:p w14:paraId="52E40111" w14:textId="77777777" w:rsidR="001E357E" w:rsidRDefault="00000000">
            <w:pPr>
              <w:ind w:left="228" w:hanging="98"/>
            </w:pPr>
            <w:r>
              <w:rPr>
                <w:sz w:val="16"/>
              </w:rPr>
              <w:lastRenderedPageBreak/>
              <w:t xml:space="preserve">- </w:t>
            </w:r>
            <w:r>
              <w:rPr>
                <w:b/>
                <w:sz w:val="16"/>
              </w:rPr>
              <w:t>Imagen:</w:t>
            </w:r>
            <w:r>
              <w:rPr>
                <w:sz w:val="16"/>
              </w:rPr>
              <w:t xml:space="preserve"> con esta imagen se conecta la situación de aprendizaje con la realidad del alumnado. (págs. 60-61)</w:t>
            </w:r>
          </w:p>
          <w:p w14:paraId="1009D839" w14:textId="77777777" w:rsidR="001E357E" w:rsidRDefault="00000000">
            <w:pPr>
              <w:ind w:left="228" w:hanging="98"/>
            </w:pPr>
            <w:r>
              <w:rPr>
                <w:sz w:val="16"/>
              </w:rPr>
              <w:t xml:space="preserve">- </w:t>
            </w:r>
            <w:r>
              <w:rPr>
                <w:b/>
                <w:sz w:val="16"/>
              </w:rPr>
              <w:t>Pregunta motivadora:</w:t>
            </w:r>
            <w:r>
              <w:rPr>
                <w:sz w:val="16"/>
              </w:rPr>
              <w:t xml:space="preserve"> </w:t>
            </w:r>
            <w:r>
              <w:rPr>
                <w:i/>
                <w:sz w:val="16"/>
              </w:rPr>
              <w:t>¿Te has preguntado alguna vez cómo sería tu vida si tomaras una decisión diferente en un momento clave?</w:t>
            </w:r>
            <w:r>
              <w:rPr>
                <w:sz w:val="16"/>
              </w:rPr>
              <w:t xml:space="preserve"> (pág. 61)</w:t>
            </w:r>
          </w:p>
          <w:p w14:paraId="64B8BD86" w14:textId="77777777" w:rsidR="001E357E" w:rsidRDefault="00000000">
            <w:pPr>
              <w:ind w:left="228" w:hanging="98"/>
            </w:pPr>
            <w:r>
              <w:rPr>
                <w:sz w:val="16"/>
              </w:rPr>
              <w:t xml:space="preserve">- Presentación del </w:t>
            </w:r>
            <w:r>
              <w:rPr>
                <w:b/>
                <w:sz w:val="16"/>
              </w:rPr>
              <w:t>reto final</w:t>
            </w:r>
            <w:r>
              <w:rPr>
                <w:sz w:val="16"/>
              </w:rPr>
              <w:t xml:space="preserve"> en el que se concretará lo aprendido en esta situación de aprendizaje. (pág. 61)</w:t>
            </w:r>
          </w:p>
        </w:tc>
        <w:tc>
          <w:tcPr>
            <w:tcW w:w="586" w:type="dxa"/>
            <w:vAlign w:val="center"/>
          </w:tcPr>
          <w:p w14:paraId="1E4BAE13" w14:textId="77777777" w:rsidR="001E357E" w:rsidRDefault="00000000">
            <w:r>
              <w:rPr>
                <w:sz w:val="16"/>
              </w:rPr>
              <w:lastRenderedPageBreak/>
              <w:t>½ sesión</w:t>
            </w:r>
          </w:p>
        </w:tc>
        <w:tc>
          <w:tcPr>
            <w:tcW w:w="586" w:type="dxa"/>
            <w:vAlign w:val="center"/>
          </w:tcPr>
          <w:p w14:paraId="5861D40F" w14:textId="77777777" w:rsidR="001E357E" w:rsidRDefault="00000000">
            <w:r>
              <w:rPr>
                <w:sz w:val="16"/>
              </w:rPr>
              <w:t>6.1</w:t>
            </w:r>
          </w:p>
        </w:tc>
        <w:tc>
          <w:tcPr>
            <w:tcW w:w="2345" w:type="dxa"/>
          </w:tcPr>
          <w:p w14:paraId="3C113664" w14:textId="77777777" w:rsidR="001E357E" w:rsidRDefault="00000000">
            <w:r>
              <w:rPr>
                <w:b/>
                <w:sz w:val="16"/>
              </w:rPr>
              <w:t>Recursos impresos</w:t>
            </w:r>
          </w:p>
          <w:p w14:paraId="7B60663A" w14:textId="77777777" w:rsidR="001E357E" w:rsidRDefault="00000000">
            <w:pPr>
              <w:ind w:left="101" w:hanging="101"/>
            </w:pPr>
            <w:r>
              <w:rPr>
                <w:sz w:val="16"/>
              </w:rPr>
              <w:t>• Libro del alumnado.</w:t>
            </w:r>
          </w:p>
          <w:p w14:paraId="4E3F91F9" w14:textId="77777777" w:rsidR="001E357E" w:rsidRDefault="001E357E"/>
          <w:p w14:paraId="77CFD2B9" w14:textId="77777777" w:rsidR="001E357E" w:rsidRDefault="00000000">
            <w:r>
              <w:rPr>
                <w:b/>
                <w:sz w:val="16"/>
              </w:rPr>
              <w:t>Recursos digitales</w:t>
            </w:r>
          </w:p>
          <w:p w14:paraId="7AD3F82B" w14:textId="77777777" w:rsidR="001E357E" w:rsidRDefault="00000000">
            <w:pPr>
              <w:ind w:left="101" w:hanging="101"/>
            </w:pPr>
            <w:r>
              <w:rPr>
                <w:sz w:val="16"/>
              </w:rPr>
              <w:lastRenderedPageBreak/>
              <w:t>• Propuesta didáctica.</w:t>
            </w:r>
          </w:p>
        </w:tc>
        <w:tc>
          <w:tcPr>
            <w:tcW w:w="2079" w:type="dxa"/>
          </w:tcPr>
          <w:p w14:paraId="30E4784B" w14:textId="77777777" w:rsidR="001E357E" w:rsidRDefault="00000000">
            <w:r>
              <w:rPr>
                <w:sz w:val="16"/>
              </w:rPr>
              <w:lastRenderedPageBreak/>
              <w:t xml:space="preserve">La metodología que seguiremos en el planteamiento de estas actividades es coherente </w:t>
            </w:r>
            <w:r>
              <w:rPr>
                <w:sz w:val="16"/>
              </w:rPr>
              <w:lastRenderedPageBreak/>
              <w:t>con la establecida en la programación didáctica de la materia. En este sentido podemos destacar:</w:t>
            </w:r>
          </w:p>
          <w:p w14:paraId="47E793A9" w14:textId="77777777" w:rsidR="001E357E" w:rsidRDefault="00000000">
            <w:pPr>
              <w:ind w:left="101" w:hanging="101"/>
            </w:pPr>
            <w:r>
              <w:rPr>
                <w:sz w:val="16"/>
              </w:rPr>
              <w:t>• Uso de la imagen como elemento motivador que, posteriormente, conllevará a plantear el reto de la situación de aprendizaje.</w:t>
            </w:r>
          </w:p>
          <w:p w14:paraId="1A18A000" w14:textId="77777777" w:rsidR="001E357E" w:rsidRDefault="00000000">
            <w:pPr>
              <w:ind w:left="101" w:hanging="101"/>
            </w:pPr>
            <w:r>
              <w:rPr>
                <w:sz w:val="16"/>
              </w:rPr>
              <w:t>• Activación y conexión con los conocimientos previos del alumnado: Reflexión y expresión mediante un interrogante que se plantea como pregunta detonante y motivadora.</w:t>
            </w:r>
          </w:p>
          <w:p w14:paraId="3DBEDF2A" w14:textId="77777777" w:rsidR="001E357E" w:rsidRDefault="00000000">
            <w:pPr>
              <w:ind w:left="101" w:hanging="101"/>
            </w:pPr>
            <w:r>
              <w:rPr>
                <w:sz w:val="16"/>
              </w:rPr>
              <w:t>• Interacción y participación activa del alumnado como elemento clave.</w:t>
            </w:r>
          </w:p>
        </w:tc>
      </w:tr>
      <w:tr w:rsidR="001E357E" w14:paraId="282D8C9E" w14:textId="77777777">
        <w:tc>
          <w:tcPr>
            <w:tcW w:w="2079" w:type="dxa"/>
            <w:gridSpan w:val="6"/>
            <w:shd w:val="clear" w:color="auto" w:fill="FFF2CC"/>
          </w:tcPr>
          <w:p w14:paraId="0FB8309C" w14:textId="77777777" w:rsidR="001E357E" w:rsidRDefault="00000000">
            <w:pPr>
              <w:jc w:val="center"/>
            </w:pPr>
            <w:r>
              <w:rPr>
                <w:b/>
                <w:sz w:val="16"/>
              </w:rPr>
              <w:lastRenderedPageBreak/>
              <w:t>ACTIVACIÓN *: Conexión con los conocimientos previos.</w:t>
            </w:r>
          </w:p>
        </w:tc>
      </w:tr>
      <w:tr w:rsidR="001E357E" w14:paraId="75141697" w14:textId="77777777">
        <w:tc>
          <w:tcPr>
            <w:tcW w:w="1972" w:type="dxa"/>
          </w:tcPr>
          <w:p w14:paraId="767848DC" w14:textId="77777777" w:rsidR="001E357E" w:rsidRDefault="00000000">
            <w:r>
              <w:rPr>
                <w:b/>
                <w:sz w:val="16"/>
              </w:rPr>
              <w:t>Iniciamos la situación de aprendizaje.</w:t>
            </w:r>
            <w:r>
              <w:rPr>
                <w:sz w:val="16"/>
              </w:rPr>
              <w:t xml:space="preserve"> Se analizan los conocimientos previos que tiene el alumnado y lo que va a aprender en esta situación de aprendizaje.</w:t>
            </w:r>
          </w:p>
        </w:tc>
        <w:tc>
          <w:tcPr>
            <w:tcW w:w="3091" w:type="dxa"/>
          </w:tcPr>
          <w:p w14:paraId="7F901A5A" w14:textId="77777777" w:rsidR="001E357E" w:rsidRDefault="00000000">
            <w:r>
              <w:rPr>
                <w:b/>
                <w:sz w:val="16"/>
              </w:rPr>
              <w:t>¿Qué sabes?:</w:t>
            </w:r>
            <w:r>
              <w:rPr>
                <w:sz w:val="16"/>
              </w:rPr>
              <w:t xml:space="preserve"> preguntas para la detección de conocimientos previos. (pág. 61)</w:t>
            </w:r>
          </w:p>
        </w:tc>
        <w:tc>
          <w:tcPr>
            <w:tcW w:w="586" w:type="dxa"/>
            <w:vAlign w:val="center"/>
          </w:tcPr>
          <w:p w14:paraId="564FE741" w14:textId="77777777" w:rsidR="001E357E" w:rsidRDefault="00000000">
            <w:r>
              <w:rPr>
                <w:sz w:val="16"/>
              </w:rPr>
              <w:t>½ sesión</w:t>
            </w:r>
          </w:p>
        </w:tc>
        <w:tc>
          <w:tcPr>
            <w:tcW w:w="586" w:type="dxa"/>
            <w:vAlign w:val="center"/>
          </w:tcPr>
          <w:p w14:paraId="52678C7E" w14:textId="77777777" w:rsidR="001E357E" w:rsidRDefault="00000000">
            <w:r>
              <w:rPr>
                <w:sz w:val="16"/>
              </w:rPr>
              <w:t>6.1</w:t>
            </w:r>
          </w:p>
        </w:tc>
        <w:tc>
          <w:tcPr>
            <w:tcW w:w="2345" w:type="dxa"/>
          </w:tcPr>
          <w:p w14:paraId="69859C7B" w14:textId="77777777" w:rsidR="001E357E" w:rsidRDefault="00000000">
            <w:r>
              <w:rPr>
                <w:b/>
                <w:sz w:val="16"/>
              </w:rPr>
              <w:t>Recursos impresos</w:t>
            </w:r>
          </w:p>
          <w:p w14:paraId="45D10B4D" w14:textId="77777777" w:rsidR="001E357E" w:rsidRDefault="00000000">
            <w:pPr>
              <w:ind w:left="101" w:hanging="101"/>
            </w:pPr>
            <w:r>
              <w:rPr>
                <w:sz w:val="16"/>
              </w:rPr>
              <w:t>• Libro del alumnado.</w:t>
            </w:r>
          </w:p>
          <w:p w14:paraId="7FAB6308" w14:textId="77777777" w:rsidR="001E357E" w:rsidRDefault="001E357E"/>
          <w:p w14:paraId="6D0336D8" w14:textId="77777777" w:rsidR="001E357E" w:rsidRDefault="00000000">
            <w:r>
              <w:rPr>
                <w:b/>
                <w:sz w:val="16"/>
              </w:rPr>
              <w:t>Recursos digitales</w:t>
            </w:r>
          </w:p>
          <w:p w14:paraId="2F5BEFEF" w14:textId="77777777" w:rsidR="001E357E" w:rsidRDefault="00000000">
            <w:pPr>
              <w:ind w:left="101" w:hanging="101"/>
            </w:pPr>
            <w:r>
              <w:rPr>
                <w:sz w:val="16"/>
              </w:rPr>
              <w:t>• Propuesta didáctica.</w:t>
            </w:r>
          </w:p>
        </w:tc>
        <w:tc>
          <w:tcPr>
            <w:tcW w:w="2079" w:type="dxa"/>
          </w:tcPr>
          <w:p w14:paraId="75107A37" w14:textId="77777777" w:rsidR="001E357E" w:rsidRDefault="00000000">
            <w:r>
              <w:rPr>
                <w:sz w:val="16"/>
              </w:rPr>
              <w:t>En esta fase destacan:</w:t>
            </w:r>
          </w:p>
          <w:p w14:paraId="142D7A62" w14:textId="77777777" w:rsidR="001E357E" w:rsidRDefault="00000000">
            <w:pPr>
              <w:ind w:left="101" w:hanging="101"/>
            </w:pPr>
            <w:r>
              <w:rPr>
                <w:sz w:val="16"/>
              </w:rPr>
              <w:t>• Activación y conexión con los conocimientos previos del alumnado: Reflexión y expresión mediante un interrogante que se plantea como pregunta detonante y motivadora.</w:t>
            </w:r>
          </w:p>
          <w:p w14:paraId="2FBCB262" w14:textId="77777777" w:rsidR="001E357E" w:rsidRDefault="00000000">
            <w:pPr>
              <w:ind w:left="101" w:hanging="101"/>
            </w:pPr>
            <w:r>
              <w:rPr>
                <w:sz w:val="16"/>
              </w:rPr>
              <w:t>• Interacción y participación activa del alumnado como elemento clave.</w:t>
            </w:r>
          </w:p>
        </w:tc>
      </w:tr>
      <w:tr w:rsidR="001E357E" w14:paraId="6B151DC4" w14:textId="77777777">
        <w:tc>
          <w:tcPr>
            <w:tcW w:w="2079" w:type="dxa"/>
            <w:gridSpan w:val="6"/>
            <w:shd w:val="clear" w:color="auto" w:fill="FFF2CC"/>
          </w:tcPr>
          <w:p w14:paraId="1EB39984" w14:textId="77777777" w:rsidR="001E357E" w:rsidRDefault="00000000">
            <w:pPr>
              <w:jc w:val="center"/>
            </w:pPr>
            <w:r>
              <w:rPr>
                <w:b/>
                <w:sz w:val="16"/>
              </w:rPr>
              <w:t>EXPLORACIÓN * (actividades de exploración): Reflexión, vivencia, experimentación del aprendizaje...</w:t>
            </w:r>
            <w:r>
              <w:rPr>
                <w:b/>
                <w:sz w:val="16"/>
              </w:rPr>
              <w:br/>
              <w:t>ESTRUCTURACIÓN * (actividades de estructuración): Introducción de nuevos aprendizajes.</w:t>
            </w:r>
          </w:p>
        </w:tc>
      </w:tr>
      <w:tr w:rsidR="001E357E" w14:paraId="086EB50F" w14:textId="77777777">
        <w:tc>
          <w:tcPr>
            <w:tcW w:w="1972" w:type="dxa"/>
          </w:tcPr>
          <w:p w14:paraId="2423C69D" w14:textId="77777777" w:rsidR="001E357E" w:rsidRDefault="00000000">
            <w:r>
              <w:rPr>
                <w:b/>
                <w:sz w:val="16"/>
              </w:rPr>
              <w:t>La relación de divisibilidad</w:t>
            </w:r>
            <w:r>
              <w:rPr>
                <w:sz w:val="16"/>
              </w:rPr>
              <w:t>. Lectura de los contenidos y realización de las actividades sobre la relación de divisibilidad, identificación de múltiplos y divisores, y resolución de problemas aplicando estos conceptos.</w:t>
            </w:r>
          </w:p>
        </w:tc>
        <w:tc>
          <w:tcPr>
            <w:tcW w:w="3091" w:type="dxa"/>
          </w:tcPr>
          <w:p w14:paraId="0B8749C8" w14:textId="0511C900" w:rsidR="001E357E" w:rsidRDefault="00000000">
            <w:pPr>
              <w:ind w:left="228" w:hanging="98"/>
            </w:pPr>
            <w:r>
              <w:rPr>
                <w:sz w:val="16"/>
              </w:rPr>
              <w:t xml:space="preserve">- Completar divisiones y analizar la relación de divisibilidad, múltiplo y divisor entre los números dados. </w:t>
            </w:r>
            <w:r w:rsidR="004C7A4D">
              <w:rPr>
                <w:sz w:val="16"/>
              </w:rPr>
              <w:t>(pág. 63)</w:t>
            </w:r>
          </w:p>
          <w:p w14:paraId="602641D7" w14:textId="4052BCAE" w:rsidR="001E357E" w:rsidRDefault="00000000">
            <w:pPr>
              <w:ind w:left="228" w:hanging="98"/>
            </w:pPr>
            <w:r>
              <w:rPr>
                <w:sz w:val="16"/>
              </w:rPr>
              <w:t xml:space="preserve">- Comprobar si dos números están relacionados por divisibilidad y completar frases sobre múltiplos y divisores. </w:t>
            </w:r>
            <w:r w:rsidR="004C7A4D">
              <w:rPr>
                <w:sz w:val="16"/>
              </w:rPr>
              <w:t>(pág. 63)</w:t>
            </w:r>
          </w:p>
          <w:p w14:paraId="36B8BA2F" w14:textId="202BB736" w:rsidR="001E357E" w:rsidRDefault="00000000">
            <w:pPr>
              <w:ind w:left="228" w:hanging="98"/>
            </w:pPr>
            <w:r>
              <w:rPr>
                <w:sz w:val="16"/>
              </w:rPr>
              <w:t xml:space="preserve">- Calcular el número de autobuses necesarios para transportar alumnado y analizar la divisibilidad de los números implicados. </w:t>
            </w:r>
            <w:r w:rsidR="004C7A4D">
              <w:rPr>
                <w:sz w:val="16"/>
              </w:rPr>
              <w:t>(pág. 63)</w:t>
            </w:r>
          </w:p>
          <w:p w14:paraId="67CB782F" w14:textId="77777777" w:rsidR="001E357E" w:rsidRDefault="00000000">
            <w:pPr>
              <w:ind w:left="228" w:hanging="98"/>
            </w:pPr>
            <w:r>
              <w:rPr>
                <w:sz w:val="16"/>
              </w:rPr>
              <w:t>- Justificar si es posible dividir cantidades exactas en diferentes situaciones cotidianas relacionadas con la divisibilidad. (pág. 63)</w:t>
            </w:r>
          </w:p>
          <w:p w14:paraId="03CE9E7C" w14:textId="77777777" w:rsidR="001E357E" w:rsidRDefault="00000000">
            <w:pPr>
              <w:ind w:left="228" w:hanging="98"/>
            </w:pPr>
            <w:r>
              <w:rPr>
                <w:sz w:val="16"/>
              </w:rPr>
              <w:t>- Determinar si los números de cada pareja están relacionados por divisibilidad. (pág. 63)</w:t>
            </w:r>
          </w:p>
          <w:p w14:paraId="28A2B4BE" w14:textId="77777777" w:rsidR="001E357E" w:rsidRDefault="00000000">
            <w:pPr>
              <w:ind w:left="228" w:hanging="98"/>
            </w:pPr>
            <w:r>
              <w:rPr>
                <w:sz w:val="16"/>
              </w:rPr>
              <w:t>- Decidir si ciertas afirmaciones sobre múltiplos y divisores son verdaderas o falsas. (pág. 63)</w:t>
            </w:r>
          </w:p>
          <w:p w14:paraId="04FCB19F" w14:textId="77777777" w:rsidR="001E357E" w:rsidRDefault="00000000">
            <w:pPr>
              <w:ind w:left="228" w:hanging="98"/>
            </w:pPr>
            <w:r>
              <w:rPr>
                <w:sz w:val="16"/>
              </w:rPr>
              <w:t>- Buscar todos los divisores exactos de un número dado. (pág. 63)</w:t>
            </w:r>
          </w:p>
          <w:p w14:paraId="6D36D702" w14:textId="77777777" w:rsidR="001E357E" w:rsidRDefault="00000000">
            <w:pPr>
              <w:ind w:left="228" w:hanging="98"/>
            </w:pPr>
            <w:r>
              <w:rPr>
                <w:sz w:val="16"/>
              </w:rPr>
              <w:t>- Identificar divisores de un número y múltiplos de otro en una lista dada. (pág. 63)</w:t>
            </w:r>
          </w:p>
          <w:p w14:paraId="6BE3550B" w14:textId="77777777" w:rsidR="001E357E" w:rsidRDefault="00000000">
            <w:pPr>
              <w:ind w:left="228" w:hanging="98"/>
            </w:pPr>
            <w:r>
              <w:rPr>
                <w:sz w:val="16"/>
              </w:rPr>
              <w:t>- Resolver un problema de reparto de alumnado en equipos según condiciones de divisibilidad. (pág. 63)</w:t>
            </w:r>
          </w:p>
        </w:tc>
        <w:tc>
          <w:tcPr>
            <w:tcW w:w="586" w:type="dxa"/>
            <w:vAlign w:val="center"/>
          </w:tcPr>
          <w:p w14:paraId="0B4287CD" w14:textId="77777777" w:rsidR="001E357E" w:rsidRDefault="00000000">
            <w:r>
              <w:rPr>
                <w:sz w:val="16"/>
              </w:rPr>
              <w:t>1 sesión</w:t>
            </w:r>
          </w:p>
        </w:tc>
        <w:tc>
          <w:tcPr>
            <w:tcW w:w="586" w:type="dxa"/>
            <w:vAlign w:val="center"/>
          </w:tcPr>
          <w:p w14:paraId="1260803E" w14:textId="31B4C2FB" w:rsidR="001E357E" w:rsidRDefault="00000000">
            <w:r>
              <w:rPr>
                <w:sz w:val="16"/>
              </w:rPr>
              <w:t>1.1</w:t>
            </w:r>
            <w:r>
              <w:rPr>
                <w:sz w:val="16"/>
              </w:rPr>
              <w:br/>
              <w:t>1.3</w:t>
            </w:r>
            <w:r>
              <w:rPr>
                <w:sz w:val="16"/>
              </w:rPr>
              <w:br/>
              <w:t>2.1</w:t>
            </w:r>
            <w:r>
              <w:rPr>
                <w:sz w:val="16"/>
              </w:rPr>
              <w:br/>
              <w:t>3.1</w:t>
            </w:r>
            <w:r>
              <w:rPr>
                <w:sz w:val="16"/>
              </w:rPr>
              <w:br/>
              <w:t>4.1</w:t>
            </w:r>
            <w:r>
              <w:rPr>
                <w:sz w:val="16"/>
              </w:rPr>
              <w:br/>
              <w:t>6.1</w:t>
            </w:r>
            <w:r>
              <w:rPr>
                <w:sz w:val="16"/>
              </w:rPr>
              <w:br/>
              <w:t>6.2</w:t>
            </w:r>
            <w:r>
              <w:rPr>
                <w:sz w:val="16"/>
              </w:rPr>
              <w:br/>
              <w:t>7.1</w:t>
            </w:r>
            <w:r>
              <w:rPr>
                <w:sz w:val="16"/>
              </w:rPr>
              <w:br/>
              <w:t>8.1</w:t>
            </w:r>
            <w:r>
              <w:rPr>
                <w:sz w:val="16"/>
              </w:rPr>
              <w:br/>
              <w:t>8.2</w:t>
            </w:r>
            <w:r>
              <w:rPr>
                <w:sz w:val="16"/>
              </w:rPr>
              <w:br/>
            </w:r>
          </w:p>
        </w:tc>
        <w:tc>
          <w:tcPr>
            <w:tcW w:w="2345" w:type="dxa"/>
            <w:vMerge w:val="restart"/>
          </w:tcPr>
          <w:p w14:paraId="1B2489EA" w14:textId="77777777" w:rsidR="001E357E" w:rsidRDefault="00000000">
            <w:r>
              <w:rPr>
                <w:b/>
                <w:sz w:val="16"/>
              </w:rPr>
              <w:t>Recursos impresos</w:t>
            </w:r>
          </w:p>
          <w:p w14:paraId="63CBA31B" w14:textId="77777777" w:rsidR="001E357E" w:rsidRDefault="00000000">
            <w:pPr>
              <w:ind w:left="101" w:hanging="101"/>
            </w:pPr>
            <w:r>
              <w:rPr>
                <w:sz w:val="16"/>
              </w:rPr>
              <w:t>• Libro del alumnado.</w:t>
            </w:r>
          </w:p>
          <w:p w14:paraId="163D3F7E" w14:textId="77777777" w:rsidR="001E357E" w:rsidRDefault="001E357E"/>
          <w:p w14:paraId="46B981D7" w14:textId="77777777" w:rsidR="001E357E" w:rsidRDefault="00000000">
            <w:r>
              <w:rPr>
                <w:b/>
                <w:sz w:val="16"/>
              </w:rPr>
              <w:t>Recursos digitales</w:t>
            </w:r>
          </w:p>
          <w:p w14:paraId="55B6F05E" w14:textId="77777777" w:rsidR="001E357E" w:rsidRDefault="00000000">
            <w:pPr>
              <w:ind w:left="101" w:hanging="101"/>
            </w:pPr>
            <w:r>
              <w:rPr>
                <w:sz w:val="16"/>
              </w:rPr>
              <w:t>• Propuesta didáctica</w:t>
            </w:r>
          </w:p>
          <w:p w14:paraId="66302920" w14:textId="77777777" w:rsidR="001E357E" w:rsidRDefault="00000000">
            <w:pPr>
              <w:ind w:left="101" w:hanging="101"/>
            </w:pPr>
            <w:r>
              <w:rPr>
                <w:sz w:val="16"/>
              </w:rPr>
              <w:t>• Recurso pautas DUA: ¿Cómo quieres que te lo cuente?:</w:t>
            </w:r>
          </w:p>
          <w:p w14:paraId="60A6AECD" w14:textId="77777777" w:rsidR="001E357E" w:rsidRDefault="00000000">
            <w:pPr>
              <w:ind w:left="228" w:hanging="98"/>
            </w:pPr>
            <w:r>
              <w:rPr>
                <w:sz w:val="16"/>
              </w:rPr>
              <w:t>- Vídeo.</w:t>
            </w:r>
          </w:p>
          <w:p w14:paraId="758CEA2D" w14:textId="77777777" w:rsidR="001E357E" w:rsidRDefault="00000000">
            <w:pPr>
              <w:ind w:left="228" w:hanging="98"/>
            </w:pPr>
            <w:r>
              <w:rPr>
                <w:sz w:val="16"/>
              </w:rPr>
              <w:t>- Infografía.</w:t>
            </w:r>
          </w:p>
          <w:p w14:paraId="3A00BC48" w14:textId="77777777" w:rsidR="001E357E" w:rsidRDefault="00000000">
            <w:pPr>
              <w:ind w:left="228" w:hanging="98"/>
            </w:pPr>
            <w:r>
              <w:rPr>
                <w:sz w:val="16"/>
              </w:rPr>
              <w:t>- Audio.</w:t>
            </w:r>
          </w:p>
          <w:p w14:paraId="4943DA44" w14:textId="77777777" w:rsidR="001E357E" w:rsidRDefault="00000000">
            <w:pPr>
              <w:ind w:left="228" w:hanging="98"/>
            </w:pPr>
            <w:r>
              <w:rPr>
                <w:sz w:val="16"/>
              </w:rPr>
              <w:t>- Texto.</w:t>
            </w:r>
          </w:p>
          <w:p w14:paraId="4B1940D0" w14:textId="77777777" w:rsidR="001E357E" w:rsidRDefault="00000000">
            <w:pPr>
              <w:ind w:left="101" w:hanging="101"/>
            </w:pPr>
            <w:r>
              <w:rPr>
                <w:sz w:val="16"/>
              </w:rPr>
              <w:t>• Actividades interactivas.</w:t>
            </w:r>
          </w:p>
          <w:p w14:paraId="22D84ACC" w14:textId="77777777" w:rsidR="001E357E" w:rsidRDefault="00000000">
            <w:pPr>
              <w:ind w:left="101" w:hanging="101"/>
            </w:pPr>
            <w:r>
              <w:rPr>
                <w:sz w:val="16"/>
              </w:rPr>
              <w:t>• Vídeos para motivar y exponer en clase.</w:t>
            </w:r>
          </w:p>
          <w:p w14:paraId="5EBA48C7" w14:textId="77777777" w:rsidR="001E357E" w:rsidRDefault="001E357E"/>
          <w:p w14:paraId="2B86DDE0" w14:textId="77777777" w:rsidR="001E357E" w:rsidRDefault="00000000">
            <w:r>
              <w:rPr>
                <w:b/>
                <w:sz w:val="16"/>
              </w:rPr>
              <w:t>Otros recursos</w:t>
            </w:r>
          </w:p>
          <w:p w14:paraId="6FFA9D35" w14:textId="77777777" w:rsidR="001E357E" w:rsidRDefault="00000000">
            <w:pPr>
              <w:ind w:left="101" w:hanging="101"/>
            </w:pPr>
            <w:r>
              <w:rPr>
                <w:sz w:val="16"/>
              </w:rPr>
              <w:t>• Fichas de atención a la diversidad:</w:t>
            </w:r>
          </w:p>
          <w:p w14:paraId="7C6DFB5A" w14:textId="77777777" w:rsidR="001E357E" w:rsidRDefault="00000000">
            <w:pPr>
              <w:ind w:left="228" w:hanging="98"/>
            </w:pPr>
            <w:r>
              <w:rPr>
                <w:sz w:val="16"/>
              </w:rPr>
              <w:t>- Fichas de adaptación al currículo.</w:t>
            </w:r>
          </w:p>
          <w:p w14:paraId="2250AAB3" w14:textId="77777777" w:rsidR="001E357E" w:rsidRDefault="00000000">
            <w:pPr>
              <w:ind w:left="228" w:hanging="98"/>
            </w:pPr>
            <w:r>
              <w:rPr>
                <w:sz w:val="16"/>
              </w:rPr>
              <w:t>- Fichas de repaso.</w:t>
            </w:r>
          </w:p>
          <w:p w14:paraId="0BB16A60" w14:textId="77777777" w:rsidR="001E357E" w:rsidRDefault="00000000">
            <w:pPr>
              <w:ind w:left="228" w:hanging="98"/>
            </w:pPr>
            <w:r>
              <w:rPr>
                <w:sz w:val="16"/>
              </w:rPr>
              <w:t>- Fichas de profundización.</w:t>
            </w:r>
          </w:p>
          <w:p w14:paraId="304A9415" w14:textId="77777777" w:rsidR="001E357E" w:rsidRDefault="00000000">
            <w:pPr>
              <w:ind w:left="101" w:hanging="101"/>
            </w:pPr>
            <w:r>
              <w:rPr>
                <w:sz w:val="16"/>
              </w:rPr>
              <w:t>• Generador de fichas de atención a la diversidad.</w:t>
            </w:r>
          </w:p>
          <w:p w14:paraId="381FADBD" w14:textId="153DDF11" w:rsidR="001E357E" w:rsidRDefault="00000000">
            <w:pPr>
              <w:ind w:left="101" w:hanging="101"/>
            </w:pPr>
            <w:r>
              <w:rPr>
                <w:sz w:val="16"/>
              </w:rPr>
              <w:t>• Fichas del plan para aprender</w:t>
            </w:r>
            <w:r w:rsidR="00823A72">
              <w:rPr>
                <w:sz w:val="16"/>
              </w:rPr>
              <w:t xml:space="preserve"> a aprender</w:t>
            </w:r>
            <w:r>
              <w:rPr>
                <w:sz w:val="16"/>
              </w:rPr>
              <w:t>: técnicas de estudio.</w:t>
            </w:r>
          </w:p>
          <w:p w14:paraId="325909C5" w14:textId="77777777" w:rsidR="001E357E" w:rsidRDefault="00000000">
            <w:pPr>
              <w:ind w:left="101" w:hanging="101"/>
            </w:pPr>
            <w:r>
              <w:rPr>
                <w:sz w:val="16"/>
              </w:rPr>
              <w:t>• Fichas del Plan TICTAC para el bienestar digital.</w:t>
            </w:r>
          </w:p>
        </w:tc>
        <w:tc>
          <w:tcPr>
            <w:tcW w:w="2079" w:type="dxa"/>
            <w:vMerge w:val="restart"/>
          </w:tcPr>
          <w:p w14:paraId="1CD8A9CE" w14:textId="77777777" w:rsidR="001E357E" w:rsidRDefault="00000000">
            <w:r>
              <w:rPr>
                <w:sz w:val="16"/>
              </w:rPr>
              <w:t>En la misma línea de la metodología planteada en las fases de motivación y activación, se fomenta:</w:t>
            </w:r>
          </w:p>
          <w:p w14:paraId="3EF6F224" w14:textId="77777777" w:rsidR="001E357E" w:rsidRDefault="00000000">
            <w:pPr>
              <w:ind w:left="101" w:hanging="101"/>
            </w:pPr>
            <w:r>
              <w:rPr>
                <w:sz w:val="16"/>
              </w:rPr>
              <w:t>• La actividad y la participación del alumnado como uno de los activos básicos.</w:t>
            </w:r>
          </w:p>
          <w:p w14:paraId="22B432A9" w14:textId="77777777" w:rsidR="001E357E" w:rsidRDefault="00000000">
            <w:pPr>
              <w:ind w:left="101" w:hanging="101"/>
            </w:pPr>
            <w:r>
              <w:rPr>
                <w:sz w:val="16"/>
              </w:rPr>
              <w:t>• El trabajo individual y cooperativo del alumnado.</w:t>
            </w:r>
          </w:p>
          <w:p w14:paraId="7608403A" w14:textId="77777777" w:rsidR="001E357E" w:rsidRDefault="00000000">
            <w:pPr>
              <w:ind w:left="101" w:hanging="101"/>
            </w:pPr>
            <w:r>
              <w:rPr>
                <w:sz w:val="16"/>
              </w:rPr>
              <w:t>• Puesta en acción de múltiples oportunidades de aprendizaje,</w:t>
            </w:r>
          </w:p>
          <w:p w14:paraId="3594F22C" w14:textId="77777777" w:rsidR="001E357E" w:rsidRDefault="00000000">
            <w:pPr>
              <w:ind w:left="101" w:hanging="101"/>
            </w:pPr>
            <w:r>
              <w:rPr>
                <w:sz w:val="16"/>
              </w:rPr>
              <w:t>• Metodologías activas.</w:t>
            </w:r>
          </w:p>
          <w:p w14:paraId="2E1B5AA0" w14:textId="77777777" w:rsidR="001E357E" w:rsidRDefault="00000000">
            <w:pPr>
              <w:ind w:left="101" w:hanging="101"/>
            </w:pPr>
            <w:r>
              <w:rPr>
                <w:sz w:val="16"/>
              </w:rPr>
              <w:t>• Estrategias interactivas.</w:t>
            </w:r>
          </w:p>
          <w:p w14:paraId="6A708164" w14:textId="77777777" w:rsidR="001E357E" w:rsidRDefault="00000000">
            <w:pPr>
              <w:ind w:left="101" w:hanging="101"/>
            </w:pPr>
            <w:r>
              <w:rPr>
                <w:sz w:val="16"/>
              </w:rPr>
              <w:t>• Uso de las tecnologías de la información y de la comunicación.</w:t>
            </w:r>
          </w:p>
          <w:p w14:paraId="7920CE4A" w14:textId="77777777" w:rsidR="001E357E" w:rsidRDefault="00000000">
            <w:pPr>
              <w:ind w:left="101" w:hanging="101"/>
            </w:pPr>
            <w:r>
              <w:rPr>
                <w:sz w:val="16"/>
              </w:rPr>
              <w:t>• Recursos, estrategias y herramientas enmarcados en el Diseño Universal para el Aprendizaje (DUA).</w:t>
            </w:r>
          </w:p>
          <w:p w14:paraId="7A96DB79" w14:textId="77777777" w:rsidR="001E357E" w:rsidRDefault="00000000">
            <w:pPr>
              <w:ind w:left="101" w:hanging="101"/>
            </w:pPr>
            <w:r>
              <w:rPr>
                <w:sz w:val="16"/>
              </w:rPr>
              <w:t>• Uso de las TIC-TAC.</w:t>
            </w:r>
          </w:p>
        </w:tc>
      </w:tr>
      <w:tr w:rsidR="001E357E" w14:paraId="5A033769" w14:textId="77777777">
        <w:tc>
          <w:tcPr>
            <w:tcW w:w="1972" w:type="dxa"/>
          </w:tcPr>
          <w:p w14:paraId="1A24BCEB" w14:textId="77777777" w:rsidR="001E357E" w:rsidRDefault="00000000">
            <w:r>
              <w:rPr>
                <w:b/>
                <w:sz w:val="16"/>
              </w:rPr>
              <w:t>Los múltiplos y los divisores de un número</w:t>
            </w:r>
            <w:r>
              <w:rPr>
                <w:sz w:val="16"/>
              </w:rPr>
              <w:t xml:space="preserve">. Lectura de los contenidos y realización de las actividades sobre el </w:t>
            </w:r>
            <w:r>
              <w:rPr>
                <w:sz w:val="16"/>
              </w:rPr>
              <w:lastRenderedPageBreak/>
              <w:t>cálculo y reconocimiento de múltiplos y divisores de un número, así como la aplicación de criterios de divisibilidad.</w:t>
            </w:r>
          </w:p>
        </w:tc>
        <w:tc>
          <w:tcPr>
            <w:tcW w:w="3091" w:type="dxa"/>
          </w:tcPr>
          <w:p w14:paraId="0E704D41" w14:textId="77777777" w:rsidR="001E357E" w:rsidRDefault="00000000">
            <w:pPr>
              <w:ind w:left="228" w:hanging="98"/>
            </w:pPr>
            <w:r>
              <w:rPr>
                <w:sz w:val="16"/>
              </w:rPr>
              <w:lastRenderedPageBreak/>
              <w:t>- Identificar y escribir múltiplos de diferentes números naturales. (págs. 64)</w:t>
            </w:r>
          </w:p>
          <w:p w14:paraId="05506DD7" w14:textId="77777777" w:rsidR="001E357E" w:rsidRDefault="00000000">
            <w:pPr>
              <w:ind w:left="228" w:hanging="98"/>
            </w:pPr>
            <w:r>
              <w:rPr>
                <w:sz w:val="16"/>
              </w:rPr>
              <w:t>- Escribir los diez primeros múltiplos de un número dado. (págs. 64)</w:t>
            </w:r>
          </w:p>
          <w:p w14:paraId="79927F8F" w14:textId="77777777" w:rsidR="001E357E" w:rsidRDefault="00000000">
            <w:pPr>
              <w:ind w:left="228" w:hanging="98"/>
            </w:pPr>
            <w:r>
              <w:rPr>
                <w:sz w:val="16"/>
              </w:rPr>
              <w:t xml:space="preserve">- Calcular múltiplos de un número a </w:t>
            </w:r>
            <w:r>
              <w:rPr>
                <w:sz w:val="16"/>
              </w:rPr>
              <w:lastRenderedPageBreak/>
              <w:t>partir de una cantidad dada. (págs. 64)</w:t>
            </w:r>
          </w:p>
          <w:p w14:paraId="04348278" w14:textId="77777777" w:rsidR="001E357E" w:rsidRDefault="00000000">
            <w:pPr>
              <w:ind w:left="228" w:hanging="98"/>
            </w:pPr>
            <w:r>
              <w:rPr>
                <w:sz w:val="16"/>
              </w:rPr>
              <w:t>- Buscar múltiplos de un número dentro de un intervalo numérico concreto. (págs. 64)</w:t>
            </w:r>
          </w:p>
          <w:p w14:paraId="6D7DF043" w14:textId="77777777" w:rsidR="001E357E" w:rsidRDefault="00000000">
            <w:pPr>
              <w:ind w:left="228" w:hanging="98"/>
            </w:pPr>
            <w:r>
              <w:rPr>
                <w:sz w:val="16"/>
              </w:rPr>
              <w:t>- Encontrar mentalmente los divisores de varios números naturales. (págs. 64)</w:t>
            </w:r>
          </w:p>
          <w:p w14:paraId="13771CCC" w14:textId="77777777" w:rsidR="001E357E" w:rsidRDefault="00000000">
            <w:pPr>
              <w:ind w:left="228" w:hanging="98"/>
            </w:pPr>
            <w:r>
              <w:rPr>
                <w:sz w:val="16"/>
              </w:rPr>
              <w:t>- Determinar un número a partir de la lista de sus divisores. (págs. 64)</w:t>
            </w:r>
          </w:p>
          <w:p w14:paraId="5B988B82" w14:textId="77777777" w:rsidR="001E357E" w:rsidRDefault="00000000">
            <w:pPr>
              <w:ind w:left="228" w:hanging="98"/>
            </w:pPr>
            <w:r>
              <w:rPr>
                <w:sz w:val="16"/>
              </w:rPr>
              <w:t>- Escribir divisores de un número y analizar si existen otros divisores posibles. (págs. 64)</w:t>
            </w:r>
          </w:p>
          <w:p w14:paraId="062CEC6C" w14:textId="77777777" w:rsidR="001E357E" w:rsidRDefault="00000000">
            <w:pPr>
              <w:ind w:left="228" w:hanging="98"/>
            </w:pPr>
            <w:r>
              <w:rPr>
                <w:sz w:val="16"/>
              </w:rPr>
              <w:t>- Identificar números pares y determinar cuáles son divisibles por 2. (págs. 64)</w:t>
            </w:r>
          </w:p>
          <w:p w14:paraId="047697D2" w14:textId="77777777" w:rsidR="001E357E" w:rsidRDefault="00000000">
            <w:pPr>
              <w:ind w:left="228" w:hanging="98"/>
            </w:pPr>
            <w:r>
              <w:rPr>
                <w:sz w:val="16"/>
              </w:rPr>
              <w:t>- Subrayar múltiplos de 5 en una lista de números y distinguir cuáles son también múltiplos de 10. (págs. 64)</w:t>
            </w:r>
          </w:p>
          <w:p w14:paraId="54AB09B0" w14:textId="77777777" w:rsidR="001E357E" w:rsidRDefault="00000000">
            <w:pPr>
              <w:ind w:left="228" w:hanging="98"/>
            </w:pPr>
            <w:r>
              <w:rPr>
                <w:sz w:val="16"/>
              </w:rPr>
              <w:t>- Identificar números divisibles por 3 y por 9 y observar regularidades. (págs. 64)</w:t>
            </w:r>
          </w:p>
          <w:p w14:paraId="409F79D5" w14:textId="77777777" w:rsidR="001E357E" w:rsidRDefault="00000000">
            <w:pPr>
              <w:ind w:left="228" w:hanging="98"/>
            </w:pPr>
            <w:r>
              <w:rPr>
                <w:sz w:val="16"/>
              </w:rPr>
              <w:t>- Aplicar el criterio de divisibilidad por 11 para identificar múltiplos de 11 en una lista de números. (págs. 64)</w:t>
            </w:r>
          </w:p>
        </w:tc>
        <w:tc>
          <w:tcPr>
            <w:tcW w:w="586" w:type="dxa"/>
            <w:vAlign w:val="center"/>
          </w:tcPr>
          <w:p w14:paraId="4111B280" w14:textId="77777777" w:rsidR="001E357E" w:rsidRDefault="00000000">
            <w:r>
              <w:rPr>
                <w:sz w:val="16"/>
              </w:rPr>
              <w:lastRenderedPageBreak/>
              <w:t>1 sesión</w:t>
            </w:r>
          </w:p>
        </w:tc>
        <w:tc>
          <w:tcPr>
            <w:tcW w:w="586" w:type="dxa"/>
            <w:vAlign w:val="center"/>
          </w:tcPr>
          <w:p w14:paraId="5EF9B556" w14:textId="77777777" w:rsidR="001E357E" w:rsidRDefault="00000000">
            <w:r>
              <w:rPr>
                <w:sz w:val="16"/>
              </w:rPr>
              <w:t>3.1</w:t>
            </w:r>
            <w:r>
              <w:rPr>
                <w:sz w:val="16"/>
              </w:rPr>
              <w:br/>
              <w:t>4.1</w:t>
            </w:r>
            <w:r>
              <w:rPr>
                <w:sz w:val="16"/>
              </w:rPr>
              <w:br/>
              <w:t>7.1</w:t>
            </w:r>
            <w:r>
              <w:rPr>
                <w:sz w:val="16"/>
              </w:rPr>
              <w:br/>
              <w:t>8.1</w:t>
            </w:r>
            <w:r>
              <w:rPr>
                <w:sz w:val="16"/>
              </w:rPr>
              <w:br/>
              <w:t>8.2</w:t>
            </w:r>
          </w:p>
        </w:tc>
        <w:tc>
          <w:tcPr>
            <w:tcW w:w="1795" w:type="dxa"/>
            <w:vMerge/>
          </w:tcPr>
          <w:p w14:paraId="2CAE801B" w14:textId="77777777" w:rsidR="001E357E" w:rsidRDefault="001E357E"/>
        </w:tc>
        <w:tc>
          <w:tcPr>
            <w:tcW w:w="1795" w:type="dxa"/>
            <w:vMerge/>
          </w:tcPr>
          <w:p w14:paraId="3D7559CF" w14:textId="77777777" w:rsidR="001E357E" w:rsidRDefault="001E357E"/>
        </w:tc>
      </w:tr>
      <w:tr w:rsidR="001E357E" w14:paraId="09740214" w14:textId="77777777">
        <w:tc>
          <w:tcPr>
            <w:tcW w:w="1972" w:type="dxa"/>
          </w:tcPr>
          <w:p w14:paraId="48718F7C" w14:textId="77777777" w:rsidR="001E357E" w:rsidRDefault="00000000">
            <w:r>
              <w:rPr>
                <w:b/>
                <w:sz w:val="16"/>
              </w:rPr>
              <w:t>Números primos y compuestos</w:t>
            </w:r>
            <w:r>
              <w:rPr>
                <w:sz w:val="16"/>
              </w:rPr>
              <w:t>. Lectura de los contenidos y realización de las actividades sobre la identificación, clasificación y descomposición de números primos y compuestos.</w:t>
            </w:r>
          </w:p>
        </w:tc>
        <w:tc>
          <w:tcPr>
            <w:tcW w:w="3091" w:type="dxa"/>
          </w:tcPr>
          <w:p w14:paraId="479A67CE" w14:textId="77777777" w:rsidR="001E357E" w:rsidRDefault="00000000">
            <w:pPr>
              <w:ind w:left="228" w:hanging="98"/>
            </w:pPr>
            <w:r>
              <w:rPr>
                <w:sz w:val="16"/>
              </w:rPr>
              <w:t>- Clasificar números en primos y compuestos. (pág. 67)</w:t>
            </w:r>
          </w:p>
          <w:p w14:paraId="098D28EC" w14:textId="77777777" w:rsidR="001E357E" w:rsidRDefault="00000000">
            <w:pPr>
              <w:ind w:left="228" w:hanging="98"/>
            </w:pPr>
            <w:r>
              <w:rPr>
                <w:sz w:val="16"/>
              </w:rPr>
              <w:t>- Identificar números primos en una lista y expresar los compuestos como producto de dos factores. (pág. 67)</w:t>
            </w:r>
          </w:p>
          <w:p w14:paraId="0767AC78" w14:textId="77777777" w:rsidR="001E357E" w:rsidRDefault="00000000">
            <w:pPr>
              <w:ind w:left="228" w:hanging="98"/>
            </w:pPr>
            <w:r>
              <w:rPr>
                <w:sz w:val="16"/>
              </w:rPr>
              <w:t>- Buscar todos los números primos menores que 60. (pág. 67)</w:t>
            </w:r>
          </w:p>
          <w:p w14:paraId="2F503D0E" w14:textId="77777777" w:rsidR="001E357E" w:rsidRDefault="00000000">
            <w:pPr>
              <w:ind w:left="228" w:hanging="98"/>
            </w:pPr>
            <w:r>
              <w:rPr>
                <w:sz w:val="16"/>
              </w:rPr>
              <w:t>- Valorar la veracidad de afirmaciones sobre números primos y compuestos. (pág. 67)</w:t>
            </w:r>
          </w:p>
          <w:p w14:paraId="3443042C" w14:textId="77777777" w:rsidR="001E357E" w:rsidRDefault="00000000">
            <w:pPr>
              <w:ind w:left="228" w:hanging="98"/>
            </w:pPr>
            <w:r>
              <w:rPr>
                <w:sz w:val="16"/>
              </w:rPr>
              <w:t>- Descomponer el número 100 en dos, tres y el máximo número de factores posibles. (pág. 67)</w:t>
            </w:r>
          </w:p>
        </w:tc>
        <w:tc>
          <w:tcPr>
            <w:tcW w:w="586" w:type="dxa"/>
            <w:vAlign w:val="center"/>
          </w:tcPr>
          <w:p w14:paraId="0A03EDC5" w14:textId="77777777" w:rsidR="001E357E" w:rsidRDefault="00000000">
            <w:r>
              <w:rPr>
                <w:sz w:val="16"/>
              </w:rPr>
              <w:t>1 sesión</w:t>
            </w:r>
          </w:p>
        </w:tc>
        <w:tc>
          <w:tcPr>
            <w:tcW w:w="586" w:type="dxa"/>
            <w:vAlign w:val="center"/>
          </w:tcPr>
          <w:p w14:paraId="53C5539D" w14:textId="77777777" w:rsidR="001E357E" w:rsidRDefault="00000000">
            <w:r>
              <w:rPr>
                <w:sz w:val="16"/>
              </w:rPr>
              <w:t>4.1</w:t>
            </w:r>
          </w:p>
        </w:tc>
        <w:tc>
          <w:tcPr>
            <w:tcW w:w="1795" w:type="dxa"/>
            <w:vMerge/>
          </w:tcPr>
          <w:p w14:paraId="54259EF4" w14:textId="77777777" w:rsidR="001E357E" w:rsidRDefault="001E357E"/>
        </w:tc>
        <w:tc>
          <w:tcPr>
            <w:tcW w:w="1795" w:type="dxa"/>
            <w:vMerge/>
          </w:tcPr>
          <w:p w14:paraId="424FC637" w14:textId="77777777" w:rsidR="001E357E" w:rsidRDefault="001E357E"/>
        </w:tc>
      </w:tr>
      <w:tr w:rsidR="001E357E" w14:paraId="4C76C83B" w14:textId="77777777">
        <w:tc>
          <w:tcPr>
            <w:tcW w:w="1972" w:type="dxa"/>
          </w:tcPr>
          <w:p w14:paraId="4280616D" w14:textId="77777777" w:rsidR="001E357E" w:rsidRDefault="00000000">
            <w:r>
              <w:rPr>
                <w:b/>
                <w:sz w:val="16"/>
              </w:rPr>
              <w:t>Descomposición de un número en sus factores primos</w:t>
            </w:r>
            <w:r>
              <w:rPr>
                <w:sz w:val="16"/>
              </w:rPr>
              <w:t>. Lectura de los contenidos y realización de las actividades sobre la descomposición de números en factores primos, la relación entre la factorización de un número y la de sus múltiplos y divisores, y la identificación de divisores y múltiplos mediante la factorización.</w:t>
            </w:r>
          </w:p>
        </w:tc>
        <w:tc>
          <w:tcPr>
            <w:tcW w:w="3091" w:type="dxa"/>
          </w:tcPr>
          <w:p w14:paraId="52267A39" w14:textId="77777777" w:rsidR="001E357E" w:rsidRDefault="00000000">
            <w:pPr>
              <w:ind w:left="228" w:hanging="98"/>
            </w:pPr>
            <w:r>
              <w:rPr>
                <w:sz w:val="16"/>
              </w:rPr>
              <w:t>- Calcular mentalmente y completar la descomposición en factores de varios números. (pág. 68)</w:t>
            </w:r>
          </w:p>
          <w:p w14:paraId="292BBE91" w14:textId="77777777" w:rsidR="001E357E" w:rsidRDefault="00000000">
            <w:pPr>
              <w:ind w:left="228" w:hanging="98"/>
            </w:pPr>
            <w:r>
              <w:rPr>
                <w:sz w:val="16"/>
              </w:rPr>
              <w:t>- Descomponer números en factores primos de forma artesanal siguiendo un ejemplo dado. (pág. 68)</w:t>
            </w:r>
          </w:p>
          <w:p w14:paraId="0E3A7CB2" w14:textId="77777777" w:rsidR="001E357E" w:rsidRDefault="00000000">
            <w:pPr>
              <w:ind w:left="228" w:hanging="98"/>
            </w:pPr>
            <w:r>
              <w:rPr>
                <w:sz w:val="16"/>
              </w:rPr>
              <w:t>- Identificar los números a partir de sus descomposiciones factoriales. (pág. 68)</w:t>
            </w:r>
          </w:p>
          <w:p w14:paraId="74CE7F18" w14:textId="77777777" w:rsidR="001E357E" w:rsidRDefault="00000000">
            <w:pPr>
              <w:ind w:left="228" w:hanging="98"/>
            </w:pPr>
            <w:r>
              <w:rPr>
                <w:sz w:val="16"/>
              </w:rPr>
              <w:t>- Copiar, completar y descomponer en factores primos. (pág. 68)</w:t>
            </w:r>
          </w:p>
          <w:p w14:paraId="30EEB208" w14:textId="77777777" w:rsidR="001E357E" w:rsidRDefault="00000000">
            <w:pPr>
              <w:ind w:left="228" w:hanging="98"/>
            </w:pPr>
            <w:r>
              <w:rPr>
                <w:sz w:val="16"/>
              </w:rPr>
              <w:t>- Descomponer en factores primos varios números dados. (pág. 68)</w:t>
            </w:r>
          </w:p>
          <w:p w14:paraId="5030AF8D" w14:textId="77777777" w:rsidR="001E357E" w:rsidRDefault="00000000">
            <w:pPr>
              <w:ind w:left="228" w:hanging="98"/>
            </w:pPr>
            <w:r>
              <w:rPr>
                <w:sz w:val="16"/>
              </w:rPr>
              <w:t>- Escribir números como producto de números primos. (pág. 68)</w:t>
            </w:r>
          </w:p>
          <w:p w14:paraId="76CB9B79" w14:textId="77777777" w:rsidR="001E357E" w:rsidRDefault="00000000">
            <w:pPr>
              <w:ind w:left="228" w:hanging="98"/>
            </w:pPr>
            <w:r>
              <w:rPr>
                <w:sz w:val="16"/>
              </w:rPr>
              <w:t>- Razonar sobre divisibilidad y múltiplos a partir de descomposiciones en factores primos, sin realizar operaciones. (pág. 69)</w:t>
            </w:r>
          </w:p>
          <w:p w14:paraId="7C185655" w14:textId="77777777" w:rsidR="001E357E" w:rsidRDefault="00000000">
            <w:pPr>
              <w:ind w:left="228" w:hanging="98"/>
            </w:pPr>
            <w:r>
              <w:rPr>
                <w:sz w:val="16"/>
              </w:rPr>
              <w:t>- Determinar, a partir de la descomposición en factores de 126, qué números son divisores, múltiplos o ninguno de ellos. (pág. 69)</w:t>
            </w:r>
          </w:p>
          <w:p w14:paraId="4CB4F1F1" w14:textId="77777777" w:rsidR="001E357E" w:rsidRDefault="00000000">
            <w:pPr>
              <w:ind w:left="228" w:hanging="98"/>
            </w:pPr>
            <w:r>
              <w:rPr>
                <w:sz w:val="16"/>
              </w:rPr>
              <w:t>- Escribir divisores y múltiplos factorizados de números dados, sin realizar operaciones. (pág. 69)</w:t>
            </w:r>
          </w:p>
        </w:tc>
        <w:tc>
          <w:tcPr>
            <w:tcW w:w="586" w:type="dxa"/>
            <w:vAlign w:val="center"/>
          </w:tcPr>
          <w:p w14:paraId="54B27627" w14:textId="77777777" w:rsidR="001E357E" w:rsidRDefault="00000000">
            <w:r>
              <w:rPr>
                <w:sz w:val="16"/>
              </w:rPr>
              <w:t>1 sesión</w:t>
            </w:r>
          </w:p>
        </w:tc>
        <w:tc>
          <w:tcPr>
            <w:tcW w:w="586" w:type="dxa"/>
            <w:vAlign w:val="center"/>
          </w:tcPr>
          <w:p w14:paraId="5D6B9A92" w14:textId="77777777" w:rsidR="001E357E" w:rsidRDefault="00000000">
            <w:r>
              <w:rPr>
                <w:sz w:val="16"/>
              </w:rPr>
              <w:t>2.1</w:t>
            </w:r>
            <w:r>
              <w:rPr>
                <w:sz w:val="16"/>
              </w:rPr>
              <w:br/>
              <w:t>3.1</w:t>
            </w:r>
            <w:r>
              <w:rPr>
                <w:sz w:val="16"/>
              </w:rPr>
              <w:br/>
              <w:t>4.1</w:t>
            </w:r>
            <w:r>
              <w:rPr>
                <w:sz w:val="16"/>
              </w:rPr>
              <w:br/>
              <w:t>4.2</w:t>
            </w:r>
            <w:r>
              <w:rPr>
                <w:sz w:val="16"/>
              </w:rPr>
              <w:br/>
              <w:t>5.1</w:t>
            </w:r>
            <w:r>
              <w:rPr>
                <w:sz w:val="16"/>
              </w:rPr>
              <w:br/>
              <w:t>5.2</w:t>
            </w:r>
          </w:p>
        </w:tc>
        <w:tc>
          <w:tcPr>
            <w:tcW w:w="1795" w:type="dxa"/>
            <w:vMerge/>
          </w:tcPr>
          <w:p w14:paraId="0415BC2B" w14:textId="77777777" w:rsidR="001E357E" w:rsidRDefault="001E357E"/>
        </w:tc>
        <w:tc>
          <w:tcPr>
            <w:tcW w:w="1795" w:type="dxa"/>
            <w:vMerge/>
          </w:tcPr>
          <w:p w14:paraId="50E06B07" w14:textId="77777777" w:rsidR="001E357E" w:rsidRDefault="001E357E"/>
        </w:tc>
      </w:tr>
      <w:tr w:rsidR="001E357E" w14:paraId="5018D98D" w14:textId="77777777">
        <w:tc>
          <w:tcPr>
            <w:tcW w:w="1972" w:type="dxa"/>
          </w:tcPr>
          <w:p w14:paraId="03EC4D5D" w14:textId="77777777" w:rsidR="001E357E" w:rsidRDefault="00000000">
            <w:r>
              <w:rPr>
                <w:b/>
                <w:sz w:val="16"/>
              </w:rPr>
              <w:t>Mínimo común múltiplo</w:t>
            </w:r>
            <w:r>
              <w:rPr>
                <w:sz w:val="16"/>
              </w:rPr>
              <w:t xml:space="preserve">. Lectura de los contenidos y realización de las actividades para identificar, calcular y aplicar el mínimo común múltiplo de dos o más números mediante distintos </w:t>
            </w:r>
            <w:r>
              <w:rPr>
                <w:sz w:val="16"/>
              </w:rPr>
              <w:lastRenderedPageBreak/>
              <w:t>métodos y en la resolución de problemas.</w:t>
            </w:r>
          </w:p>
        </w:tc>
        <w:tc>
          <w:tcPr>
            <w:tcW w:w="3091" w:type="dxa"/>
          </w:tcPr>
          <w:p w14:paraId="1B6098AB" w14:textId="77777777" w:rsidR="001E357E" w:rsidRDefault="00000000">
            <w:pPr>
              <w:ind w:left="228" w:hanging="98"/>
            </w:pPr>
            <w:r>
              <w:rPr>
                <w:sz w:val="16"/>
              </w:rPr>
              <w:lastRenderedPageBreak/>
              <w:t>- Copiar, observar y completar series de múltiplos y calcular el mínimo común múltiplo de dos números dados. (pág. 70)</w:t>
            </w:r>
          </w:p>
          <w:p w14:paraId="63CD8E38" w14:textId="77777777" w:rsidR="001E357E" w:rsidRDefault="00000000">
            <w:pPr>
              <w:ind w:left="228" w:hanging="98"/>
            </w:pPr>
            <w:r>
              <w:rPr>
                <w:sz w:val="16"/>
              </w:rPr>
              <w:t>- Calcular el mínimo común múltiplo de diferentes pares de números como en el ejercicio anterior. (pág. 70)</w:t>
            </w:r>
          </w:p>
          <w:p w14:paraId="5FD5D9BA" w14:textId="77777777" w:rsidR="001E357E" w:rsidRDefault="00000000">
            <w:pPr>
              <w:ind w:left="228" w:hanging="98"/>
            </w:pPr>
            <w:r>
              <w:rPr>
                <w:sz w:val="16"/>
              </w:rPr>
              <w:t xml:space="preserve">- Copiar y completar el cálculo del mínimo común múltiplo utilizando </w:t>
            </w:r>
            <w:r>
              <w:rPr>
                <w:sz w:val="16"/>
              </w:rPr>
              <w:lastRenderedPageBreak/>
              <w:t>la descomposición en factores primos. (pág. 72)</w:t>
            </w:r>
          </w:p>
          <w:p w14:paraId="2A0E972D" w14:textId="77777777" w:rsidR="001E357E" w:rsidRDefault="00000000">
            <w:pPr>
              <w:ind w:left="228" w:hanging="98"/>
            </w:pPr>
            <w:r>
              <w:rPr>
                <w:sz w:val="16"/>
              </w:rPr>
              <w:t>- Copiar y completar el cálculo del mínimo común múltiplo de dos números siguiendo el ejemplo dado. (pág. 72)</w:t>
            </w:r>
          </w:p>
          <w:p w14:paraId="0CCA74B0" w14:textId="77777777" w:rsidR="001E357E" w:rsidRDefault="00000000">
            <w:pPr>
              <w:ind w:left="228" w:hanging="98"/>
            </w:pPr>
            <w:r>
              <w:rPr>
                <w:sz w:val="16"/>
              </w:rPr>
              <w:t>- Copiar, observar y completar series de múltiplos y calcular el mínimo común múltiplo de dos números dados. (pág. 72)</w:t>
            </w:r>
          </w:p>
          <w:p w14:paraId="4DEB4786" w14:textId="77777777" w:rsidR="001E357E" w:rsidRDefault="00000000">
            <w:pPr>
              <w:ind w:left="228" w:hanging="98"/>
            </w:pPr>
            <w:r>
              <w:rPr>
                <w:sz w:val="16"/>
              </w:rPr>
              <w:t>- Calcular el mínimo común múltiplo de diferentes pares de números como en el ejercicio anterior. (pág. 72)</w:t>
            </w:r>
          </w:p>
          <w:p w14:paraId="5623B360" w14:textId="77777777" w:rsidR="001E357E" w:rsidRDefault="00000000">
            <w:pPr>
              <w:ind w:left="228" w:hanging="98"/>
            </w:pPr>
            <w:r>
              <w:rPr>
                <w:sz w:val="16"/>
              </w:rPr>
              <w:t>- Calcular mentalmente el mínimo común múltiplo de diferentes pares de números. (pág. 72)</w:t>
            </w:r>
          </w:p>
          <w:p w14:paraId="32A53F98" w14:textId="77777777" w:rsidR="001E357E" w:rsidRDefault="00000000">
            <w:pPr>
              <w:ind w:left="228" w:hanging="98"/>
            </w:pPr>
            <w:r>
              <w:rPr>
                <w:sz w:val="16"/>
              </w:rPr>
              <w:t>- Observar, completar y calcular el mínimo común múltiplo en el cuaderno. (pág. 72)</w:t>
            </w:r>
          </w:p>
          <w:p w14:paraId="08857C45" w14:textId="77777777" w:rsidR="001E357E" w:rsidRDefault="00000000">
            <w:pPr>
              <w:ind w:left="228" w:hanging="98"/>
            </w:pPr>
            <w:r>
              <w:rPr>
                <w:sz w:val="16"/>
              </w:rPr>
              <w:t>- Calcular el mínimo común múltiplo en cada caso a partir de la descomposición en factores primos. (pág. 72)</w:t>
            </w:r>
          </w:p>
          <w:p w14:paraId="03FD1293" w14:textId="77777777" w:rsidR="001E357E" w:rsidRDefault="00000000">
            <w:pPr>
              <w:ind w:left="228" w:hanging="98"/>
            </w:pPr>
            <w:r>
              <w:rPr>
                <w:sz w:val="16"/>
              </w:rPr>
              <w:t>- Calcular el mínimo común múltiplo en cada caso y observar los resultados obtenidos. (pág. 72)</w:t>
            </w:r>
          </w:p>
          <w:p w14:paraId="1EBE4B06" w14:textId="77777777" w:rsidR="001E357E" w:rsidRDefault="00000000">
            <w:pPr>
              <w:ind w:left="228" w:hanging="98"/>
            </w:pPr>
            <w:r>
              <w:rPr>
                <w:sz w:val="16"/>
              </w:rPr>
              <w:t>- Calcular el mínimo común múltiplo de diferentes pares de números. (pág. 72)</w:t>
            </w:r>
          </w:p>
          <w:p w14:paraId="0550F2CF" w14:textId="77777777" w:rsidR="001E357E" w:rsidRDefault="00000000">
            <w:pPr>
              <w:ind w:left="228" w:hanging="98"/>
            </w:pPr>
            <w:r>
              <w:rPr>
                <w:sz w:val="16"/>
              </w:rPr>
              <w:t>- Resolver un problema sobre la coincidencia de estrenos de dos series utilizando el mínimo común múltiplo. (pág. 72)</w:t>
            </w:r>
          </w:p>
          <w:p w14:paraId="0D7FA992" w14:textId="77777777" w:rsidR="001E357E" w:rsidRDefault="00000000">
            <w:pPr>
              <w:ind w:left="228" w:hanging="98"/>
            </w:pPr>
            <w:r>
              <w:rPr>
                <w:sz w:val="16"/>
              </w:rPr>
              <w:t>- Resolver un problema sobre la coincidencia de dos autobuses utilizando el mínimo común múltiplo. (pág. 72)</w:t>
            </w:r>
          </w:p>
          <w:p w14:paraId="75990C9E" w14:textId="77777777" w:rsidR="001E357E" w:rsidRDefault="00000000">
            <w:pPr>
              <w:ind w:left="228" w:hanging="98"/>
            </w:pPr>
            <w:r>
              <w:rPr>
                <w:sz w:val="16"/>
              </w:rPr>
              <w:t>- Determinar cuántas prendas contiene cada caja a partir de la información dada. (pág. 72)</w:t>
            </w:r>
          </w:p>
        </w:tc>
        <w:tc>
          <w:tcPr>
            <w:tcW w:w="586" w:type="dxa"/>
            <w:vAlign w:val="center"/>
          </w:tcPr>
          <w:p w14:paraId="0B860DA7" w14:textId="77777777" w:rsidR="001E357E" w:rsidRDefault="00000000">
            <w:r>
              <w:rPr>
                <w:sz w:val="16"/>
              </w:rPr>
              <w:lastRenderedPageBreak/>
              <w:t>1 sesión</w:t>
            </w:r>
          </w:p>
        </w:tc>
        <w:tc>
          <w:tcPr>
            <w:tcW w:w="586" w:type="dxa"/>
            <w:vAlign w:val="center"/>
          </w:tcPr>
          <w:p w14:paraId="30C663B6" w14:textId="18F6089A" w:rsidR="001E357E" w:rsidRDefault="00000000">
            <w:r>
              <w:rPr>
                <w:sz w:val="16"/>
              </w:rPr>
              <w:t>1.2</w:t>
            </w:r>
            <w:r>
              <w:rPr>
                <w:sz w:val="16"/>
              </w:rPr>
              <w:br/>
              <w:t>1.3</w:t>
            </w:r>
            <w:r>
              <w:rPr>
                <w:sz w:val="16"/>
              </w:rPr>
              <w:br/>
              <w:t>4.2</w:t>
            </w:r>
            <w:r>
              <w:rPr>
                <w:sz w:val="16"/>
              </w:rPr>
              <w:br/>
              <w:t>6.1</w:t>
            </w:r>
            <w:r>
              <w:rPr>
                <w:sz w:val="16"/>
              </w:rPr>
              <w:br/>
              <w:t>6.2</w:t>
            </w:r>
            <w:r>
              <w:rPr>
                <w:sz w:val="16"/>
              </w:rPr>
              <w:br/>
            </w:r>
          </w:p>
        </w:tc>
        <w:tc>
          <w:tcPr>
            <w:tcW w:w="1795" w:type="dxa"/>
            <w:vMerge/>
          </w:tcPr>
          <w:p w14:paraId="45EBFEC1" w14:textId="77777777" w:rsidR="001E357E" w:rsidRDefault="001E357E"/>
        </w:tc>
        <w:tc>
          <w:tcPr>
            <w:tcW w:w="1795" w:type="dxa"/>
            <w:vMerge/>
          </w:tcPr>
          <w:p w14:paraId="09991074" w14:textId="77777777" w:rsidR="001E357E" w:rsidRDefault="001E357E"/>
        </w:tc>
      </w:tr>
      <w:tr w:rsidR="001E357E" w14:paraId="39402AAF" w14:textId="77777777">
        <w:tc>
          <w:tcPr>
            <w:tcW w:w="1972" w:type="dxa"/>
          </w:tcPr>
          <w:p w14:paraId="645EE4E4" w14:textId="77777777" w:rsidR="001E357E" w:rsidRDefault="00000000">
            <w:r>
              <w:rPr>
                <w:b/>
                <w:sz w:val="16"/>
              </w:rPr>
              <w:t>Máximo común divisor</w:t>
            </w:r>
            <w:r>
              <w:rPr>
                <w:sz w:val="16"/>
              </w:rPr>
              <w:t>. Lectura de los contenidos y realización de las actividades sobre el cálculo y aplicación del máximo común divisor mediante el análisis de divisores, la descomposición en factores primos y la resolución de problemas prácticos.</w:t>
            </w:r>
          </w:p>
        </w:tc>
        <w:tc>
          <w:tcPr>
            <w:tcW w:w="3091" w:type="dxa"/>
          </w:tcPr>
          <w:p w14:paraId="277FE389" w14:textId="77777777" w:rsidR="001E357E" w:rsidRDefault="00000000">
            <w:pPr>
              <w:ind w:left="228" w:hanging="98"/>
            </w:pPr>
            <w:r>
              <w:rPr>
                <w:sz w:val="16"/>
              </w:rPr>
              <w:t>- Copiar, observar y completar los divisores de dos números y calcular su máximo común divisor. (pág. 73)</w:t>
            </w:r>
          </w:p>
          <w:p w14:paraId="7048B70A" w14:textId="77777777" w:rsidR="001E357E" w:rsidRDefault="00000000">
            <w:pPr>
              <w:ind w:left="228" w:hanging="98"/>
            </w:pPr>
            <w:r>
              <w:rPr>
                <w:sz w:val="16"/>
              </w:rPr>
              <w:t>- Calcular el máximo común divisor de diferentes pares de números. (pág. 73)</w:t>
            </w:r>
          </w:p>
          <w:p w14:paraId="30A2E448" w14:textId="77777777" w:rsidR="001E357E" w:rsidRDefault="00000000">
            <w:pPr>
              <w:ind w:left="228" w:hanging="98"/>
            </w:pPr>
            <w:r>
              <w:rPr>
                <w:sz w:val="16"/>
              </w:rPr>
              <w:t>- Resolver un problema práctico utilizando el máximo común divisor para agrupar elementos en partes iguales. (pág. 74)</w:t>
            </w:r>
          </w:p>
          <w:p w14:paraId="741C7C57" w14:textId="77777777" w:rsidR="001E357E" w:rsidRDefault="00000000">
            <w:pPr>
              <w:ind w:left="228" w:hanging="98"/>
            </w:pPr>
            <w:r>
              <w:rPr>
                <w:sz w:val="16"/>
              </w:rPr>
              <w:t>- Copiar y completar la descomposición en factores primos y calcular el máximo común divisor. (pág. 74)</w:t>
            </w:r>
          </w:p>
          <w:p w14:paraId="03DAFBD0" w14:textId="77777777" w:rsidR="001E357E" w:rsidRDefault="00000000">
            <w:pPr>
              <w:ind w:left="228" w:hanging="98"/>
            </w:pPr>
            <w:r>
              <w:rPr>
                <w:sz w:val="16"/>
              </w:rPr>
              <w:t>- Calcular el máximo común divisor de dos números utilizando la descomposición en factores primos. (pág. 75)</w:t>
            </w:r>
          </w:p>
          <w:p w14:paraId="02FB04C0" w14:textId="77777777" w:rsidR="001E357E" w:rsidRDefault="00000000">
            <w:pPr>
              <w:ind w:left="228" w:hanging="98"/>
            </w:pPr>
            <w:r>
              <w:rPr>
                <w:sz w:val="16"/>
              </w:rPr>
              <w:t>- Observar y completar los divisores de dos números y calcular su máximo común divisor. (pág. 75)</w:t>
            </w:r>
          </w:p>
          <w:p w14:paraId="72F1F757" w14:textId="77777777" w:rsidR="001E357E" w:rsidRDefault="00000000">
            <w:pPr>
              <w:ind w:left="228" w:hanging="98"/>
            </w:pPr>
            <w:r>
              <w:rPr>
                <w:sz w:val="16"/>
              </w:rPr>
              <w:t>- Calcular el máximo común divisor de diferentes pares de números siguiendo el criterio de los ejercicios anteriores. (pág. 75)</w:t>
            </w:r>
          </w:p>
          <w:p w14:paraId="47AAAA49" w14:textId="77777777" w:rsidR="001E357E" w:rsidRDefault="00000000">
            <w:pPr>
              <w:ind w:left="228" w:hanging="98"/>
            </w:pPr>
            <w:r>
              <w:rPr>
                <w:sz w:val="16"/>
              </w:rPr>
              <w:t>- Calcular mentalmente el máximo común divisor de diferentes pares de números. (pág. 75)</w:t>
            </w:r>
          </w:p>
          <w:p w14:paraId="79538FA7" w14:textId="77777777" w:rsidR="001E357E" w:rsidRDefault="00000000">
            <w:pPr>
              <w:ind w:left="228" w:hanging="98"/>
            </w:pPr>
            <w:r>
              <w:rPr>
                <w:sz w:val="16"/>
              </w:rPr>
              <w:t>- Completar en el cuaderno y calcular el máximo común divisor. (pág. 75)</w:t>
            </w:r>
          </w:p>
          <w:p w14:paraId="15BAF168" w14:textId="77777777" w:rsidR="001E357E" w:rsidRDefault="00000000">
            <w:pPr>
              <w:ind w:left="228" w:hanging="98"/>
            </w:pPr>
            <w:r>
              <w:rPr>
                <w:sz w:val="16"/>
              </w:rPr>
              <w:t>- Calcular el máximo común divisor a partir de la descomposición en factores primos de dos números. (pág. 75)</w:t>
            </w:r>
          </w:p>
          <w:p w14:paraId="3FCBE04C" w14:textId="77777777" w:rsidR="001E357E" w:rsidRDefault="00000000">
            <w:pPr>
              <w:ind w:left="228" w:hanging="98"/>
            </w:pPr>
            <w:r>
              <w:rPr>
                <w:sz w:val="16"/>
              </w:rPr>
              <w:t>- Calcular el máximo común divisor de diferentes pares de números. (pág. 75)</w:t>
            </w:r>
          </w:p>
          <w:p w14:paraId="0B68A253" w14:textId="77777777" w:rsidR="001E357E" w:rsidRDefault="00000000">
            <w:pPr>
              <w:ind w:left="228" w:hanging="98"/>
            </w:pPr>
            <w:r>
              <w:rPr>
                <w:sz w:val="16"/>
              </w:rPr>
              <w:lastRenderedPageBreak/>
              <w:t>- Calcular el máximo común divisor de dos números y observar el resultado. (pág. 75)</w:t>
            </w:r>
          </w:p>
          <w:p w14:paraId="4827EE0B" w14:textId="77777777" w:rsidR="001E357E" w:rsidRDefault="00000000">
            <w:pPr>
              <w:ind w:left="228" w:hanging="98"/>
            </w:pPr>
            <w:r>
              <w:rPr>
                <w:sz w:val="16"/>
              </w:rPr>
              <w:t>- Calcular el tamaño máximo de los cuadros de una cuadrícula que se puede dibujar en una hoja de papel sin fraccionar. (pág. 75)</w:t>
            </w:r>
          </w:p>
          <w:p w14:paraId="3EE3F60F" w14:textId="77777777" w:rsidR="001E357E" w:rsidRDefault="00000000">
            <w:pPr>
              <w:ind w:left="228" w:hanging="98"/>
            </w:pPr>
            <w:r>
              <w:rPr>
                <w:sz w:val="16"/>
              </w:rPr>
              <w:t>- Calcular la longitud máxima de los trozos iguales en los que se pueden cortar dos listones de diferentes longitudes. (pág. 75)</w:t>
            </w:r>
          </w:p>
          <w:p w14:paraId="4A638407" w14:textId="77777777" w:rsidR="001E357E" w:rsidRDefault="00000000">
            <w:pPr>
              <w:ind w:left="228" w:hanging="98"/>
            </w:pPr>
            <w:r>
              <w:rPr>
                <w:sz w:val="16"/>
              </w:rPr>
              <w:t>- Formar grupos iguales lo más grandes posible con dos cantidades diferentes de personas sin mezclarlas y calcular cuántos grupos se obtienen de cada tipo. (pág. 75)</w:t>
            </w:r>
          </w:p>
        </w:tc>
        <w:tc>
          <w:tcPr>
            <w:tcW w:w="586" w:type="dxa"/>
            <w:vAlign w:val="center"/>
          </w:tcPr>
          <w:p w14:paraId="66CCCD91" w14:textId="77777777" w:rsidR="001E357E" w:rsidRDefault="00000000">
            <w:r>
              <w:rPr>
                <w:sz w:val="16"/>
              </w:rPr>
              <w:lastRenderedPageBreak/>
              <w:t>1.5 sesiones</w:t>
            </w:r>
          </w:p>
        </w:tc>
        <w:tc>
          <w:tcPr>
            <w:tcW w:w="586" w:type="dxa"/>
            <w:vAlign w:val="center"/>
          </w:tcPr>
          <w:p w14:paraId="59F72963" w14:textId="47261149" w:rsidR="001E357E" w:rsidRDefault="00000000">
            <w:r>
              <w:rPr>
                <w:sz w:val="16"/>
              </w:rPr>
              <w:t>1.2</w:t>
            </w:r>
            <w:r>
              <w:rPr>
                <w:sz w:val="16"/>
              </w:rPr>
              <w:br/>
              <w:t>1.3</w:t>
            </w:r>
            <w:r>
              <w:rPr>
                <w:sz w:val="16"/>
              </w:rPr>
              <w:br/>
              <w:t>4.2</w:t>
            </w:r>
            <w:r>
              <w:rPr>
                <w:sz w:val="16"/>
              </w:rPr>
              <w:br/>
              <w:t>6.1</w:t>
            </w:r>
            <w:r>
              <w:rPr>
                <w:sz w:val="16"/>
              </w:rPr>
              <w:br/>
              <w:t>6.2</w:t>
            </w:r>
            <w:r>
              <w:rPr>
                <w:sz w:val="16"/>
              </w:rPr>
              <w:br/>
            </w:r>
          </w:p>
        </w:tc>
        <w:tc>
          <w:tcPr>
            <w:tcW w:w="1795" w:type="dxa"/>
            <w:vMerge/>
          </w:tcPr>
          <w:p w14:paraId="79FBA283" w14:textId="77777777" w:rsidR="001E357E" w:rsidRDefault="001E357E"/>
        </w:tc>
        <w:tc>
          <w:tcPr>
            <w:tcW w:w="1795" w:type="dxa"/>
            <w:vMerge/>
          </w:tcPr>
          <w:p w14:paraId="45967CD7" w14:textId="77777777" w:rsidR="001E357E" w:rsidRDefault="001E357E"/>
        </w:tc>
      </w:tr>
      <w:tr w:rsidR="001E357E" w14:paraId="6B980B4B" w14:textId="77777777">
        <w:tc>
          <w:tcPr>
            <w:tcW w:w="2079" w:type="dxa"/>
            <w:gridSpan w:val="6"/>
            <w:shd w:val="clear" w:color="auto" w:fill="FFF2CC"/>
          </w:tcPr>
          <w:p w14:paraId="6DB24899" w14:textId="77777777" w:rsidR="001E357E" w:rsidRDefault="00000000">
            <w:pPr>
              <w:jc w:val="center"/>
            </w:pPr>
            <w:r>
              <w:rPr>
                <w:b/>
                <w:sz w:val="16"/>
              </w:rPr>
              <w:t>APLICACIÓN *: Transferencia de lo aprendido. Realización del producto final.</w:t>
            </w:r>
          </w:p>
        </w:tc>
      </w:tr>
      <w:tr w:rsidR="001E357E" w14:paraId="47A00D9D" w14:textId="77777777">
        <w:tc>
          <w:tcPr>
            <w:tcW w:w="1972" w:type="dxa"/>
          </w:tcPr>
          <w:p w14:paraId="42F623DF" w14:textId="290C8590" w:rsidR="001E357E" w:rsidRDefault="00000000">
            <w:r>
              <w:rPr>
                <w:b/>
                <w:sz w:val="16"/>
              </w:rPr>
              <w:t>Ejercicios y problemas</w:t>
            </w:r>
            <w:r>
              <w:rPr>
                <w:sz w:val="16"/>
              </w:rPr>
              <w:t xml:space="preserve">. Actividades competenciales de ejercitación y reflexión en contextos cotidianos </w:t>
            </w:r>
            <w:r w:rsidR="00A926CC" w:rsidRPr="00A926CC">
              <w:rPr>
                <w:color w:val="EE0000"/>
                <w:sz w:val="16"/>
              </w:rPr>
              <w:t xml:space="preserve">que </w:t>
            </w:r>
            <w:r>
              <w:rPr>
                <w:sz w:val="16"/>
              </w:rPr>
              <w:t>contemplan el desarrollo de todos los saberes básicos de la situación de aprendizaje.</w:t>
            </w:r>
          </w:p>
        </w:tc>
        <w:tc>
          <w:tcPr>
            <w:tcW w:w="3091" w:type="dxa"/>
          </w:tcPr>
          <w:p w14:paraId="77CB03F1" w14:textId="77777777" w:rsidR="001E357E" w:rsidRDefault="00000000">
            <w:pPr>
              <w:ind w:left="228" w:hanging="98"/>
            </w:pPr>
            <w:r>
              <w:rPr>
                <w:sz w:val="16"/>
              </w:rPr>
              <w:t>- Escribir múltiplos y pares de números según condiciones dadas. (pág. 76)</w:t>
            </w:r>
          </w:p>
          <w:p w14:paraId="42631DE6" w14:textId="77777777" w:rsidR="001E357E" w:rsidRDefault="00000000">
            <w:pPr>
              <w:ind w:left="228" w:hanging="98"/>
            </w:pPr>
            <w:r>
              <w:rPr>
                <w:sz w:val="16"/>
              </w:rPr>
              <w:t>- Buscar todos los divisores de varios números. (pág. 76)</w:t>
            </w:r>
          </w:p>
          <w:p w14:paraId="6F7EE93A" w14:textId="77777777" w:rsidR="001E357E" w:rsidRDefault="00000000">
            <w:pPr>
              <w:ind w:left="228" w:hanging="98"/>
            </w:pPr>
            <w:r>
              <w:rPr>
                <w:sz w:val="16"/>
              </w:rPr>
              <w:t>- Determinar todas las formas posibles de agrupar 60 elementos en partes iguales. (pág. 76)</w:t>
            </w:r>
          </w:p>
          <w:p w14:paraId="72C64CC1" w14:textId="77777777" w:rsidR="001E357E" w:rsidRDefault="00000000">
            <w:pPr>
              <w:ind w:left="228" w:hanging="98"/>
            </w:pPr>
            <w:r>
              <w:rPr>
                <w:sz w:val="16"/>
              </w:rPr>
              <w:t>- Escribir números con una cantidad determinada de cifras que cumplan condiciones de divisibilidad. (pág. 76)</w:t>
            </w:r>
          </w:p>
          <w:p w14:paraId="3C7B7D87" w14:textId="77777777" w:rsidR="001E357E" w:rsidRDefault="00000000">
            <w:pPr>
              <w:ind w:left="228" w:hanging="98"/>
            </w:pPr>
            <w:r>
              <w:rPr>
                <w:sz w:val="16"/>
              </w:rPr>
              <w:t>- Sustituir letras por cifras para obtener un número divisible por 3. (pág. 76)</w:t>
            </w:r>
          </w:p>
          <w:p w14:paraId="688B6FCB" w14:textId="77777777" w:rsidR="001E357E" w:rsidRDefault="00000000">
            <w:pPr>
              <w:ind w:left="228" w:hanging="98"/>
            </w:pPr>
            <w:r>
              <w:rPr>
                <w:sz w:val="16"/>
              </w:rPr>
              <w:t>- Separar números primos de compuestos. (pág. 76)</w:t>
            </w:r>
          </w:p>
          <w:p w14:paraId="484CB116" w14:textId="77777777" w:rsidR="001E357E" w:rsidRDefault="00000000">
            <w:pPr>
              <w:ind w:left="228" w:hanging="98"/>
            </w:pPr>
            <w:r>
              <w:rPr>
                <w:sz w:val="16"/>
              </w:rPr>
              <w:t>- Expresar un número como producto de dos factores distintos de él mismo y de la unidad. (pág. 76)</w:t>
            </w:r>
          </w:p>
          <w:p w14:paraId="413279E0" w14:textId="77777777" w:rsidR="001E357E" w:rsidRDefault="00000000">
            <w:pPr>
              <w:ind w:left="228" w:hanging="98"/>
            </w:pPr>
            <w:r>
              <w:rPr>
                <w:sz w:val="16"/>
              </w:rPr>
              <w:t>- Descomponer números en factores primos. (pág. 76)</w:t>
            </w:r>
          </w:p>
          <w:p w14:paraId="487A5AE5" w14:textId="77777777" w:rsidR="001E357E" w:rsidRDefault="00000000">
            <w:pPr>
              <w:ind w:left="228" w:hanging="98"/>
            </w:pPr>
            <w:r>
              <w:rPr>
                <w:sz w:val="16"/>
              </w:rPr>
              <w:t>- Obtener múltiplos comunes de varios números mentalmente. (pág. 76)</w:t>
            </w:r>
          </w:p>
          <w:p w14:paraId="18FDD8D6" w14:textId="77777777" w:rsidR="001E357E" w:rsidRDefault="00000000">
            <w:pPr>
              <w:ind w:left="228" w:hanging="98"/>
            </w:pPr>
            <w:r>
              <w:rPr>
                <w:sz w:val="16"/>
              </w:rPr>
              <w:t>- Identificar posibles pares de números cuyo mínimo común múltiplo sea 15. (pág. 76)</w:t>
            </w:r>
          </w:p>
          <w:p w14:paraId="5D7454D2" w14:textId="77777777" w:rsidR="001E357E" w:rsidRDefault="00000000">
            <w:pPr>
              <w:ind w:left="228" w:hanging="98"/>
            </w:pPr>
            <w:r>
              <w:rPr>
                <w:sz w:val="16"/>
              </w:rPr>
              <w:t>- Calcular el mínimo común múltiplo y el máximo común divisor de varios conjuntos de números. (pág. 76)</w:t>
            </w:r>
          </w:p>
          <w:p w14:paraId="52E6D647" w14:textId="77777777" w:rsidR="001E357E" w:rsidRDefault="00000000">
            <w:pPr>
              <w:ind w:left="228" w:hanging="98"/>
            </w:pPr>
            <w:r>
              <w:rPr>
                <w:sz w:val="16"/>
              </w:rPr>
              <w:t>- Determinar de cuántas formas diferentes se pueden agrupar 72 elementos en partes iguales. (pág. 76)</w:t>
            </w:r>
          </w:p>
          <w:p w14:paraId="7CB74166" w14:textId="77777777" w:rsidR="001E357E" w:rsidRDefault="00000000">
            <w:pPr>
              <w:ind w:left="228" w:hanging="98"/>
            </w:pPr>
            <w:r>
              <w:rPr>
                <w:sz w:val="16"/>
              </w:rPr>
              <w:t>- Buscar valores posibles para que un número sea múltiplo de 2 y de 3. (pág. 76)</w:t>
            </w:r>
          </w:p>
          <w:p w14:paraId="1D54DD91" w14:textId="77777777" w:rsidR="001E357E" w:rsidRDefault="00000000">
            <w:pPr>
              <w:ind w:left="228" w:hanging="98"/>
            </w:pPr>
            <w:r>
              <w:rPr>
                <w:sz w:val="16"/>
              </w:rPr>
              <w:t>- Investigar y describir condiciones de divisibilidad por 6 y por 100. (pág. 76)</w:t>
            </w:r>
          </w:p>
          <w:p w14:paraId="5BC4D2B9" w14:textId="77777777" w:rsidR="001E357E" w:rsidRDefault="00000000">
            <w:pPr>
              <w:ind w:left="228" w:hanging="98"/>
            </w:pPr>
            <w:r>
              <w:rPr>
                <w:sz w:val="16"/>
              </w:rPr>
              <w:t>- Identificar los tres próximos años bisiestos y el próximo año no bisiesto múltiplo de 4. (pág. 76)</w:t>
            </w:r>
          </w:p>
          <w:p w14:paraId="28D4F540" w14:textId="77777777" w:rsidR="001E357E" w:rsidRDefault="00000000">
            <w:pPr>
              <w:ind w:left="228" w:hanging="98"/>
            </w:pPr>
            <w:r>
              <w:rPr>
                <w:sz w:val="16"/>
              </w:rPr>
              <w:t>- Buscar el primer número mayor que 160 que no se pueda expresar como producto de dos factores distintos de él mismo y de la unidad. (pág. 76)</w:t>
            </w:r>
          </w:p>
          <w:p w14:paraId="0CD15D43" w14:textId="77777777" w:rsidR="001E357E" w:rsidRDefault="00000000">
            <w:pPr>
              <w:ind w:left="228" w:hanging="98"/>
            </w:pPr>
            <w:r>
              <w:rPr>
                <w:sz w:val="16"/>
              </w:rPr>
              <w:t>- Averiguar si un número es primo o compuesto y justificar la respuesta. (pág. 76)</w:t>
            </w:r>
          </w:p>
          <w:p w14:paraId="56F391FB" w14:textId="77777777" w:rsidR="001E357E" w:rsidRDefault="00000000">
            <w:pPr>
              <w:ind w:left="228" w:hanging="98"/>
            </w:pPr>
            <w:r>
              <w:rPr>
                <w:sz w:val="16"/>
              </w:rPr>
              <w:t>- Calcular el mínimo común múltiplo y el máximo común divisor de varios conjuntos de números. (pág. 76)</w:t>
            </w:r>
          </w:p>
          <w:p w14:paraId="59341E54" w14:textId="77777777" w:rsidR="001E357E" w:rsidRDefault="00000000">
            <w:pPr>
              <w:ind w:left="228" w:hanging="98"/>
            </w:pPr>
            <w:r>
              <w:rPr>
                <w:sz w:val="16"/>
              </w:rPr>
              <w:t>- Determinar el día de la semana correspondiente a una fecha futura a partir de una fecha dada. (pág. 76)</w:t>
            </w:r>
          </w:p>
          <w:p w14:paraId="3F7C55AE" w14:textId="77777777" w:rsidR="001E357E" w:rsidRDefault="00000000">
            <w:pPr>
              <w:ind w:left="228" w:hanging="98"/>
            </w:pPr>
            <w:r>
              <w:rPr>
                <w:sz w:val="16"/>
              </w:rPr>
              <w:lastRenderedPageBreak/>
              <w:t>- Calcular la diferencia entre dos números cuyo producto es 77. (pág. 76)</w:t>
            </w:r>
          </w:p>
          <w:p w14:paraId="1FEFD3E6" w14:textId="77777777" w:rsidR="001E357E" w:rsidRDefault="00000000">
            <w:pPr>
              <w:ind w:left="228" w:hanging="98"/>
            </w:pPr>
            <w:r>
              <w:rPr>
                <w:sz w:val="16"/>
              </w:rPr>
              <w:t>- Calcular la suma de tres números cuyo producto es 75. (pág. 76)</w:t>
            </w:r>
          </w:p>
          <w:p w14:paraId="4EA0D04E" w14:textId="77777777" w:rsidR="001E357E" w:rsidRDefault="00000000">
            <w:pPr>
              <w:ind w:left="228" w:hanging="98"/>
            </w:pPr>
            <w:r>
              <w:rPr>
                <w:sz w:val="16"/>
              </w:rPr>
              <w:t>- Buscar el menor número que al dividirlo entre 10 y entre 12 deja un resto de 5. (pág. 76)</w:t>
            </w:r>
          </w:p>
          <w:p w14:paraId="0A64318E" w14:textId="77777777" w:rsidR="001E357E" w:rsidRDefault="00000000">
            <w:pPr>
              <w:ind w:left="228" w:hanging="98"/>
            </w:pPr>
            <w:r>
              <w:rPr>
                <w:sz w:val="16"/>
              </w:rPr>
              <w:t>- Determinar cuántas botellas lleva cada pack si se pueden agrupar 15 y 12 botellas en packs iguales. (pág. 77)</w:t>
            </w:r>
          </w:p>
          <w:p w14:paraId="40CDD9AC" w14:textId="77777777" w:rsidR="001E357E" w:rsidRDefault="00000000">
            <w:pPr>
              <w:ind w:left="228" w:hanging="98"/>
            </w:pPr>
            <w:r>
              <w:rPr>
                <w:sz w:val="16"/>
              </w:rPr>
              <w:t>- Calcular cuántas cajas se han llenado al envasar 18 y 24 unidades en cajas con el mismo número de unidades. (pág. 77)</w:t>
            </w:r>
          </w:p>
          <w:p w14:paraId="34246118" w14:textId="77777777" w:rsidR="001E357E" w:rsidRDefault="00000000">
            <w:pPr>
              <w:ind w:left="228" w:hanging="98"/>
            </w:pPr>
            <w:r>
              <w:rPr>
                <w:sz w:val="16"/>
              </w:rPr>
              <w:t>- Determinar a qué hora volverán a coincidir dos trenes con frecuencias diferentes. (pág. 77)</w:t>
            </w:r>
          </w:p>
          <w:p w14:paraId="72ADA5BD" w14:textId="77777777" w:rsidR="001E357E" w:rsidRDefault="00000000">
            <w:pPr>
              <w:ind w:left="228" w:hanging="98"/>
            </w:pPr>
            <w:r>
              <w:rPr>
                <w:sz w:val="16"/>
              </w:rPr>
              <w:t>- Resolver un problema sobre agrupación de monedas en cartuchos de diferentes cantidades. (pág. 77)</w:t>
            </w:r>
          </w:p>
          <w:p w14:paraId="0ABC4391" w14:textId="77777777" w:rsidR="001E357E" w:rsidRDefault="00000000">
            <w:pPr>
              <w:ind w:left="228" w:hanging="98"/>
            </w:pPr>
            <w:r>
              <w:rPr>
                <w:sz w:val="16"/>
              </w:rPr>
              <w:t>- Calcular cuántos cromos tiene una persona si puede agruparlos en paquetes de 6 y de 10, y cuántos paquetes obtiene en cada caso. (pág. 77)</w:t>
            </w:r>
          </w:p>
          <w:p w14:paraId="7378C78C" w14:textId="77777777" w:rsidR="001E357E" w:rsidRDefault="00000000">
            <w:pPr>
              <w:ind w:left="228" w:hanging="98"/>
            </w:pPr>
            <w:r>
              <w:rPr>
                <w:sz w:val="16"/>
              </w:rPr>
              <w:t>- Analizar la composición de equipos mixtos en una clase y deducir el número de chicos y chicas. (pág. 77)</w:t>
            </w:r>
          </w:p>
          <w:p w14:paraId="7B8C36B3" w14:textId="77777777" w:rsidR="001E357E" w:rsidRDefault="00000000">
            <w:pPr>
              <w:ind w:left="228" w:hanging="98"/>
            </w:pPr>
            <w:r>
              <w:rPr>
                <w:sz w:val="16"/>
              </w:rPr>
              <w:t>- Determinar la medida máxima posible del lado de cuadrados iguales para dividir un patio de dimensiones dadas. (pág. 77)</w:t>
            </w:r>
          </w:p>
          <w:p w14:paraId="4D1B5FFF" w14:textId="77777777" w:rsidR="001E357E" w:rsidRDefault="00000000">
            <w:pPr>
              <w:ind w:left="228" w:hanging="98"/>
            </w:pPr>
            <w:r>
              <w:rPr>
                <w:sz w:val="16"/>
              </w:rPr>
              <w:t>- Calcular cuántas tazas y cuántos vasos se han comprado con condiciones de precio y cantidad. (pág. 77)</w:t>
            </w:r>
          </w:p>
          <w:p w14:paraId="2E3E93ED" w14:textId="77777777" w:rsidR="001E357E" w:rsidRDefault="00000000">
            <w:pPr>
              <w:ind w:left="228" w:hanging="98"/>
            </w:pPr>
            <w:r>
              <w:rPr>
                <w:sz w:val="16"/>
              </w:rPr>
              <w:t>- Determinar cómo realizar un intercambio justo de productos con precios diferentes. (pág. 77)</w:t>
            </w:r>
          </w:p>
          <w:p w14:paraId="31BDC038" w14:textId="77777777" w:rsidR="001E357E" w:rsidRDefault="00000000">
            <w:pPr>
              <w:ind w:left="228" w:hanging="98"/>
            </w:pPr>
            <w:r>
              <w:rPr>
                <w:sz w:val="16"/>
              </w:rPr>
              <w:t>- Calcular el número total de jugadores y jugadoras tras la redistribución de equipos. (pág. 77)</w:t>
            </w:r>
          </w:p>
          <w:p w14:paraId="5783E501" w14:textId="77777777" w:rsidR="001E357E" w:rsidRDefault="00000000">
            <w:pPr>
              <w:ind w:left="228" w:hanging="98"/>
            </w:pPr>
            <w:r>
              <w:rPr>
                <w:sz w:val="16"/>
              </w:rPr>
              <w:t>- Determinar cuántas figuras tiene una colección según condiciones de agrupación y sobrante. (pág. 77)</w:t>
            </w:r>
          </w:p>
        </w:tc>
        <w:tc>
          <w:tcPr>
            <w:tcW w:w="586" w:type="dxa"/>
            <w:vAlign w:val="center"/>
          </w:tcPr>
          <w:p w14:paraId="79F54E32" w14:textId="77777777" w:rsidR="001E357E" w:rsidRDefault="00000000">
            <w:r>
              <w:rPr>
                <w:sz w:val="16"/>
              </w:rPr>
              <w:lastRenderedPageBreak/>
              <w:t>1 sesión</w:t>
            </w:r>
          </w:p>
        </w:tc>
        <w:tc>
          <w:tcPr>
            <w:tcW w:w="586" w:type="dxa"/>
            <w:vAlign w:val="center"/>
          </w:tcPr>
          <w:p w14:paraId="52C5D783" w14:textId="77777777" w:rsidR="001E357E" w:rsidRDefault="00000000">
            <w:r>
              <w:rPr>
                <w:sz w:val="16"/>
              </w:rPr>
              <w:t>1.1</w:t>
            </w:r>
            <w:r>
              <w:rPr>
                <w:sz w:val="16"/>
              </w:rPr>
              <w:br/>
              <w:t>1.2</w:t>
            </w:r>
            <w:r>
              <w:rPr>
                <w:sz w:val="16"/>
              </w:rPr>
              <w:br/>
              <w:t>1.3</w:t>
            </w:r>
            <w:r>
              <w:rPr>
                <w:sz w:val="16"/>
              </w:rPr>
              <w:br/>
              <w:t>2.1</w:t>
            </w:r>
            <w:r>
              <w:rPr>
                <w:sz w:val="16"/>
              </w:rPr>
              <w:br/>
              <w:t>4.1</w:t>
            </w:r>
            <w:r>
              <w:rPr>
                <w:sz w:val="16"/>
              </w:rPr>
              <w:br/>
              <w:t>4.2</w:t>
            </w:r>
            <w:r>
              <w:rPr>
                <w:sz w:val="16"/>
              </w:rPr>
              <w:br/>
              <w:t>6.1</w:t>
            </w:r>
            <w:r>
              <w:rPr>
                <w:sz w:val="16"/>
              </w:rPr>
              <w:br/>
              <w:t>6.2</w:t>
            </w:r>
          </w:p>
        </w:tc>
        <w:tc>
          <w:tcPr>
            <w:tcW w:w="2345" w:type="dxa"/>
            <w:vMerge w:val="restart"/>
          </w:tcPr>
          <w:p w14:paraId="0AE9A678" w14:textId="77777777" w:rsidR="001E357E" w:rsidRDefault="00000000">
            <w:r>
              <w:rPr>
                <w:b/>
                <w:sz w:val="16"/>
              </w:rPr>
              <w:t>Recursos impresos</w:t>
            </w:r>
          </w:p>
          <w:p w14:paraId="40A3EFF5" w14:textId="77777777" w:rsidR="001E357E" w:rsidRDefault="00000000">
            <w:pPr>
              <w:ind w:left="101" w:hanging="101"/>
            </w:pPr>
            <w:r>
              <w:rPr>
                <w:sz w:val="16"/>
              </w:rPr>
              <w:t>• Libro del alumnado.</w:t>
            </w:r>
          </w:p>
          <w:p w14:paraId="6C3963D7" w14:textId="77777777" w:rsidR="001E357E" w:rsidRDefault="001E357E"/>
          <w:p w14:paraId="7AD3F503" w14:textId="77777777" w:rsidR="00823A72" w:rsidRDefault="00823A72" w:rsidP="00823A72">
            <w:r>
              <w:rPr>
                <w:b/>
                <w:sz w:val="16"/>
              </w:rPr>
              <w:t>Recursos digitales</w:t>
            </w:r>
          </w:p>
          <w:p w14:paraId="306B629C" w14:textId="77777777" w:rsidR="00823A72" w:rsidRDefault="00823A72" w:rsidP="00823A72">
            <w:pPr>
              <w:ind w:left="101" w:hanging="101"/>
            </w:pPr>
            <w:r>
              <w:rPr>
                <w:sz w:val="16"/>
              </w:rPr>
              <w:t>• Propuesta didáctica</w:t>
            </w:r>
          </w:p>
          <w:p w14:paraId="13C15484" w14:textId="77777777" w:rsidR="00823A72" w:rsidRDefault="00823A72"/>
          <w:p w14:paraId="70B82723" w14:textId="77777777" w:rsidR="001E357E" w:rsidRDefault="00000000">
            <w:r>
              <w:rPr>
                <w:b/>
                <w:sz w:val="16"/>
              </w:rPr>
              <w:t>Otros recursos</w:t>
            </w:r>
          </w:p>
          <w:p w14:paraId="3454EEE5" w14:textId="3117C062" w:rsidR="001E357E" w:rsidRDefault="00000000">
            <w:pPr>
              <w:ind w:left="101" w:hanging="101"/>
            </w:pPr>
            <w:r>
              <w:rPr>
                <w:sz w:val="16"/>
              </w:rPr>
              <w:t>• Fichas de atención a la diversidad:</w:t>
            </w:r>
          </w:p>
          <w:p w14:paraId="395D99EA" w14:textId="77777777" w:rsidR="001E357E" w:rsidRDefault="00000000">
            <w:pPr>
              <w:ind w:left="228" w:hanging="98"/>
            </w:pPr>
            <w:r>
              <w:rPr>
                <w:sz w:val="16"/>
              </w:rPr>
              <w:t>- Fichas de adaptación al currículo.</w:t>
            </w:r>
          </w:p>
          <w:p w14:paraId="56E66DDD" w14:textId="77777777" w:rsidR="001E357E" w:rsidRDefault="00000000">
            <w:pPr>
              <w:ind w:left="228" w:hanging="98"/>
            </w:pPr>
            <w:r>
              <w:rPr>
                <w:sz w:val="16"/>
              </w:rPr>
              <w:t>- Fichas de repaso.</w:t>
            </w:r>
          </w:p>
          <w:p w14:paraId="6111988A" w14:textId="77777777" w:rsidR="001E357E" w:rsidRDefault="00000000">
            <w:pPr>
              <w:ind w:left="228" w:hanging="98"/>
            </w:pPr>
            <w:r>
              <w:rPr>
                <w:sz w:val="16"/>
              </w:rPr>
              <w:t>- Fichas de profundización.</w:t>
            </w:r>
          </w:p>
          <w:p w14:paraId="7B15DD7E" w14:textId="77777777" w:rsidR="001E357E" w:rsidRDefault="00000000">
            <w:pPr>
              <w:ind w:left="101" w:hanging="101"/>
            </w:pPr>
            <w:r>
              <w:rPr>
                <w:sz w:val="16"/>
              </w:rPr>
              <w:t>• Generador de fichas de atención a la diversidad.</w:t>
            </w:r>
          </w:p>
          <w:p w14:paraId="10DF122D" w14:textId="5664BDCA" w:rsidR="001E357E" w:rsidRDefault="00000000">
            <w:pPr>
              <w:ind w:left="101" w:hanging="101"/>
            </w:pPr>
            <w:r>
              <w:rPr>
                <w:sz w:val="16"/>
              </w:rPr>
              <w:t>• Fichas del plan para aprender</w:t>
            </w:r>
            <w:r w:rsidR="00823A72">
              <w:rPr>
                <w:sz w:val="16"/>
              </w:rPr>
              <w:t xml:space="preserve"> a aprender</w:t>
            </w:r>
            <w:r>
              <w:rPr>
                <w:sz w:val="16"/>
              </w:rPr>
              <w:t>: técnicas de estudio.</w:t>
            </w:r>
          </w:p>
          <w:p w14:paraId="58C9154C" w14:textId="77777777" w:rsidR="001E357E" w:rsidRDefault="00000000">
            <w:pPr>
              <w:ind w:left="101" w:hanging="101"/>
            </w:pPr>
            <w:r>
              <w:rPr>
                <w:sz w:val="16"/>
              </w:rPr>
              <w:t>• Fichas del Plan TICTAC para el bienestar digital.</w:t>
            </w:r>
          </w:p>
        </w:tc>
        <w:tc>
          <w:tcPr>
            <w:tcW w:w="2079" w:type="dxa"/>
            <w:vMerge w:val="restart"/>
          </w:tcPr>
          <w:p w14:paraId="3542F35B" w14:textId="77777777" w:rsidR="001E357E" w:rsidRDefault="00000000">
            <w:r>
              <w:rPr>
                <w:sz w:val="16"/>
              </w:rPr>
              <w:t xml:space="preserve">Continuando con la metodología expresada, en este tipo de actividades se potenciará: </w:t>
            </w:r>
          </w:p>
          <w:p w14:paraId="647EAF5E" w14:textId="77777777" w:rsidR="001E357E" w:rsidRDefault="00000000">
            <w:pPr>
              <w:ind w:left="101" w:hanging="101"/>
            </w:pPr>
            <w:r>
              <w:rPr>
                <w:sz w:val="16"/>
              </w:rPr>
              <w:t>• Habilidades que ayuden al alumnado a desenvolverse en los diferentes ámbitos de la vida.</w:t>
            </w:r>
          </w:p>
          <w:p w14:paraId="6B1A83A9" w14:textId="77777777" w:rsidR="001E357E" w:rsidRDefault="00000000">
            <w:pPr>
              <w:ind w:left="101" w:hanging="101"/>
            </w:pPr>
            <w:r>
              <w:rPr>
                <w:sz w:val="16"/>
              </w:rPr>
              <w:t>• La actividad y la participación del alumnado como uno de los activos básicos.</w:t>
            </w:r>
          </w:p>
          <w:p w14:paraId="7339D46A" w14:textId="77777777" w:rsidR="001E357E" w:rsidRDefault="00000000">
            <w:pPr>
              <w:ind w:left="101" w:hanging="101"/>
            </w:pPr>
            <w:r>
              <w:rPr>
                <w:sz w:val="16"/>
              </w:rPr>
              <w:t>• El trabajo individual y cooperativo del alumnado.</w:t>
            </w:r>
          </w:p>
          <w:p w14:paraId="0C96E79D" w14:textId="77777777" w:rsidR="001E357E" w:rsidRDefault="00000000">
            <w:pPr>
              <w:ind w:left="101" w:hanging="101"/>
            </w:pPr>
            <w:r>
              <w:rPr>
                <w:sz w:val="16"/>
              </w:rPr>
              <w:t>• Puesta en acción de múltiples oportunidades de aprendizaje.</w:t>
            </w:r>
          </w:p>
          <w:p w14:paraId="14402451" w14:textId="77777777" w:rsidR="001E357E" w:rsidRDefault="00000000">
            <w:pPr>
              <w:ind w:left="101" w:hanging="101"/>
            </w:pPr>
            <w:r>
              <w:rPr>
                <w:sz w:val="16"/>
              </w:rPr>
              <w:t>• Metodologías activas.</w:t>
            </w:r>
          </w:p>
          <w:p w14:paraId="7BBDE654" w14:textId="77777777" w:rsidR="001E357E" w:rsidRDefault="00000000">
            <w:pPr>
              <w:ind w:left="101" w:hanging="101"/>
            </w:pPr>
            <w:r>
              <w:rPr>
                <w:sz w:val="16"/>
              </w:rPr>
              <w:t>• Estrategias interactivas.</w:t>
            </w:r>
          </w:p>
          <w:p w14:paraId="3F3A197B" w14:textId="77777777" w:rsidR="001E357E" w:rsidRDefault="00000000">
            <w:pPr>
              <w:ind w:left="101" w:hanging="101"/>
            </w:pPr>
            <w:r>
              <w:rPr>
                <w:sz w:val="16"/>
              </w:rPr>
              <w:t>• Uso de las tecnologías de la información y de la comunicación.</w:t>
            </w:r>
          </w:p>
          <w:p w14:paraId="32F04BFE" w14:textId="77777777" w:rsidR="001E357E" w:rsidRDefault="00000000">
            <w:pPr>
              <w:ind w:left="101" w:hanging="101"/>
            </w:pPr>
            <w:r>
              <w:rPr>
                <w:sz w:val="16"/>
              </w:rPr>
              <w:t>• Recursos, estrategias y herramientas enmarcados en el Diseño Universal para el Aprendizaje (DUA).</w:t>
            </w:r>
          </w:p>
        </w:tc>
      </w:tr>
      <w:tr w:rsidR="001E357E" w14:paraId="64406AD4" w14:textId="77777777">
        <w:tc>
          <w:tcPr>
            <w:tcW w:w="1972" w:type="dxa"/>
          </w:tcPr>
          <w:p w14:paraId="62371EAB" w14:textId="77777777" w:rsidR="001E357E" w:rsidRDefault="00000000">
            <w:r>
              <w:rPr>
                <w:b/>
                <w:sz w:val="16"/>
              </w:rPr>
              <w:t>Resuelve</w:t>
            </w:r>
            <w:r>
              <w:rPr>
                <w:sz w:val="16"/>
              </w:rPr>
              <w:t>. Cierre de la unidad con el planteamiento realizado al principio de la situación de aprendizaje. La propuesta inicial puede ampliarse con las sugerencias del apartado «Avanza solo o en equipo».</w:t>
            </w:r>
          </w:p>
        </w:tc>
        <w:tc>
          <w:tcPr>
            <w:tcW w:w="3091" w:type="dxa"/>
          </w:tcPr>
          <w:p w14:paraId="77A06FC4" w14:textId="77777777" w:rsidR="001E357E" w:rsidRDefault="00000000">
            <w:pPr>
              <w:ind w:left="228" w:hanging="98"/>
            </w:pPr>
            <w:r>
              <w:rPr>
                <w:sz w:val="16"/>
              </w:rPr>
              <w:t>- Calcular cuántos compañeros y compañeras pueden sentarse en mesas de seis y determinar si queda alguna mesa incompleta y cuántos faltarían para completarla. (pág. 79)</w:t>
            </w:r>
          </w:p>
          <w:p w14:paraId="60ECB6C0" w14:textId="77777777" w:rsidR="001E357E" w:rsidRDefault="00000000">
            <w:pPr>
              <w:ind w:left="228" w:hanging="98"/>
            </w:pPr>
            <w:r>
              <w:rPr>
                <w:sz w:val="16"/>
              </w:rPr>
              <w:t>- Distribuir a todos los comensales en mesas con el mismo número de personas sin que sobre nadie ni quede ninguna mesa incompleta, identificando todas las posibles soluciones. (pág. 79)</w:t>
            </w:r>
          </w:p>
          <w:p w14:paraId="742BCA06" w14:textId="77777777" w:rsidR="001E357E" w:rsidRDefault="00000000">
            <w:pPr>
              <w:ind w:left="228" w:hanging="98"/>
            </w:pPr>
            <w:r>
              <w:rPr>
                <w:sz w:val="16"/>
              </w:rPr>
              <w:t>- Organizar la distribución en mesas sin mezclar compañeros y compañeras de distinto curso. (pág. 79)</w:t>
            </w:r>
          </w:p>
          <w:p w14:paraId="4EF2460F" w14:textId="77777777" w:rsidR="001E357E" w:rsidRDefault="00000000">
            <w:pPr>
              <w:ind w:left="228" w:hanging="98"/>
            </w:pPr>
            <w:r>
              <w:rPr>
                <w:sz w:val="16"/>
              </w:rPr>
              <w:t>- Organizar la distribución en mesas sin mezclar en la misma mesa a quienes comen de todo con quienes tienen restricciones. (pág. 79)</w:t>
            </w:r>
          </w:p>
          <w:p w14:paraId="3F768D48" w14:textId="77777777" w:rsidR="001E357E" w:rsidRDefault="00000000">
            <w:pPr>
              <w:ind w:left="228" w:hanging="98"/>
            </w:pPr>
            <w:r>
              <w:rPr>
                <w:sz w:val="16"/>
              </w:rPr>
              <w:t>- Formar mesas mixtas con el mismo número de quienes comen sin restricciones y con el mismo número de quienes tienen restricciones, y proponer una solución al problema. (pág. 79)</w:t>
            </w:r>
          </w:p>
          <w:p w14:paraId="4216E935" w14:textId="77777777" w:rsidR="001E357E" w:rsidRDefault="00000000">
            <w:pPr>
              <w:ind w:left="228" w:hanging="98"/>
            </w:pPr>
            <w:r>
              <w:rPr>
                <w:sz w:val="16"/>
              </w:rPr>
              <w:t xml:space="preserve">- Formar equipos de cuatro y de seis para juegos en el recreo y </w:t>
            </w:r>
            <w:r>
              <w:rPr>
                <w:sz w:val="16"/>
              </w:rPr>
              <w:lastRenderedPageBreak/>
              <w:t>calcular cuántos equipos son de seis sabiendo que los de cuatro son más de ocho. (pág. 79)</w:t>
            </w:r>
          </w:p>
        </w:tc>
        <w:tc>
          <w:tcPr>
            <w:tcW w:w="586" w:type="dxa"/>
            <w:vAlign w:val="center"/>
          </w:tcPr>
          <w:p w14:paraId="03FD7F3C" w14:textId="77777777" w:rsidR="001E357E" w:rsidRDefault="00000000">
            <w:r>
              <w:rPr>
                <w:sz w:val="16"/>
              </w:rPr>
              <w:lastRenderedPageBreak/>
              <w:t>1 sesión</w:t>
            </w:r>
          </w:p>
        </w:tc>
        <w:tc>
          <w:tcPr>
            <w:tcW w:w="586" w:type="dxa"/>
            <w:vAlign w:val="center"/>
          </w:tcPr>
          <w:p w14:paraId="2F06C045" w14:textId="77777777" w:rsidR="001E357E" w:rsidRDefault="00000000">
            <w:r>
              <w:rPr>
                <w:sz w:val="16"/>
              </w:rPr>
              <w:t>1.1</w:t>
            </w:r>
            <w:r>
              <w:rPr>
                <w:sz w:val="16"/>
              </w:rPr>
              <w:br/>
              <w:t>1.2</w:t>
            </w:r>
            <w:r>
              <w:rPr>
                <w:sz w:val="16"/>
              </w:rPr>
              <w:br/>
              <w:t>1.3</w:t>
            </w:r>
            <w:r>
              <w:rPr>
                <w:sz w:val="16"/>
              </w:rPr>
              <w:br/>
              <w:t>2.1</w:t>
            </w:r>
            <w:r>
              <w:rPr>
                <w:sz w:val="16"/>
              </w:rPr>
              <w:br/>
              <w:t>4.1</w:t>
            </w:r>
            <w:r>
              <w:rPr>
                <w:sz w:val="16"/>
              </w:rPr>
              <w:br/>
              <w:t>4.2</w:t>
            </w:r>
            <w:r>
              <w:rPr>
                <w:sz w:val="16"/>
              </w:rPr>
              <w:br/>
              <w:t>10.1</w:t>
            </w:r>
            <w:r>
              <w:rPr>
                <w:sz w:val="16"/>
              </w:rPr>
              <w:br/>
              <w:t>10.2</w:t>
            </w:r>
          </w:p>
        </w:tc>
        <w:tc>
          <w:tcPr>
            <w:tcW w:w="1795" w:type="dxa"/>
            <w:vMerge/>
          </w:tcPr>
          <w:p w14:paraId="310AD5A2" w14:textId="77777777" w:rsidR="001E357E" w:rsidRDefault="001E357E"/>
        </w:tc>
        <w:tc>
          <w:tcPr>
            <w:tcW w:w="1795" w:type="dxa"/>
            <w:vMerge/>
          </w:tcPr>
          <w:p w14:paraId="07B27508" w14:textId="77777777" w:rsidR="001E357E" w:rsidRDefault="001E357E"/>
        </w:tc>
      </w:tr>
      <w:tr w:rsidR="001E357E" w14:paraId="757E19C9" w14:textId="77777777">
        <w:tc>
          <w:tcPr>
            <w:tcW w:w="2079" w:type="dxa"/>
            <w:gridSpan w:val="6"/>
            <w:shd w:val="clear" w:color="auto" w:fill="FFF2CC"/>
          </w:tcPr>
          <w:p w14:paraId="164F2654" w14:textId="77777777" w:rsidR="001E357E" w:rsidRDefault="00000000">
            <w:pPr>
              <w:jc w:val="center"/>
            </w:pPr>
            <w:r>
              <w:rPr>
                <w:b/>
                <w:sz w:val="16"/>
              </w:rPr>
              <w:t>CONCLUSIÓN *: Difusión de resultados y evaluación.</w:t>
            </w:r>
          </w:p>
        </w:tc>
      </w:tr>
      <w:tr w:rsidR="001E357E" w14:paraId="4F3C7B22" w14:textId="77777777">
        <w:tc>
          <w:tcPr>
            <w:tcW w:w="1972" w:type="dxa"/>
          </w:tcPr>
          <w:p w14:paraId="01B039D8" w14:textId="7BFE0203" w:rsidR="001E357E" w:rsidRDefault="00000000">
            <w:r w:rsidRPr="00DD1F4E">
              <w:rPr>
                <w:b/>
                <w:color w:val="000000" w:themeColor="text1"/>
                <w:sz w:val="16"/>
              </w:rPr>
              <w:t>Autoevaluación</w:t>
            </w:r>
            <w:r w:rsidRPr="00DD1F4E">
              <w:rPr>
                <w:color w:val="000000" w:themeColor="text1"/>
                <w:sz w:val="16"/>
              </w:rPr>
              <w:t xml:space="preserve">. En este apartado, </w:t>
            </w:r>
            <w:r w:rsidR="00A926CC" w:rsidRPr="00DD1F4E">
              <w:rPr>
                <w:color w:val="000000" w:themeColor="text1"/>
                <w:sz w:val="16"/>
              </w:rPr>
              <w:t>al resolver</w:t>
            </w:r>
            <w:r w:rsidR="00DE5126" w:rsidRPr="00DD1F4E">
              <w:rPr>
                <w:color w:val="000000" w:themeColor="text1"/>
                <w:sz w:val="16"/>
              </w:rPr>
              <w:t xml:space="preserve"> las actividades propuestas, </w:t>
            </w:r>
            <w:r w:rsidRPr="00DD1F4E">
              <w:rPr>
                <w:color w:val="000000" w:themeColor="text1"/>
                <w:sz w:val="16"/>
              </w:rPr>
              <w:t xml:space="preserve">el alumnado </w:t>
            </w:r>
            <w:r w:rsidR="00DE5126" w:rsidRPr="00DD1F4E">
              <w:rPr>
                <w:color w:val="000000" w:themeColor="text1"/>
                <w:sz w:val="16"/>
              </w:rPr>
              <w:t>podrá conocer sus fortalezas y debilidades para ser consciente de su aprendizaje</w:t>
            </w:r>
            <w:r w:rsidR="00A926CC" w:rsidRPr="00DD1F4E">
              <w:rPr>
                <w:color w:val="000000" w:themeColor="text1"/>
                <w:sz w:val="16"/>
              </w:rPr>
              <w:t>, lo que le permitirá</w:t>
            </w:r>
            <w:r w:rsidR="00534AE5" w:rsidRPr="00DD1F4E">
              <w:rPr>
                <w:color w:val="000000" w:themeColor="text1"/>
                <w:sz w:val="16"/>
              </w:rPr>
              <w:t xml:space="preserve"> mejorar y avanzar.</w:t>
            </w:r>
          </w:p>
        </w:tc>
        <w:tc>
          <w:tcPr>
            <w:tcW w:w="3091" w:type="dxa"/>
          </w:tcPr>
          <w:p w14:paraId="60A7D6AE" w14:textId="77777777" w:rsidR="001E357E" w:rsidRDefault="00000000">
            <w:pPr>
              <w:ind w:left="228" w:hanging="98"/>
            </w:pPr>
            <w:r>
              <w:rPr>
                <w:sz w:val="16"/>
              </w:rPr>
              <w:t>- Identificar pares de números relacionados por la divisibilidad. (pág. 78)</w:t>
            </w:r>
          </w:p>
          <w:p w14:paraId="21E3A86F" w14:textId="77777777" w:rsidR="001E357E" w:rsidRDefault="00000000">
            <w:pPr>
              <w:ind w:left="228" w:hanging="98"/>
            </w:pPr>
            <w:r>
              <w:rPr>
                <w:sz w:val="16"/>
              </w:rPr>
              <w:t>- Determinar la veracidad de afirmaciones sobre múltiplos y divisores. (pág. 78)</w:t>
            </w:r>
          </w:p>
          <w:p w14:paraId="35C15EED" w14:textId="77777777" w:rsidR="001E357E" w:rsidRDefault="00000000">
            <w:pPr>
              <w:ind w:left="228" w:hanging="98"/>
            </w:pPr>
            <w:r>
              <w:rPr>
                <w:sz w:val="16"/>
              </w:rPr>
              <w:t>- Escribir múltiplos y divisores de números dados. (pág. 78)</w:t>
            </w:r>
          </w:p>
          <w:p w14:paraId="56637134" w14:textId="77777777" w:rsidR="001E357E" w:rsidRDefault="00000000">
            <w:pPr>
              <w:ind w:left="228" w:hanging="98"/>
            </w:pPr>
            <w:r>
              <w:rPr>
                <w:sz w:val="16"/>
              </w:rPr>
              <w:t>- Calcular las formas posibles de dividir una clase en equipos iguales sin que sobre alumnado. (pág. 78)</w:t>
            </w:r>
          </w:p>
          <w:p w14:paraId="3FFAC031" w14:textId="77777777" w:rsidR="001E357E" w:rsidRDefault="00000000">
            <w:pPr>
              <w:ind w:left="228" w:hanging="98"/>
            </w:pPr>
            <w:r>
              <w:rPr>
                <w:sz w:val="16"/>
              </w:rPr>
              <w:t>- Encontrar múltiplos específicos de números en un rango determinado. (pág. 78)</w:t>
            </w:r>
          </w:p>
          <w:p w14:paraId="11ABEBA6" w14:textId="77777777" w:rsidR="001E357E" w:rsidRDefault="00000000">
            <w:pPr>
              <w:ind w:left="228" w:hanging="98"/>
            </w:pPr>
            <w:r>
              <w:rPr>
                <w:sz w:val="16"/>
              </w:rPr>
              <w:t>- Completar frases sobre criterios de divisibilidad. (pág. 78)</w:t>
            </w:r>
          </w:p>
          <w:p w14:paraId="0B7BFC99" w14:textId="77777777" w:rsidR="001E357E" w:rsidRDefault="00000000">
            <w:pPr>
              <w:ind w:left="228" w:hanging="98"/>
            </w:pPr>
            <w:r>
              <w:rPr>
                <w:sz w:val="16"/>
              </w:rPr>
              <w:t>- Escribir los números primos menores que 50 en orden. (pág. 78)</w:t>
            </w:r>
          </w:p>
          <w:p w14:paraId="2E964363" w14:textId="77777777" w:rsidR="001E357E" w:rsidRDefault="00000000">
            <w:pPr>
              <w:ind w:left="228" w:hanging="98"/>
            </w:pPr>
            <w:r>
              <w:rPr>
                <w:sz w:val="16"/>
              </w:rPr>
              <w:t>- Averiguar si ciertos números son primos o compuestos. (pág. 78)</w:t>
            </w:r>
          </w:p>
          <w:p w14:paraId="55A40395" w14:textId="77777777" w:rsidR="001E357E" w:rsidRDefault="00000000">
            <w:pPr>
              <w:ind w:left="228" w:hanging="98"/>
            </w:pPr>
            <w:r>
              <w:rPr>
                <w:sz w:val="16"/>
              </w:rPr>
              <w:t>- Descomponer números en factores primos. (pág. 78)</w:t>
            </w:r>
          </w:p>
          <w:p w14:paraId="102A4412" w14:textId="77777777" w:rsidR="001E357E" w:rsidRDefault="00000000">
            <w:pPr>
              <w:ind w:left="228" w:hanging="98"/>
            </w:pPr>
            <w:r>
              <w:rPr>
                <w:sz w:val="16"/>
              </w:rPr>
              <w:t>- Calcular el mínimo común múltiplo y el máximo común divisor a partir de descomposiciones factoriales. (pág. 78)</w:t>
            </w:r>
          </w:p>
          <w:p w14:paraId="40823151" w14:textId="77777777" w:rsidR="001E357E" w:rsidRDefault="00000000">
            <w:pPr>
              <w:ind w:left="228" w:hanging="98"/>
            </w:pPr>
            <w:r>
              <w:rPr>
                <w:sz w:val="16"/>
              </w:rPr>
              <w:t>- Calcular el mínimo común múltiplo y el máximo común divisor de varios números. (pág. 78)</w:t>
            </w:r>
          </w:p>
          <w:p w14:paraId="5DAAD4E7" w14:textId="77777777" w:rsidR="001E357E" w:rsidRDefault="00000000">
            <w:pPr>
              <w:ind w:left="228" w:hanging="98"/>
            </w:pPr>
            <w:r>
              <w:rPr>
                <w:sz w:val="16"/>
              </w:rPr>
              <w:t>- Determinar cuántas cajas apilar para igualar alturas y relacionar con conceptos de divisibilidad. (pág. 78)</w:t>
            </w:r>
          </w:p>
          <w:p w14:paraId="7DB69202" w14:textId="77777777" w:rsidR="001E357E" w:rsidRDefault="00000000">
            <w:pPr>
              <w:ind w:left="228" w:hanging="98"/>
            </w:pPr>
            <w:r>
              <w:rPr>
                <w:sz w:val="16"/>
              </w:rPr>
              <w:t>- Calcular la capacidad máxima de vasos que permiten llenar exactamente dos jarras de diferente capacidad. (pág. 78)</w:t>
            </w:r>
          </w:p>
          <w:p w14:paraId="600C4CBD" w14:textId="77777777" w:rsidR="001E357E" w:rsidRDefault="00000000">
            <w:pPr>
              <w:ind w:left="228" w:hanging="98"/>
            </w:pPr>
            <w:r>
              <w:rPr>
                <w:sz w:val="16"/>
              </w:rPr>
              <w:t>- Calcular el lado del menor cuadrado que se puede formar con baldosas rectangulares de medidas dadas. (pág. 78)</w:t>
            </w:r>
          </w:p>
          <w:p w14:paraId="52E8CBCC" w14:textId="77777777" w:rsidR="001E357E" w:rsidRDefault="00000000">
            <w:pPr>
              <w:ind w:left="228" w:hanging="98"/>
            </w:pPr>
            <w:r>
              <w:rPr>
                <w:sz w:val="16"/>
              </w:rPr>
              <w:t>- Determinar la distribución óptima de adolescentes y adultos en cabañas, respetando condiciones de agrupamiento. (pág. 78)</w:t>
            </w:r>
          </w:p>
        </w:tc>
        <w:tc>
          <w:tcPr>
            <w:tcW w:w="586" w:type="dxa"/>
            <w:vAlign w:val="center"/>
          </w:tcPr>
          <w:p w14:paraId="47DF227B" w14:textId="77777777" w:rsidR="001E357E" w:rsidRDefault="00000000">
            <w:r>
              <w:rPr>
                <w:sz w:val="16"/>
              </w:rPr>
              <w:t>½ sesión</w:t>
            </w:r>
          </w:p>
        </w:tc>
        <w:tc>
          <w:tcPr>
            <w:tcW w:w="586" w:type="dxa"/>
            <w:vAlign w:val="center"/>
          </w:tcPr>
          <w:p w14:paraId="563AAC90" w14:textId="77777777" w:rsidR="001E357E" w:rsidRDefault="00000000">
            <w:r>
              <w:rPr>
                <w:sz w:val="16"/>
              </w:rPr>
              <w:t>9.1</w:t>
            </w:r>
            <w:r>
              <w:rPr>
                <w:sz w:val="16"/>
              </w:rPr>
              <w:br/>
              <w:t>9.2</w:t>
            </w:r>
          </w:p>
        </w:tc>
        <w:tc>
          <w:tcPr>
            <w:tcW w:w="2345" w:type="dxa"/>
          </w:tcPr>
          <w:p w14:paraId="23FAEF06" w14:textId="77777777" w:rsidR="001E357E" w:rsidRDefault="00000000">
            <w:r>
              <w:rPr>
                <w:b/>
                <w:sz w:val="16"/>
              </w:rPr>
              <w:t>Recursos impresos</w:t>
            </w:r>
          </w:p>
          <w:p w14:paraId="6CB0836E" w14:textId="77777777" w:rsidR="001E357E" w:rsidRDefault="00000000">
            <w:pPr>
              <w:ind w:left="101" w:hanging="101"/>
              <w:rPr>
                <w:sz w:val="16"/>
              </w:rPr>
            </w:pPr>
            <w:r>
              <w:rPr>
                <w:sz w:val="16"/>
              </w:rPr>
              <w:t>• Libro del alumnado.</w:t>
            </w:r>
          </w:p>
          <w:p w14:paraId="22645281" w14:textId="77777777" w:rsidR="00764386" w:rsidRDefault="00764386">
            <w:pPr>
              <w:ind w:left="101" w:hanging="101"/>
            </w:pPr>
          </w:p>
          <w:p w14:paraId="26795982" w14:textId="55688EC5" w:rsidR="00764386" w:rsidRDefault="00764386" w:rsidP="00764386">
            <w:r>
              <w:rPr>
                <w:b/>
                <w:sz w:val="16"/>
              </w:rPr>
              <w:t>Recursos digitales</w:t>
            </w:r>
          </w:p>
          <w:p w14:paraId="21F7475C" w14:textId="32680E1D" w:rsidR="00764386" w:rsidRPr="00764386" w:rsidRDefault="00764386" w:rsidP="00764386">
            <w:pPr>
              <w:ind w:left="101" w:hanging="101"/>
              <w:rPr>
                <w:sz w:val="16"/>
              </w:rPr>
            </w:pPr>
            <w:r>
              <w:rPr>
                <w:sz w:val="16"/>
              </w:rPr>
              <w:t>• Propuesta didáctica.</w:t>
            </w:r>
          </w:p>
          <w:p w14:paraId="4AAF1363" w14:textId="77777777" w:rsidR="001E357E" w:rsidRDefault="001E357E"/>
          <w:p w14:paraId="3987A38B" w14:textId="77777777" w:rsidR="001E357E" w:rsidRDefault="00000000">
            <w:r>
              <w:rPr>
                <w:b/>
                <w:sz w:val="16"/>
              </w:rPr>
              <w:t>Otros recursos</w:t>
            </w:r>
          </w:p>
          <w:p w14:paraId="60145C07" w14:textId="77777777" w:rsidR="001E357E" w:rsidRDefault="00000000">
            <w:pPr>
              <w:ind w:left="101" w:hanging="101"/>
            </w:pPr>
            <w:r>
              <w:rPr>
                <w:sz w:val="16"/>
              </w:rPr>
              <w:t>• Cuestionario para reflexionar sobre cómo y qué se ha aprendido.</w:t>
            </w:r>
          </w:p>
          <w:p w14:paraId="081B6019" w14:textId="77777777" w:rsidR="001E357E" w:rsidRDefault="00000000">
            <w:pPr>
              <w:ind w:left="101" w:hanging="101"/>
            </w:pPr>
            <w:r>
              <w:rPr>
                <w:sz w:val="16"/>
              </w:rPr>
              <w:t>• Fichas de atención a la diversidad:</w:t>
            </w:r>
          </w:p>
          <w:p w14:paraId="1D42539C" w14:textId="77777777" w:rsidR="001E357E" w:rsidRDefault="00000000">
            <w:pPr>
              <w:ind w:left="228" w:hanging="98"/>
            </w:pPr>
            <w:r>
              <w:rPr>
                <w:sz w:val="16"/>
              </w:rPr>
              <w:t>- Fichas de adaptación al currículo.</w:t>
            </w:r>
          </w:p>
          <w:p w14:paraId="148E47D0" w14:textId="77777777" w:rsidR="001E357E" w:rsidRDefault="00000000">
            <w:pPr>
              <w:ind w:left="228" w:hanging="98"/>
            </w:pPr>
            <w:r>
              <w:rPr>
                <w:sz w:val="16"/>
              </w:rPr>
              <w:t>- Fichas de repaso.</w:t>
            </w:r>
          </w:p>
          <w:p w14:paraId="2701F33C" w14:textId="77777777" w:rsidR="001E357E" w:rsidRDefault="00000000">
            <w:pPr>
              <w:ind w:left="228" w:hanging="98"/>
            </w:pPr>
            <w:r>
              <w:rPr>
                <w:sz w:val="16"/>
              </w:rPr>
              <w:t>- Fichas de profundización.</w:t>
            </w:r>
          </w:p>
          <w:p w14:paraId="10DD059D" w14:textId="77777777" w:rsidR="001E357E" w:rsidRDefault="00000000">
            <w:pPr>
              <w:ind w:left="101" w:hanging="101"/>
            </w:pPr>
            <w:r>
              <w:rPr>
                <w:sz w:val="16"/>
              </w:rPr>
              <w:t>• Pruebas prediseñadas de evaluación. Nivel 1 y Nivel 2.</w:t>
            </w:r>
          </w:p>
          <w:p w14:paraId="0A2D1016" w14:textId="77777777" w:rsidR="001E357E" w:rsidRDefault="00000000">
            <w:pPr>
              <w:ind w:left="101" w:hanging="101"/>
            </w:pPr>
            <w:r>
              <w:rPr>
                <w:sz w:val="16"/>
              </w:rPr>
              <w:t>• Generador de fichas de atención a la diversidad.</w:t>
            </w:r>
          </w:p>
          <w:p w14:paraId="7DCECA5F" w14:textId="77777777" w:rsidR="001E357E" w:rsidRDefault="00000000">
            <w:pPr>
              <w:ind w:left="101" w:hanging="101"/>
            </w:pPr>
            <w:r>
              <w:rPr>
                <w:sz w:val="16"/>
              </w:rPr>
              <w:t>• Generador de pruebas de evaluación.</w:t>
            </w:r>
          </w:p>
          <w:p w14:paraId="01368910" w14:textId="3F8A9236" w:rsidR="001E357E" w:rsidRDefault="00000000">
            <w:pPr>
              <w:ind w:left="101" w:hanging="101"/>
            </w:pPr>
            <w:r>
              <w:rPr>
                <w:sz w:val="16"/>
              </w:rPr>
              <w:t>• Fichas del plan para aprender</w:t>
            </w:r>
            <w:r w:rsidR="00823A72">
              <w:rPr>
                <w:sz w:val="16"/>
              </w:rPr>
              <w:t xml:space="preserve"> a aprender</w:t>
            </w:r>
            <w:r>
              <w:rPr>
                <w:sz w:val="16"/>
              </w:rPr>
              <w:t>: técnicas de estudio.</w:t>
            </w:r>
          </w:p>
        </w:tc>
        <w:tc>
          <w:tcPr>
            <w:tcW w:w="2079" w:type="dxa"/>
          </w:tcPr>
          <w:p w14:paraId="2434E988" w14:textId="77777777" w:rsidR="001E357E" w:rsidRDefault="00000000">
            <w:r>
              <w:rPr>
                <w:sz w:val="16"/>
              </w:rPr>
              <w:t xml:space="preserve">Para finalizar, en este tipo de actividades se aplicará: </w:t>
            </w:r>
          </w:p>
          <w:p w14:paraId="1CEFBB29" w14:textId="77777777" w:rsidR="001E357E" w:rsidRDefault="00000000">
            <w:pPr>
              <w:ind w:left="101" w:hanging="101"/>
            </w:pPr>
            <w:r>
              <w:rPr>
                <w:sz w:val="16"/>
              </w:rPr>
              <w:t>• La actividad y la participación del alumnado como uno de los activos básicos.</w:t>
            </w:r>
          </w:p>
          <w:p w14:paraId="33EBCE14" w14:textId="77777777" w:rsidR="001E357E" w:rsidRDefault="00000000">
            <w:pPr>
              <w:ind w:left="101" w:hanging="101"/>
            </w:pPr>
            <w:r>
              <w:rPr>
                <w:sz w:val="16"/>
              </w:rPr>
              <w:t>• El trabajo individual y cooperativo del alumnado.</w:t>
            </w:r>
          </w:p>
          <w:p w14:paraId="784D9D9B" w14:textId="77777777" w:rsidR="001E357E" w:rsidRDefault="00000000">
            <w:pPr>
              <w:ind w:left="101" w:hanging="101"/>
            </w:pPr>
            <w:r>
              <w:rPr>
                <w:sz w:val="16"/>
              </w:rPr>
              <w:t>• Puesta en acción de múltiples oportunidades de aprendizaje.</w:t>
            </w:r>
          </w:p>
          <w:p w14:paraId="54A43EAD" w14:textId="77777777" w:rsidR="001E357E" w:rsidRDefault="00000000">
            <w:pPr>
              <w:ind w:left="101" w:hanging="101"/>
            </w:pPr>
            <w:r>
              <w:rPr>
                <w:sz w:val="16"/>
              </w:rPr>
              <w:t>• Metodologías activas.</w:t>
            </w:r>
          </w:p>
          <w:p w14:paraId="3C056291" w14:textId="77777777" w:rsidR="001E357E" w:rsidRDefault="00000000">
            <w:pPr>
              <w:ind w:left="101" w:hanging="101"/>
            </w:pPr>
            <w:r>
              <w:rPr>
                <w:sz w:val="16"/>
              </w:rPr>
              <w:t>• Estrategias interactivas.</w:t>
            </w:r>
          </w:p>
          <w:p w14:paraId="35A327D9" w14:textId="77777777" w:rsidR="001E357E" w:rsidRDefault="00000000">
            <w:pPr>
              <w:ind w:left="101" w:hanging="101"/>
            </w:pPr>
            <w:r>
              <w:rPr>
                <w:sz w:val="16"/>
              </w:rPr>
              <w:t>• Recursos, estrategias y herramientas enmarcados en el Diseño Universal para el Aprendizaje (DUA).</w:t>
            </w:r>
          </w:p>
        </w:tc>
      </w:tr>
    </w:tbl>
    <w:p w14:paraId="5E4CB63E" w14:textId="77777777" w:rsidR="0064726D" w:rsidRDefault="0064726D" w:rsidP="00634FAA">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36D984A0" w14:textId="77777777" w:rsidTr="00056B07">
        <w:trPr>
          <w:trHeight w:val="283"/>
        </w:trPr>
        <w:tc>
          <w:tcPr>
            <w:tcW w:w="10660" w:type="dxa"/>
            <w:shd w:val="clear" w:color="auto" w:fill="E2EFD9"/>
            <w:vAlign w:val="center"/>
          </w:tcPr>
          <w:p w14:paraId="3FF86222" w14:textId="77777777" w:rsidR="00634FAA" w:rsidRDefault="00634FAA" w:rsidP="00634FAA">
            <w:pPr>
              <w:rPr>
                <w:sz w:val="18"/>
                <w:szCs w:val="18"/>
              </w:rPr>
            </w:pPr>
            <w:r w:rsidRPr="00634FAA">
              <w:rPr>
                <w:b/>
                <w:bCs/>
                <w:sz w:val="16"/>
                <w:szCs w:val="16"/>
              </w:rPr>
              <w:t>5.1 METODOLOGÍA</w:t>
            </w:r>
          </w:p>
        </w:tc>
      </w:tr>
    </w:tbl>
    <w:tbl>
      <w:tblPr>
        <w:tblStyle w:val="af2"/>
        <w:tblW w:w="106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3"/>
      </w:tblGrid>
      <w:tr w:rsidR="00D572C8" w:rsidRPr="00D135CC" w14:paraId="6F4839B0" w14:textId="77777777" w:rsidTr="00634FAA">
        <w:trPr>
          <w:trHeight w:val="327"/>
        </w:trPr>
        <w:tc>
          <w:tcPr>
            <w:tcW w:w="10663" w:type="dxa"/>
          </w:tcPr>
          <w:p w14:paraId="51C1B289" w14:textId="77777777" w:rsidR="00B02A1E" w:rsidRDefault="00000000">
            <w:pPr>
              <w:pBdr>
                <w:top w:val="nil"/>
                <w:left w:val="nil"/>
                <w:bottom w:val="nil"/>
                <w:right w:val="nil"/>
                <w:between w:val="nil"/>
              </w:pBdr>
              <w:rPr>
                <w:sz w:val="16"/>
                <w:szCs w:val="16"/>
              </w:rPr>
            </w:pPr>
            <w:r>
              <w:rPr>
                <w:sz w:val="16"/>
                <w:szCs w:val="16"/>
              </w:rPr>
              <w:t xml:space="preserve">Todas las situaciones de aprendizaje seguirán la metodología establecida en la programación didáctica de la materia. En este sentido podemos destacar: </w:t>
            </w:r>
          </w:p>
          <w:p w14:paraId="0EEB0565" w14:textId="77CF1B0D" w:rsidR="00B02A1E" w:rsidRDefault="00000000">
            <w:pPr>
              <w:pBdr>
                <w:top w:val="nil"/>
                <w:left w:val="nil"/>
                <w:bottom w:val="nil"/>
                <w:right w:val="nil"/>
                <w:between w:val="nil"/>
              </w:pBdr>
              <w:ind w:left="360" w:hanging="180"/>
              <w:rPr>
                <w:sz w:val="16"/>
                <w:szCs w:val="16"/>
              </w:rPr>
            </w:pPr>
            <w:r>
              <w:rPr>
                <w:sz w:val="16"/>
              </w:rPr>
              <w:t xml:space="preserve">● </w:t>
            </w:r>
            <w:r>
              <w:rPr>
                <w:b/>
                <w:sz w:val="16"/>
              </w:rPr>
              <w:t>Situación de aprendizaje</w:t>
            </w:r>
            <w:r>
              <w:rPr>
                <w:sz w:val="16"/>
              </w:rPr>
              <w:t>. La presentación de la situación de aprendizaje al alumnado requiere un enfoque metodológico específico que se apoya en los elementos que la conforman y que aparecen perfectamente relacionados en la doble página de apertura de la situación de aprendizaje. Apoyándose en el título («Divisibilidad»), en la imagen (una mujer con un silbato guía a varios niños y niñas en una actividad física dentro de un gimnasio escolar, lo que puede relacionarse con el tema de divisibilidad al organizar a los estudiantes en grupos iguales, mostrando cómo se pueden dividir cantidades de manera equitativa) y en la pregunta motivadora, el profesorado estimulará a través de preguntas el intercambio ordenado de emociones, experiencias y conocimientos que ambos elementos evocan para, posteriormente, dirigir la interacción oral del grupo hacia la expresión compartida de la información sugerida en los apartados «¿Qué sabes?» y «¿Qué vas a aprender?».</w:t>
            </w:r>
          </w:p>
          <w:p w14:paraId="1D13712C" w14:textId="77777777" w:rsidR="00764386" w:rsidRDefault="00000000">
            <w:pPr>
              <w:pBdr>
                <w:top w:val="nil"/>
                <w:left w:val="nil"/>
                <w:bottom w:val="nil"/>
                <w:right w:val="nil"/>
                <w:between w:val="nil"/>
              </w:pBdr>
              <w:ind w:left="360" w:hanging="180"/>
              <w:rPr>
                <w:sz w:val="16"/>
              </w:rPr>
            </w:pPr>
            <w:r>
              <w:rPr>
                <w:sz w:val="16"/>
              </w:rPr>
              <w:t xml:space="preserve">● </w:t>
            </w:r>
            <w:r>
              <w:rPr>
                <w:b/>
                <w:sz w:val="16"/>
              </w:rPr>
              <w:t>Actividades competenciales</w:t>
            </w:r>
            <w:r>
              <w:rPr>
                <w:sz w:val="16"/>
              </w:rPr>
              <w:t xml:space="preserve">. </w:t>
            </w:r>
            <w:r w:rsidR="00764386" w:rsidRPr="00764386">
              <w:rPr>
                <w:sz w:val="16"/>
              </w:rPr>
              <w:t>Se proponen abundantes actividades competenciales de ejercitación y reflexión en contextos cotidianos que contemplan el desarrollo de todos los saberes básicos de la situación de aprendizaje.</w:t>
            </w:r>
          </w:p>
          <w:p w14:paraId="08828170" w14:textId="7F66929C" w:rsidR="00B02A1E" w:rsidRDefault="00000000">
            <w:pPr>
              <w:pBdr>
                <w:top w:val="nil"/>
                <w:left w:val="nil"/>
                <w:bottom w:val="nil"/>
                <w:right w:val="nil"/>
                <w:between w:val="nil"/>
              </w:pBdr>
              <w:ind w:left="360" w:hanging="180"/>
              <w:rPr>
                <w:sz w:val="16"/>
                <w:szCs w:val="16"/>
              </w:rPr>
            </w:pPr>
            <w:r>
              <w:rPr>
                <w:sz w:val="16"/>
              </w:rPr>
              <w:t xml:space="preserve">● </w:t>
            </w:r>
            <w:r>
              <w:rPr>
                <w:b/>
                <w:sz w:val="16"/>
              </w:rPr>
              <w:t>Interdisciplinariedad</w:t>
            </w:r>
            <w:r>
              <w:rPr>
                <w:sz w:val="16"/>
              </w:rPr>
              <w:t xml:space="preserve">. </w:t>
            </w:r>
            <w:r w:rsidR="00764386" w:rsidRPr="00764386">
              <w:rPr>
                <w:sz w:val="16"/>
              </w:rPr>
              <w:t>Las situaciones de aprendizaje se diseñan desde un enfoque interdisciplinar que permite establecer relaciones significativas entre los saberes y las competencias de las distintas materias de la etapa. De este modo, junto al desarrollo progresivo de los contenidos propios de cada asignatura, se planifican actividades que integran la competencia en comunicación lingüística, el razonamiento matemático, la competencia digital, la expresión artística y corporal, el análisis del entorno natural, social, económico y cultural, etcétera. Asimismo, a través del uso del entorno digital, se incorporan proyectos interdisciplinares basados en la resolución colaborativa de problemas y en el aprendizaje activo, con el objetivo de fomentar la autoestima, la autonomía personal, el pensamiento crítico, la autorregulación del aprendizaje y la responsabilidad individual y colectiva del alumnado. Este enfoque metodológico favorece la conexión entre los distintos aprendizajes, la aplicación de los conocimientos a contextos reales y la transferencia entre materias, lo que contribuye a una visión global, integrada y coherente del proceso educativo a lo largo de toda la etapa de Educación Secundaria Obligatoria.</w:t>
            </w:r>
          </w:p>
          <w:p w14:paraId="11AC54D2"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Contextos</w:t>
            </w:r>
            <w:r>
              <w:rPr>
                <w:sz w:val="16"/>
              </w:rPr>
              <w:t>. En esta situación de aprendizaje, el alumnado desarrollará habilidades útiles principalmente en el ámbito escolar y social. Aplicará los conceptos de divisibilidad para resolver problemas de organización y reparto en su entorno cercano.</w:t>
            </w:r>
          </w:p>
          <w:p w14:paraId="1B3EB96F"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Espacios</w:t>
            </w:r>
            <w:r>
              <w:rPr>
                <w:sz w:val="16"/>
              </w:rPr>
              <w:t>. Las actividades que se plantean desde los diferentes apartados se llevarán a cabo fundamentalmente en el aula. Se podrán utilizar otros espacios como el aula TIC, la biblioteca del centro o el patio. En esta situación de aprendizaje se podrían utilizar espacios del centro o del entorno, como el patio escolar o el supermercado cercano, para identificar y aplicar criterios de divisibilidad en situaciones cotidianas.</w:t>
            </w:r>
          </w:p>
          <w:p w14:paraId="505C9331" w14:textId="77777777" w:rsidR="00B02A1E" w:rsidRDefault="00000000">
            <w:pPr>
              <w:pBdr>
                <w:top w:val="nil"/>
                <w:left w:val="nil"/>
                <w:bottom w:val="nil"/>
                <w:right w:val="nil"/>
                <w:between w:val="nil"/>
              </w:pBdr>
              <w:ind w:left="360" w:hanging="180"/>
              <w:rPr>
                <w:sz w:val="16"/>
                <w:szCs w:val="16"/>
              </w:rPr>
            </w:pPr>
            <w:r>
              <w:rPr>
                <w:sz w:val="16"/>
              </w:rPr>
              <w:lastRenderedPageBreak/>
              <w:t xml:space="preserve">● </w:t>
            </w:r>
            <w:r>
              <w:rPr>
                <w:b/>
                <w:sz w:val="16"/>
              </w:rPr>
              <w:t>Agrupamientos</w:t>
            </w:r>
            <w:r>
              <w:rPr>
                <w:sz w:val="16"/>
              </w:rPr>
              <w:t>. La gran variedad de actividades y sus diferentes tipos permiten un trabajo equilibrado en distintos agrupamientos, tanto individual, como en parejas, y en pequeño y gran grupo. En algunas actividades se recomienda la aplicación de determinadas estrategias cooperativas que, por las características de la interacción que promueven, son las más adecuadas para su desarrollo. El trabajo individual y cooperativo del alumnado en el aula conlleva la lectura y la investigación, así como las diferentes posibilidades de expresión, e integran referencias a la vida cotidiana del alumnado y a su entorno. De este modo se potenciará la capacidad reflexiva y de aprender por sí mismos y la capacidad de búsqueda selectiva y el tratamiento de la información a través de diferentes soportes, de forma que sean capaces de crear, organizar y comunicar su propio conocimiento.</w:t>
            </w:r>
          </w:p>
          <w:p w14:paraId="0A879DAA"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Aprendizaje significativo</w:t>
            </w:r>
            <w:r>
              <w:rPr>
                <w:sz w:val="16"/>
              </w:rPr>
              <w:t>. Se proporcionan múltiples oportunidades de aprendizaje, para que, de manera activa, el alumnado construya y amplíe el conocimiento estableciendo conexiones entre lo que ya sabe y lo nuevo que debe aprender, y dé significado a dichas relaciones.</w:t>
            </w:r>
          </w:p>
          <w:p w14:paraId="0FB83497"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Metodologías activas</w:t>
            </w:r>
            <w:r>
              <w:rPr>
                <w:sz w:val="16"/>
              </w:rPr>
              <w:t>. Se emplean metodologías activas (técnicas de pensamiento, de aprendizaje cooperativo, educación emocional, uso de las TIC-TAC, metodología maker…) que fomentan el aprendizaje y favorecen la participación, la experimentación y la motivación de los alumnos y las alumnas lo que dota de funcionalidad y transferibilidad a los aprendizajes. Igualmente se adoptarán estrategias interactivas que permitan compartir y construir el conocimiento y dinamizar el aula mediante el intercambio verbal y colectivo de ideas.</w:t>
            </w:r>
          </w:p>
          <w:p w14:paraId="28C63051"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Transversalidad</w:t>
            </w:r>
            <w:r>
              <w:rPr>
                <w:sz w:val="16"/>
              </w:rPr>
              <w:t>. La intervención educativa persigue desarrollar y asentar progresivamente las bases que facilitan a cada alumno o alumna una adecuada adquisición de las competencias clave previstas en el perfil de salida del alumnado, teniendo siempre en cuenta su proceso madurativo individual, así como los niveles de desempeño esperados para esta etapa. Desde el área de Matemáticas se contribuye a la transversalidad de diversas formas. En primer lugar, mediante la contextualización de los conceptos matemáticos en situaciones cotidianas y el fomento del razonamiento lógico, la intervención educativa en Matemáticas favorece el desarrollo de la competencia matemática y competencias transversales como aprender a aprender, sentido de la iniciativa y conciencia social. Pero, además, se introducen otros aprendizajes transversales relacionados con la educación emocional, la educación en valores, la competencia digital y el fomento de la creatividad, del espíritu científico y del emprendimiento. Se trata de aprendizajes esenciales incluidos en los descriptores operativos del perfil de salida de las competencias clave. En segundo lugar, desde todas las materias se potencia la autonomía y la reflexión a través de un aprendizaje significativo y se promueven otros temas transversales, como la orientación educativa, la igualdad entre hombres y mujeres, la educación para la paz, la educación para el consumo responsable y el desarrollo sostenible y la educación para la salud, incluida la afectivo-sexual.</w:t>
            </w:r>
          </w:p>
          <w:p w14:paraId="56385463"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Diseño Universal para el Aprendizaje</w:t>
            </w:r>
            <w:r>
              <w:rPr>
                <w:sz w:val="16"/>
              </w:rPr>
              <w:t>. Integra un conjunto de recursos, estrategias y herramientas enmarcados en el Diseño Universal para el Aprendizaje (DUA) que favorecen la motivación del alumnado, facilitan su acceso y comprensión de la información y la comunicación de sus logros.</w:t>
            </w:r>
          </w:p>
          <w:p w14:paraId="4A0A4650"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Pensamiento crítico</w:t>
            </w:r>
            <w:r>
              <w:rPr>
                <w:sz w:val="16"/>
              </w:rPr>
              <w:t>. La actividad y participación del alumnado será uno de los activos básicos que debemos fomentar, de tal modo que favorezca el pensamiento racional y crítico.</w:t>
            </w:r>
          </w:p>
          <w:p w14:paraId="07383791" w14:textId="77777777" w:rsidR="00D135CC" w:rsidRPr="00D135CC" w:rsidRDefault="00D135CC">
            <w:pPr>
              <w:pBdr>
                <w:top w:val="nil"/>
                <w:left w:val="nil"/>
                <w:bottom w:val="nil"/>
                <w:right w:val="nil"/>
                <w:between w:val="nil"/>
              </w:pBdr>
              <w:ind w:left="360" w:hanging="180"/>
              <w:rPr>
                <w:sz w:val="16"/>
                <w:szCs w:val="16"/>
              </w:rPr>
            </w:pPr>
            <w:r>
              <w:rPr>
                <w:sz w:val="16"/>
              </w:rPr>
              <w:t xml:space="preserve">● </w:t>
            </w:r>
            <w:r>
              <w:rPr>
                <w:b/>
                <w:sz w:val="16"/>
              </w:rPr>
              <w:t>Trabajo manipulativo</w:t>
            </w:r>
            <w:r>
              <w:rPr>
                <w:sz w:val="16"/>
              </w:rPr>
              <w:t>. Se fomentará el trabajo manipulativo tanto individual como colectivo como con herramientas digitales.</w:t>
            </w:r>
          </w:p>
          <w:p w14:paraId="12B87A9D" w14:textId="77777777" w:rsidR="00D135CC" w:rsidRPr="00D135CC" w:rsidRDefault="00D135CC">
            <w:pPr>
              <w:pBdr>
                <w:top w:val="nil"/>
                <w:left w:val="nil"/>
                <w:bottom w:val="nil"/>
                <w:right w:val="nil"/>
                <w:between w:val="nil"/>
              </w:pBdr>
              <w:ind w:left="360" w:hanging="180"/>
              <w:rPr>
                <w:sz w:val="16"/>
                <w:szCs w:val="16"/>
              </w:rPr>
            </w:pPr>
            <w:r>
              <w:rPr>
                <w:sz w:val="16"/>
              </w:rPr>
              <w:t xml:space="preserve">● </w:t>
            </w:r>
            <w:r>
              <w:rPr>
                <w:b/>
                <w:sz w:val="16"/>
              </w:rPr>
              <w:t>Pensamiento científico</w:t>
            </w:r>
            <w:r>
              <w:rPr>
                <w:sz w:val="16"/>
              </w:rPr>
              <w:t>. Desarrollo de la capacidad de observación, experimentación y análisis para comprender y explicar los fenómenos que nos rodean.</w:t>
            </w:r>
          </w:p>
          <w:p w14:paraId="4A4490B5" w14:textId="77777777" w:rsidR="00D135CC" w:rsidRPr="00D135CC" w:rsidRDefault="00D135CC">
            <w:pPr>
              <w:pBdr>
                <w:top w:val="nil"/>
                <w:left w:val="nil"/>
                <w:bottom w:val="nil"/>
                <w:right w:val="nil"/>
                <w:between w:val="nil"/>
              </w:pBdr>
              <w:ind w:left="360" w:hanging="180"/>
              <w:rPr>
                <w:sz w:val="16"/>
                <w:szCs w:val="16"/>
              </w:rPr>
            </w:pPr>
            <w:r>
              <w:rPr>
                <w:sz w:val="16"/>
              </w:rPr>
              <w:t xml:space="preserve">● </w:t>
            </w:r>
            <w:r>
              <w:rPr>
                <w:b/>
                <w:sz w:val="16"/>
              </w:rPr>
              <w:t>Destrezas lingüísticas</w:t>
            </w:r>
            <w:r>
              <w:rPr>
                <w:sz w:val="16"/>
              </w:rPr>
              <w:t>. Los diferentes saberes se abordarán con un enfoque metodológico comunicativo adecuado al aprendizaje de las destrezas lingüísticas: comprensión oral y escrita y expresión oral y escrita.</w:t>
            </w:r>
          </w:p>
          <w:p w14:paraId="43704805" w14:textId="77777777" w:rsidR="00D135CC" w:rsidRPr="00D135CC" w:rsidRDefault="00D135CC">
            <w:pPr>
              <w:pBdr>
                <w:top w:val="nil"/>
                <w:left w:val="nil"/>
                <w:bottom w:val="nil"/>
                <w:right w:val="nil"/>
                <w:between w:val="nil"/>
              </w:pBdr>
              <w:ind w:left="360" w:hanging="180"/>
              <w:rPr>
                <w:sz w:val="16"/>
                <w:szCs w:val="16"/>
              </w:rPr>
            </w:pPr>
            <w:r>
              <w:rPr>
                <w:sz w:val="16"/>
              </w:rPr>
              <w:t xml:space="preserve">● </w:t>
            </w:r>
            <w:r>
              <w:rPr>
                <w:b/>
                <w:sz w:val="16"/>
              </w:rPr>
              <w:t>Plan TIC-TAC para el bienestar digital</w:t>
            </w:r>
            <w:r>
              <w:rPr>
                <w:sz w:val="16"/>
              </w:rPr>
              <w:t>. Para un desarrollo integral de la competencia digital del alumnado y promover el uso seguro, saludable, sostenible, crítico y responsable de las TIC y las TAC.</w:t>
            </w:r>
          </w:p>
          <w:p w14:paraId="4587C09B" w14:textId="77777777" w:rsidR="00D135CC" w:rsidRPr="00D135CC" w:rsidRDefault="00D135CC">
            <w:pPr>
              <w:pBdr>
                <w:top w:val="nil"/>
                <w:left w:val="nil"/>
                <w:bottom w:val="nil"/>
                <w:right w:val="nil"/>
                <w:between w:val="nil"/>
              </w:pBdr>
              <w:ind w:left="360" w:hanging="180"/>
              <w:rPr>
                <w:sz w:val="16"/>
                <w:szCs w:val="16"/>
              </w:rPr>
            </w:pPr>
            <w:r>
              <w:rPr>
                <w:sz w:val="16"/>
              </w:rPr>
              <w:t xml:space="preserve">● </w:t>
            </w:r>
            <w:r>
              <w:rPr>
                <w:b/>
                <w:sz w:val="16"/>
              </w:rPr>
              <w:t>Plan lingüístico</w:t>
            </w:r>
            <w:r>
              <w:rPr>
                <w:sz w:val="16"/>
              </w:rPr>
              <w:t>. Potencia las destrezas comunicativas del alumnado y su gusto por la lectura con recursos prácticos que integran el desarrollo de la competencia lingüística en el día a día del aula.</w:t>
            </w:r>
          </w:p>
          <w:p w14:paraId="03F4DD85" w14:textId="77777777" w:rsidR="00D135CC" w:rsidRPr="00D135CC" w:rsidRDefault="00D135CC">
            <w:pPr>
              <w:pBdr>
                <w:top w:val="nil"/>
                <w:left w:val="nil"/>
                <w:bottom w:val="nil"/>
                <w:right w:val="nil"/>
                <w:between w:val="nil"/>
              </w:pBdr>
              <w:ind w:left="360" w:hanging="180"/>
              <w:rPr>
                <w:sz w:val="16"/>
                <w:szCs w:val="16"/>
              </w:rPr>
            </w:pPr>
            <w:r>
              <w:rPr>
                <w:sz w:val="16"/>
              </w:rPr>
              <w:t xml:space="preserve">● </w:t>
            </w:r>
            <w:r>
              <w:rPr>
                <w:b/>
                <w:sz w:val="16"/>
              </w:rPr>
              <w:t>Plan para aprender a aprender: técnicas de estudio</w:t>
            </w:r>
            <w:r>
              <w:rPr>
                <w:sz w:val="16"/>
              </w:rPr>
              <w:t>. Con fichas teóricas y actividades prácticas diseñadas para enseñar diversas estrategias y herramientas que ayuden al alumnado a mejorar su forma de estudiar.</w:t>
            </w:r>
          </w:p>
          <w:p w14:paraId="63E2D74F" w14:textId="77777777" w:rsidR="00D135CC" w:rsidRPr="00D135CC" w:rsidRDefault="00D135CC">
            <w:pPr>
              <w:pBdr>
                <w:top w:val="nil"/>
                <w:left w:val="nil"/>
                <w:bottom w:val="nil"/>
                <w:right w:val="nil"/>
                <w:between w:val="nil"/>
              </w:pBdr>
              <w:ind w:left="360" w:hanging="180"/>
              <w:rPr>
                <w:sz w:val="16"/>
                <w:szCs w:val="16"/>
              </w:rPr>
            </w:pPr>
            <w:r>
              <w:rPr>
                <w:sz w:val="16"/>
              </w:rPr>
              <w:t xml:space="preserve">● </w:t>
            </w:r>
            <w:r>
              <w:rPr>
                <w:b/>
                <w:sz w:val="16"/>
              </w:rPr>
              <w:t>Programa de desarrollo del talento</w:t>
            </w:r>
            <w:r>
              <w:rPr>
                <w:sz w:val="16"/>
              </w:rPr>
              <w:t>: dirigido al alumnado con altas capacidades o con interés en potenciar sus habilidades más allá del currículo ordinario. Incluye un módulo con propuestas didácticas para el profesorado y una oferta de proyectos con diferentes áreas de interés para que el alumnado pueda elegir según sus motivaciones.</w:t>
            </w:r>
          </w:p>
          <w:p w14:paraId="106AE10C" w14:textId="77777777" w:rsidR="00D572C8" w:rsidRPr="000037F5" w:rsidRDefault="00D572C8">
            <w:pPr>
              <w:pBdr>
                <w:top w:val="nil"/>
                <w:left w:val="nil"/>
                <w:bottom w:val="nil"/>
                <w:right w:val="nil"/>
                <w:between w:val="nil"/>
              </w:pBdr>
              <w:rPr>
                <w:sz w:val="16"/>
                <w:szCs w:val="16"/>
                <w:lang w:val="es-ES"/>
              </w:rPr>
            </w:pPr>
          </w:p>
        </w:tc>
      </w:tr>
    </w:tbl>
    <w:p w14:paraId="40D9F4D9" w14:textId="77777777" w:rsidR="00D572C8" w:rsidRPr="000037F5" w:rsidRDefault="00D572C8">
      <w:pPr>
        <w:widowControl/>
        <w:spacing w:before="120"/>
        <w:rPr>
          <w:color w:val="000000"/>
          <w:sz w:val="13"/>
          <w:szCs w:val="13"/>
          <w:lang w:val="es-ES"/>
        </w:rPr>
      </w:pPr>
    </w:p>
    <w:tbl>
      <w:tblPr>
        <w:tblStyle w:val="af3"/>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13FA7344" w14:textId="77777777">
        <w:trPr>
          <w:trHeight w:val="283"/>
        </w:trPr>
        <w:tc>
          <w:tcPr>
            <w:tcW w:w="10660" w:type="dxa"/>
            <w:shd w:val="clear" w:color="auto" w:fill="E2EFD9"/>
            <w:vAlign w:val="center"/>
          </w:tcPr>
          <w:p w14:paraId="0492EF7E" w14:textId="77777777" w:rsidR="00D572C8" w:rsidRDefault="00000000">
            <w:pPr>
              <w:jc w:val="center"/>
              <w:rPr>
                <w:b/>
                <w:bCs/>
                <w:sz w:val="18"/>
                <w:szCs w:val="18"/>
              </w:rPr>
            </w:pPr>
            <w:r>
              <w:rPr>
                <w:b/>
                <w:bCs/>
                <w:sz w:val="18"/>
                <w:szCs w:val="18"/>
              </w:rPr>
              <w:t>6. ADAPTACIONES DUA</w:t>
            </w:r>
          </w:p>
        </w:tc>
      </w:tr>
    </w:tbl>
    <w:tbl>
      <w:tblPr>
        <w:tblStyle w:val="af4"/>
        <w:tblW w:w="106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8"/>
        <w:gridCol w:w="3553"/>
        <w:gridCol w:w="3554"/>
      </w:tblGrid>
      <w:tr w:rsidR="00882506" w14:paraId="2610D631" w14:textId="77777777" w:rsidTr="00882506">
        <w:trPr>
          <w:trHeight w:val="141"/>
        </w:trPr>
        <w:tc>
          <w:tcPr>
            <w:tcW w:w="3558" w:type="dxa"/>
            <w:tcBorders>
              <w:top w:val="single" w:sz="4" w:space="0" w:color="000000"/>
              <w:left w:val="single" w:sz="4" w:space="0" w:color="000000"/>
              <w:bottom w:val="single" w:sz="4" w:space="0" w:color="000000"/>
              <w:right w:val="single" w:sz="4" w:space="0" w:color="000000"/>
            </w:tcBorders>
            <w:shd w:val="clear" w:color="auto" w:fill="BFBFBF"/>
          </w:tcPr>
          <w:p w14:paraId="0A24BDEA" w14:textId="77777777" w:rsidR="00882506" w:rsidRDefault="00882506" w:rsidP="001D6B8B">
            <w:pPr>
              <w:rPr>
                <w:color w:val="000000"/>
                <w:sz w:val="16"/>
                <w:szCs w:val="16"/>
              </w:rPr>
            </w:pPr>
            <w:r>
              <w:rPr>
                <w:b/>
                <w:bCs/>
                <w:color w:val="000000"/>
                <w:sz w:val="16"/>
                <w:szCs w:val="16"/>
              </w:rPr>
              <w:t>Principio 3: Diseño de múltiples medios de compromiso.</w:t>
            </w:r>
          </w:p>
        </w:tc>
        <w:tc>
          <w:tcPr>
            <w:tcW w:w="3553" w:type="dxa"/>
            <w:tcBorders>
              <w:top w:val="single" w:sz="4" w:space="0" w:color="000000"/>
              <w:left w:val="single" w:sz="4" w:space="0" w:color="000000"/>
              <w:bottom w:val="single" w:sz="4" w:space="0" w:color="000000"/>
              <w:right w:val="single" w:sz="4" w:space="0" w:color="000000"/>
            </w:tcBorders>
            <w:shd w:val="clear" w:color="auto" w:fill="BFBFBF"/>
          </w:tcPr>
          <w:p w14:paraId="3E96750D" w14:textId="77777777" w:rsidR="00882506" w:rsidRDefault="00882506" w:rsidP="001D6B8B">
            <w:pPr>
              <w:rPr>
                <w:color w:val="000000"/>
                <w:sz w:val="16"/>
                <w:szCs w:val="16"/>
              </w:rPr>
            </w:pPr>
            <w:r>
              <w:rPr>
                <w:b/>
                <w:bCs/>
                <w:color w:val="000000"/>
                <w:sz w:val="16"/>
                <w:szCs w:val="16"/>
              </w:rPr>
              <w:t>Principio 1: Proporcionar múltiples medios de representación.</w:t>
            </w:r>
          </w:p>
        </w:tc>
        <w:tc>
          <w:tcPr>
            <w:tcW w:w="3554" w:type="dxa"/>
            <w:tcBorders>
              <w:top w:val="single" w:sz="4" w:space="0" w:color="000000"/>
              <w:left w:val="single" w:sz="4" w:space="0" w:color="000000"/>
              <w:bottom w:val="single" w:sz="4" w:space="0" w:color="000000"/>
              <w:right w:val="single" w:sz="4" w:space="0" w:color="000000"/>
            </w:tcBorders>
            <w:shd w:val="clear" w:color="auto" w:fill="BFBFBF"/>
          </w:tcPr>
          <w:p w14:paraId="2D1552A9" w14:textId="77777777" w:rsidR="00882506" w:rsidRDefault="00882506" w:rsidP="001D6B8B">
            <w:pPr>
              <w:rPr>
                <w:color w:val="000000"/>
                <w:sz w:val="16"/>
                <w:szCs w:val="16"/>
              </w:rPr>
            </w:pPr>
            <w:r>
              <w:rPr>
                <w:b/>
                <w:bCs/>
                <w:color w:val="000000"/>
                <w:sz w:val="16"/>
                <w:szCs w:val="16"/>
              </w:rPr>
              <w:t>Principio 2: Proporcionar múltiples medios de acción y expresión.</w:t>
            </w:r>
          </w:p>
        </w:tc>
      </w:tr>
      <w:tr w:rsidR="00882506" w14:paraId="421448F5"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6EF5E380" w14:textId="77777777" w:rsidR="00882506" w:rsidRDefault="00882506" w:rsidP="001D6B8B">
            <w:pPr>
              <w:rPr>
                <w:b/>
                <w:bCs/>
                <w:color w:val="000000"/>
                <w:sz w:val="16"/>
                <w:szCs w:val="16"/>
              </w:rPr>
            </w:pPr>
            <w:r>
              <w:rPr>
                <w:b/>
                <w:bCs/>
                <w:color w:val="000000"/>
                <w:sz w:val="16"/>
                <w:szCs w:val="16"/>
              </w:rPr>
              <w:t>Pauta 7. Proporcionar opciones para la aceptación de intereses e identidades.</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6A258D33" w14:textId="77777777" w:rsidR="00882506" w:rsidRDefault="00882506" w:rsidP="001D6B8B">
            <w:pPr>
              <w:rPr>
                <w:b/>
                <w:bCs/>
                <w:color w:val="000000"/>
                <w:sz w:val="16"/>
                <w:szCs w:val="16"/>
              </w:rPr>
            </w:pPr>
            <w:r>
              <w:rPr>
                <w:b/>
                <w:bCs/>
                <w:color w:val="000000"/>
                <w:sz w:val="16"/>
                <w:szCs w:val="16"/>
              </w:rPr>
              <w:t>Pauta 1. Proporcionar opciones de diseño para la percepción.</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3DA6C65A" w14:textId="77777777" w:rsidR="00882506" w:rsidRDefault="00882506" w:rsidP="001D6B8B">
            <w:pPr>
              <w:rPr>
                <w:b/>
                <w:bCs/>
                <w:color w:val="000000"/>
                <w:sz w:val="16"/>
                <w:szCs w:val="16"/>
              </w:rPr>
            </w:pPr>
            <w:r>
              <w:rPr>
                <w:b/>
                <w:bCs/>
                <w:color w:val="000000"/>
                <w:sz w:val="16"/>
                <w:szCs w:val="16"/>
              </w:rPr>
              <w:t>Pauta 4. Proporcionar opciones de diseño para la interacción.</w:t>
            </w:r>
          </w:p>
        </w:tc>
      </w:tr>
      <w:tr w:rsidR="00882506" w14:paraId="0CF0B66C"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1F3FA5D0" w14:textId="77777777" w:rsidR="001E357E" w:rsidRDefault="00000000">
            <w:pPr>
              <w:ind w:left="360" w:hanging="141"/>
            </w:pPr>
            <w:r>
              <w:rPr>
                <w:sz w:val="16"/>
              </w:rPr>
              <w:t>● Presentación de la situación de aprendizaje:</w:t>
            </w:r>
            <w:r>
              <w:rPr>
                <w:sz w:val="16"/>
              </w:rPr>
              <w:br/>
              <w:t>- Título.</w:t>
            </w:r>
            <w:r>
              <w:rPr>
                <w:sz w:val="16"/>
              </w:rPr>
              <w:br/>
              <w:t>- Imagen.</w:t>
            </w:r>
            <w:r>
              <w:rPr>
                <w:sz w:val="16"/>
              </w:rPr>
              <w:br/>
              <w:t>- Pregunta motivadora.</w:t>
            </w:r>
          </w:p>
          <w:p w14:paraId="67C8E8FD" w14:textId="77777777" w:rsidR="001E357E" w:rsidRDefault="00000000">
            <w:pPr>
              <w:ind w:left="360" w:hanging="141"/>
            </w:pPr>
            <w:r>
              <w:rPr>
                <w:sz w:val="16"/>
              </w:rPr>
              <w:t>● Se minimizan las distracciones en los materiales del alumnado.</w:t>
            </w:r>
          </w:p>
          <w:p w14:paraId="219F163E" w14:textId="77777777" w:rsidR="001E357E" w:rsidRDefault="00000000">
            <w:pPr>
              <w:ind w:left="360" w:hanging="141"/>
            </w:pPr>
            <w:r>
              <w:rPr>
                <w:sz w:val="16"/>
              </w:rPr>
              <w:t>● Incorpora actividades que permiten respuestas personales abiertas que fomentan la participación, la experimentación, la resolución de problemas y la creatividad.</w:t>
            </w:r>
          </w:p>
        </w:tc>
        <w:tc>
          <w:tcPr>
            <w:tcW w:w="3553" w:type="dxa"/>
            <w:tcBorders>
              <w:top w:val="single" w:sz="4" w:space="0" w:color="000000"/>
              <w:left w:val="single" w:sz="4" w:space="0" w:color="000000"/>
              <w:bottom w:val="single" w:sz="4" w:space="0" w:color="000000"/>
              <w:right w:val="single" w:sz="4" w:space="0" w:color="000000"/>
            </w:tcBorders>
          </w:tcPr>
          <w:p w14:paraId="6F250450" w14:textId="77777777" w:rsidR="001E357E" w:rsidRDefault="00000000">
            <w:pPr>
              <w:ind w:left="360" w:hanging="141"/>
            </w:pPr>
            <w:r>
              <w:rPr>
                <w:sz w:val="16"/>
              </w:rPr>
              <w:t>● Versión digital de la situación de aprendizaje.</w:t>
            </w:r>
          </w:p>
          <w:p w14:paraId="7A236F50" w14:textId="77777777" w:rsidR="001E357E" w:rsidRDefault="00000000">
            <w:pPr>
              <w:ind w:left="360" w:hanging="141"/>
            </w:pPr>
            <w:r>
              <w:rPr>
                <w:sz w:val="16"/>
              </w:rPr>
              <w:t>● Recursos digitales de la situación de aprendizaje:</w:t>
            </w:r>
            <w:r>
              <w:rPr>
                <w:sz w:val="16"/>
              </w:rPr>
              <w:br/>
              <w:t>- Infografías.</w:t>
            </w:r>
            <w:r>
              <w:rPr>
                <w:sz w:val="16"/>
              </w:rPr>
              <w:br/>
              <w:t>- Vídeos, entre los que destaca «¿Cómo quieres que te lo cuente?».</w:t>
            </w:r>
            <w:r>
              <w:rPr>
                <w:sz w:val="16"/>
              </w:rPr>
              <w:br/>
              <w:t>- Juegos y actividades interactivas</w:t>
            </w:r>
            <w:r>
              <w:rPr>
                <w:sz w:val="16"/>
              </w:rPr>
              <w:br/>
              <w:t>- Presentaciones.</w:t>
            </w:r>
          </w:p>
        </w:tc>
        <w:tc>
          <w:tcPr>
            <w:tcW w:w="3554" w:type="dxa"/>
            <w:tcBorders>
              <w:top w:val="single" w:sz="4" w:space="0" w:color="000000"/>
              <w:left w:val="single" w:sz="4" w:space="0" w:color="000000"/>
              <w:bottom w:val="single" w:sz="4" w:space="0" w:color="000000"/>
              <w:right w:val="single" w:sz="4" w:space="0" w:color="000000"/>
            </w:tcBorders>
          </w:tcPr>
          <w:p w14:paraId="3C7252D0" w14:textId="77777777" w:rsidR="001E357E" w:rsidRDefault="00000000">
            <w:pPr>
              <w:ind w:left="360" w:hanging="141"/>
            </w:pPr>
            <w:r>
              <w:rPr>
                <w:sz w:val="16"/>
              </w:rPr>
              <w:t>● Recursos digitales de la situación de aprendizaje.</w:t>
            </w:r>
          </w:p>
          <w:p w14:paraId="08DFCE0E" w14:textId="77777777" w:rsidR="001E357E" w:rsidRDefault="00000000">
            <w:pPr>
              <w:ind w:left="360" w:hanging="141"/>
            </w:pPr>
            <w:r>
              <w:rPr>
                <w:sz w:val="16"/>
              </w:rPr>
              <w:t>● Proporciona métodos alternativos para que el alumnado acceda a la información e interaccione con el contenido.</w:t>
            </w:r>
          </w:p>
        </w:tc>
      </w:tr>
      <w:tr w:rsidR="00882506" w14:paraId="78AFE70B"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0992FDB7" w14:textId="77777777" w:rsidR="00882506" w:rsidRDefault="00882506" w:rsidP="001D6B8B">
            <w:pPr>
              <w:rPr>
                <w:b/>
                <w:bCs/>
                <w:color w:val="000000"/>
                <w:sz w:val="16"/>
                <w:szCs w:val="16"/>
              </w:rPr>
            </w:pPr>
            <w:r>
              <w:rPr>
                <w:b/>
                <w:bCs/>
                <w:color w:val="000000"/>
                <w:sz w:val="16"/>
                <w:szCs w:val="16"/>
              </w:rPr>
              <w:t>Pauta 8. Proporcionar opciones de diseño para mantener el esfuerzo y la constancia.</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671C1CF6" w14:textId="77777777" w:rsidR="00882506" w:rsidRDefault="00882506" w:rsidP="001D6B8B">
            <w:pPr>
              <w:rPr>
                <w:b/>
                <w:bCs/>
                <w:color w:val="000000"/>
                <w:sz w:val="16"/>
                <w:szCs w:val="16"/>
              </w:rPr>
            </w:pPr>
            <w:r>
              <w:rPr>
                <w:b/>
                <w:bCs/>
                <w:color w:val="000000"/>
                <w:sz w:val="16"/>
                <w:szCs w:val="16"/>
              </w:rPr>
              <w:t>Pauta 2. Proporcionar opciones de diseño para el idioma y los símbolos.</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3C8FEE25" w14:textId="77777777" w:rsidR="00882506" w:rsidRDefault="00882506" w:rsidP="001D6B8B">
            <w:pPr>
              <w:rPr>
                <w:b/>
                <w:bCs/>
                <w:color w:val="000000"/>
                <w:sz w:val="16"/>
                <w:szCs w:val="16"/>
              </w:rPr>
            </w:pPr>
            <w:r>
              <w:rPr>
                <w:b/>
                <w:bCs/>
                <w:color w:val="000000"/>
                <w:sz w:val="16"/>
                <w:szCs w:val="16"/>
              </w:rPr>
              <w:t>Pauta 5. Proporcionar opciones de diseño para la expresión y la comunicación.</w:t>
            </w:r>
          </w:p>
        </w:tc>
      </w:tr>
      <w:tr w:rsidR="00882506" w14:paraId="5B2F3448"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0F3F7687" w14:textId="77777777" w:rsidR="001E357E" w:rsidRDefault="00000000">
            <w:pPr>
              <w:ind w:left="360" w:hanging="141"/>
            </w:pPr>
            <w:r>
              <w:rPr>
                <w:sz w:val="16"/>
              </w:rPr>
              <w:t>● Actividades competenciales, señaladas específicamente en el material del alumnado .</w:t>
            </w:r>
          </w:p>
          <w:p w14:paraId="10B2D151" w14:textId="77777777" w:rsidR="001E357E" w:rsidRDefault="00000000">
            <w:pPr>
              <w:ind w:left="360" w:hanging="141"/>
            </w:pPr>
            <w:r>
              <w:rPr>
                <w:sz w:val="16"/>
              </w:rPr>
              <w:t>● El reto final fomenta la comunidad y la colaboración para la realización y difusión colectiva del producto final.</w:t>
            </w:r>
          </w:p>
          <w:p w14:paraId="3714D3B6" w14:textId="77777777" w:rsidR="001E357E" w:rsidRDefault="00000000">
            <w:pPr>
              <w:ind w:left="360" w:hanging="141"/>
            </w:pPr>
            <w:r>
              <w:rPr>
                <w:sz w:val="16"/>
              </w:rPr>
              <w:t>● Fomenta la interacción y la tutorización entre iguales a través de técnicas de aprendizaje cooperativo sugeridas en la Propuesta Didáctica.</w:t>
            </w:r>
          </w:p>
          <w:p w14:paraId="350ACB4E" w14:textId="77777777" w:rsidR="001E357E" w:rsidRDefault="00000000">
            <w:pPr>
              <w:ind w:left="360" w:hanging="141"/>
            </w:pPr>
            <w:r>
              <w:rPr>
                <w:sz w:val="16"/>
              </w:rPr>
              <w:t xml:space="preserve">● Ofrece diferentes niveles de exigencia con actividades de refuerzo, ampliación y </w:t>
            </w:r>
            <w:r>
              <w:rPr>
                <w:sz w:val="16"/>
              </w:rPr>
              <w:lastRenderedPageBreak/>
              <w:t>multinivel en cada situación de aprendizaje.</w:t>
            </w:r>
          </w:p>
        </w:tc>
        <w:tc>
          <w:tcPr>
            <w:tcW w:w="3553" w:type="dxa"/>
            <w:tcBorders>
              <w:top w:val="single" w:sz="4" w:space="0" w:color="000000"/>
              <w:left w:val="single" w:sz="4" w:space="0" w:color="000000"/>
              <w:bottom w:val="single" w:sz="4" w:space="0" w:color="000000"/>
              <w:right w:val="single" w:sz="4" w:space="0" w:color="000000"/>
            </w:tcBorders>
          </w:tcPr>
          <w:p w14:paraId="7A262F2C" w14:textId="77777777" w:rsidR="001E357E" w:rsidRDefault="00000000">
            <w:pPr>
              <w:ind w:left="360" w:hanging="141"/>
            </w:pPr>
            <w:r>
              <w:rPr>
                <w:sz w:val="16"/>
              </w:rPr>
              <w:lastRenderedPageBreak/>
              <w:t>● Identifica el vocabulario básico (color, iconos, tipografía) de cada situación de aprendizaje.</w:t>
            </w:r>
          </w:p>
          <w:p w14:paraId="25ECA1E6" w14:textId="77777777" w:rsidR="001E357E" w:rsidRDefault="00000000">
            <w:pPr>
              <w:ind w:left="360" w:hanging="141"/>
            </w:pPr>
            <w:r>
              <w:rPr>
                <w:sz w:val="16"/>
              </w:rPr>
              <w:t>● Proporciona definiciones claras y bien estructuradas de los conceptos.</w:t>
            </w:r>
          </w:p>
          <w:p w14:paraId="020BB23A" w14:textId="77777777" w:rsidR="001E357E" w:rsidRDefault="00000000">
            <w:pPr>
              <w:ind w:left="360" w:hanging="141"/>
            </w:pPr>
            <w:r>
              <w:rPr>
                <w:sz w:val="16"/>
              </w:rPr>
              <w:t>● Imágenes reales en la situación de aprendizaje.</w:t>
            </w:r>
          </w:p>
          <w:p w14:paraId="15C0FAFE" w14:textId="77777777" w:rsidR="001E357E" w:rsidRDefault="00000000">
            <w:pPr>
              <w:ind w:left="360" w:hanging="141"/>
            </w:pPr>
            <w:r>
              <w:rPr>
                <w:sz w:val="16"/>
              </w:rPr>
              <w:t>● La representación alternativa al texto facilita la comprensión y la conexión personal con el contexto de la Situación de aprendizaje.</w:t>
            </w:r>
          </w:p>
          <w:p w14:paraId="2769A44A" w14:textId="77777777" w:rsidR="001E357E" w:rsidRDefault="00000000">
            <w:pPr>
              <w:ind w:left="360" w:hanging="141"/>
            </w:pPr>
            <w:r>
              <w:rPr>
                <w:sz w:val="16"/>
              </w:rPr>
              <w:t xml:space="preserve">● Ofrece aclaraciones al margen cuando es </w:t>
            </w:r>
            <w:r>
              <w:rPr>
                <w:sz w:val="16"/>
              </w:rPr>
              <w:lastRenderedPageBreak/>
              <w:t>necesario.</w:t>
            </w:r>
          </w:p>
        </w:tc>
        <w:tc>
          <w:tcPr>
            <w:tcW w:w="3554" w:type="dxa"/>
            <w:tcBorders>
              <w:top w:val="single" w:sz="4" w:space="0" w:color="000000"/>
              <w:left w:val="single" w:sz="4" w:space="0" w:color="000000"/>
              <w:bottom w:val="single" w:sz="4" w:space="0" w:color="000000"/>
              <w:right w:val="single" w:sz="4" w:space="0" w:color="000000"/>
            </w:tcBorders>
          </w:tcPr>
          <w:p w14:paraId="1AD07657" w14:textId="77777777" w:rsidR="001E357E" w:rsidRDefault="00000000">
            <w:pPr>
              <w:ind w:left="360" w:hanging="141"/>
            </w:pPr>
            <w:r>
              <w:rPr>
                <w:sz w:val="16"/>
              </w:rPr>
              <w:lastRenderedPageBreak/>
              <w:t>● Aprendizajes esenciales y actividades de aplicación, «Escribe», «Busca todos los divisores de:</w:t>
            </w:r>
            <w:r>
              <w:rPr>
                <w:sz w:val="16"/>
              </w:rPr>
              <w:br/>
              <w:t>a) 10 b) 18 c) 20 d) 24 e) 28</w:t>
            </w:r>
            <w:r>
              <w:rPr>
                <w:sz w:val="16"/>
              </w:rPr>
              <w:br/>
              <w:t>f) 30 g) 39 h) 45 i) 50 j) 80» y «Busca todas las formas posibles de hacer montones iguales con 60 terrones de azúcar».</w:t>
            </w:r>
          </w:p>
          <w:p w14:paraId="4A5897B6" w14:textId="77777777" w:rsidR="001E357E" w:rsidRDefault="00000000">
            <w:pPr>
              <w:ind w:left="360" w:hanging="141"/>
            </w:pPr>
            <w:r>
              <w:rPr>
                <w:sz w:val="16"/>
              </w:rPr>
              <w:t>● Utiliza múltiples medios de comunicación como medios alternativos de expresar lo aprendido.</w:t>
            </w:r>
          </w:p>
          <w:p w14:paraId="43C0EC1F" w14:textId="77777777" w:rsidR="001E357E" w:rsidRDefault="00000000">
            <w:pPr>
              <w:ind w:left="360" w:hanging="141"/>
            </w:pPr>
            <w:r>
              <w:rPr>
                <w:sz w:val="16"/>
              </w:rPr>
              <w:t xml:space="preserve">● Ofrece Proyectos interdisciplinares en el entorno digital que favorecen la aplicación </w:t>
            </w:r>
            <w:r>
              <w:rPr>
                <w:sz w:val="16"/>
              </w:rPr>
              <w:lastRenderedPageBreak/>
              <w:t>y transferencia de aprendizajes.</w:t>
            </w:r>
          </w:p>
        </w:tc>
      </w:tr>
      <w:tr w:rsidR="00882506" w14:paraId="17BE7659"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3CF591E3" w14:textId="77777777" w:rsidR="00882506" w:rsidRDefault="00882506" w:rsidP="001D6B8B">
            <w:pPr>
              <w:rPr>
                <w:b/>
                <w:bCs/>
                <w:color w:val="000000"/>
                <w:sz w:val="16"/>
                <w:szCs w:val="16"/>
              </w:rPr>
            </w:pPr>
            <w:r>
              <w:rPr>
                <w:b/>
                <w:bCs/>
                <w:color w:val="000000"/>
                <w:sz w:val="16"/>
                <w:szCs w:val="16"/>
              </w:rPr>
              <w:lastRenderedPageBreak/>
              <w:t>Pauta 9. Proporcionar opciones de diseño para la capacidad emocional.</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33EA823D" w14:textId="77777777" w:rsidR="00882506" w:rsidRDefault="00882506" w:rsidP="001D6B8B">
            <w:pPr>
              <w:rPr>
                <w:b/>
                <w:bCs/>
                <w:color w:val="000000"/>
                <w:sz w:val="16"/>
                <w:szCs w:val="16"/>
              </w:rPr>
            </w:pPr>
            <w:r>
              <w:rPr>
                <w:b/>
                <w:bCs/>
                <w:color w:val="000000"/>
                <w:sz w:val="16"/>
                <w:szCs w:val="16"/>
              </w:rPr>
              <w:t>Pauta 3. Proporcionar opciones de diseño para el desarrollo de conocimientos.</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469330A8" w14:textId="77777777" w:rsidR="00882506" w:rsidRDefault="00882506" w:rsidP="001D6B8B">
            <w:pPr>
              <w:rPr>
                <w:b/>
                <w:bCs/>
                <w:color w:val="000000"/>
                <w:sz w:val="16"/>
                <w:szCs w:val="16"/>
              </w:rPr>
            </w:pPr>
            <w:r>
              <w:rPr>
                <w:b/>
                <w:bCs/>
                <w:color w:val="000000"/>
                <w:sz w:val="16"/>
                <w:szCs w:val="16"/>
              </w:rPr>
              <w:t>Pauta 6. Proporcionar opciones de diseño para el desarrollo de estrategias.</w:t>
            </w:r>
          </w:p>
        </w:tc>
      </w:tr>
      <w:tr w:rsidR="00882506" w14:paraId="23228557"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00CEFB98" w14:textId="77777777" w:rsidR="001E357E" w:rsidRDefault="00000000">
            <w:pPr>
              <w:ind w:left="360" w:hanging="141"/>
            </w:pPr>
            <w:r>
              <w:rPr>
                <w:sz w:val="16"/>
              </w:rPr>
              <w:t>● Utiliza vídeos que presentan las situaciones de aprendizaje estimulando expectativas y creencias que aumentan la motivación.</w:t>
            </w:r>
          </w:p>
          <w:p w14:paraId="1F969FBB" w14:textId="77777777" w:rsidR="001E357E" w:rsidRDefault="00000000">
            <w:pPr>
              <w:ind w:left="360" w:hanging="141"/>
            </w:pPr>
            <w:r>
              <w:rPr>
                <w:sz w:val="16"/>
              </w:rPr>
              <w:t>● El apartado «Reflexiona» estimula la autoevaluación y la coevaluación.</w:t>
            </w:r>
          </w:p>
        </w:tc>
        <w:tc>
          <w:tcPr>
            <w:tcW w:w="3553" w:type="dxa"/>
            <w:tcBorders>
              <w:top w:val="single" w:sz="4" w:space="0" w:color="000000"/>
              <w:left w:val="single" w:sz="4" w:space="0" w:color="000000"/>
              <w:bottom w:val="single" w:sz="4" w:space="0" w:color="000000"/>
              <w:right w:val="single" w:sz="4" w:space="0" w:color="000000"/>
            </w:tcBorders>
          </w:tcPr>
          <w:p w14:paraId="707A9489" w14:textId="77777777" w:rsidR="001E357E" w:rsidRDefault="00000000">
            <w:pPr>
              <w:ind w:left="360" w:hanging="141"/>
            </w:pPr>
            <w:r>
              <w:rPr>
                <w:sz w:val="16"/>
              </w:rPr>
              <w:t>● Doble página inicial: presentación de la situación de aprendizaje. Las preguntas vinculan la Situación de aprendizaje con las experiencias y los conocimientos previos del alumnado.</w:t>
            </w:r>
          </w:p>
          <w:p w14:paraId="29A13BAD" w14:textId="77777777" w:rsidR="001E357E" w:rsidRDefault="00000000">
            <w:pPr>
              <w:ind w:left="360" w:hanging="141"/>
            </w:pPr>
            <w:r>
              <w:rPr>
                <w:sz w:val="16"/>
              </w:rPr>
              <w:t>● Actividades competenciales, señaladas específicamente en el material del alumnado.</w:t>
            </w:r>
          </w:p>
          <w:p w14:paraId="297B2D4C" w14:textId="77777777" w:rsidR="001E357E" w:rsidRDefault="00000000">
            <w:pPr>
              <w:ind w:left="360" w:hanging="141"/>
            </w:pPr>
            <w:r>
              <w:rPr>
                <w:sz w:val="16"/>
              </w:rPr>
              <w:t>● El apartado «¿Qué sabes?» propone preguntas para la detección de ideas previas en la apertura de la Situación de aprendizaje.</w:t>
            </w:r>
          </w:p>
          <w:p w14:paraId="75858117" w14:textId="77777777" w:rsidR="001E357E" w:rsidRDefault="00000000">
            <w:pPr>
              <w:ind w:left="360" w:hanging="141"/>
            </w:pPr>
            <w:r>
              <w:rPr>
                <w:sz w:val="16"/>
              </w:rPr>
              <w:t>● El reto final facilita la generalización y la transferencia de los aprendizajes esenciales a nuevos contextos y situaciones.</w:t>
            </w:r>
          </w:p>
          <w:p w14:paraId="1DB6504F" w14:textId="77777777" w:rsidR="001E357E" w:rsidRDefault="00000000">
            <w:pPr>
              <w:ind w:left="360" w:hanging="141"/>
            </w:pPr>
            <w:r>
              <w:rPr>
                <w:sz w:val="16"/>
              </w:rPr>
              <w:t>● Proporciona diversos tipos de organizadores gráficos que representan las ideas clave y sus relaciones.</w:t>
            </w:r>
          </w:p>
          <w:p w14:paraId="7633B166" w14:textId="77777777" w:rsidR="001E357E" w:rsidRDefault="00000000">
            <w:pPr>
              <w:ind w:left="360" w:hanging="141"/>
            </w:pPr>
            <w:r>
              <w:rPr>
                <w:sz w:val="16"/>
              </w:rPr>
              <w:t>● En la Propuesta Didáctica, se proporciona modelos de estrategias y llaves de pensamiento que facilitan el procesamiento de la información y su transformación en conocimiento útil.</w:t>
            </w:r>
          </w:p>
        </w:tc>
        <w:tc>
          <w:tcPr>
            <w:tcW w:w="3554" w:type="dxa"/>
            <w:tcBorders>
              <w:top w:val="single" w:sz="4" w:space="0" w:color="000000"/>
              <w:left w:val="single" w:sz="4" w:space="0" w:color="000000"/>
              <w:bottom w:val="single" w:sz="4" w:space="0" w:color="000000"/>
              <w:right w:val="single" w:sz="4" w:space="0" w:color="000000"/>
            </w:tcBorders>
          </w:tcPr>
          <w:p w14:paraId="382999EE" w14:textId="77777777" w:rsidR="001E357E" w:rsidRDefault="00000000">
            <w:pPr>
              <w:ind w:left="360" w:hanging="141"/>
            </w:pPr>
            <w:r>
              <w:rPr>
                <w:sz w:val="16"/>
              </w:rPr>
              <w:t>● En el apartado «¿Qué vas a aprender?»: esquema de los aprendizajes para trabajar la planificación y anticipación.</w:t>
            </w:r>
          </w:p>
          <w:p w14:paraId="2F030D50" w14:textId="77777777" w:rsidR="001E357E" w:rsidRDefault="00000000">
            <w:pPr>
              <w:ind w:left="360" w:hanging="141"/>
            </w:pPr>
            <w:r>
              <w:rPr>
                <w:sz w:val="16"/>
              </w:rPr>
              <w:t>● Se plantean actividades de respuesta abierta que favorecen la flexibilidad cognitiva.</w:t>
            </w:r>
          </w:p>
        </w:tc>
      </w:tr>
    </w:tbl>
    <w:p w14:paraId="7E6214D2" w14:textId="77777777" w:rsidR="00D572C8" w:rsidRDefault="00D572C8">
      <w:pPr>
        <w:tabs>
          <w:tab w:val="left" w:pos="1569"/>
          <w:tab w:val="left" w:pos="3025"/>
          <w:tab w:val="left" w:pos="4481"/>
          <w:tab w:val="left" w:pos="5937"/>
          <w:tab w:val="left" w:pos="7393"/>
          <w:tab w:val="left" w:pos="8850"/>
        </w:tabs>
        <w:rPr>
          <w:b/>
          <w:bCs/>
          <w:sz w:val="18"/>
          <w:szCs w:val="18"/>
        </w:rPr>
      </w:pPr>
    </w:p>
    <w:p w14:paraId="13C5C1AA" w14:textId="77777777" w:rsidR="00882506" w:rsidRDefault="00882506">
      <w:pPr>
        <w:tabs>
          <w:tab w:val="left" w:pos="1569"/>
          <w:tab w:val="left" w:pos="3025"/>
          <w:tab w:val="left" w:pos="4481"/>
          <w:tab w:val="left" w:pos="5937"/>
          <w:tab w:val="left" w:pos="7393"/>
          <w:tab w:val="left" w:pos="8850"/>
        </w:tabs>
        <w:rPr>
          <w:color w:val="000000"/>
          <w:sz w:val="16"/>
          <w:szCs w:val="16"/>
        </w:rPr>
      </w:pPr>
    </w:p>
    <w:tbl>
      <w:tblPr>
        <w:tblStyle w:val="af5"/>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293B1C43" w14:textId="77777777">
        <w:trPr>
          <w:trHeight w:val="283"/>
        </w:trPr>
        <w:tc>
          <w:tcPr>
            <w:tcW w:w="10660" w:type="dxa"/>
            <w:shd w:val="clear" w:color="auto" w:fill="E2EFD9"/>
            <w:vAlign w:val="center"/>
          </w:tcPr>
          <w:p w14:paraId="24A35686" w14:textId="77777777" w:rsidR="00D572C8" w:rsidRDefault="00000000">
            <w:pPr>
              <w:jc w:val="center"/>
              <w:rPr>
                <w:color w:val="000000"/>
                <w:sz w:val="18"/>
                <w:szCs w:val="18"/>
              </w:rPr>
            </w:pPr>
            <w:r>
              <w:rPr>
                <w:b/>
                <w:bCs/>
                <w:color w:val="000000"/>
                <w:sz w:val="18"/>
                <w:szCs w:val="18"/>
              </w:rPr>
              <w:t>7. MEDIDAS DE ATENCIÓN EDUCATIVA ORDINARIA A NIVEL DE AULA</w:t>
            </w:r>
          </w:p>
        </w:tc>
      </w:tr>
      <w:tr w:rsidR="00D572C8" w14:paraId="3BB3F007" w14:textId="77777777">
        <w:tc>
          <w:tcPr>
            <w:tcW w:w="10660" w:type="dxa"/>
            <w:vAlign w:val="center"/>
          </w:tcPr>
          <w:p w14:paraId="5BB7F80D" w14:textId="77777777" w:rsidR="00D572C8" w:rsidRDefault="00000000">
            <w:pPr>
              <w:jc w:val="center"/>
              <w:rPr>
                <w:b/>
                <w:bCs/>
                <w:color w:val="000000"/>
                <w:sz w:val="16"/>
                <w:szCs w:val="16"/>
              </w:rPr>
            </w:pPr>
            <w:r>
              <w:rPr>
                <w:b/>
                <w:bCs/>
                <w:color w:val="000000"/>
                <w:sz w:val="16"/>
                <w:szCs w:val="16"/>
              </w:rPr>
              <w:t>MEDIDAS GENERALES</w:t>
            </w:r>
          </w:p>
        </w:tc>
      </w:tr>
      <w:tr w:rsidR="00D572C8" w14:paraId="28A3CE3F" w14:textId="77777777">
        <w:tc>
          <w:tcPr>
            <w:tcW w:w="10660" w:type="dxa"/>
            <w:vAlign w:val="center"/>
          </w:tcPr>
          <w:p w14:paraId="010C0634" w14:textId="77777777" w:rsidR="001E357E" w:rsidRDefault="00000000">
            <w:r>
              <w:rPr>
                <w:sz w:val="16"/>
              </w:rPr>
              <w:t>La variedad de actividades y la tarea que se proponen se han diseñado para contribuir a que el alumnado adquiera los aprendizajes de una manera progresiva adecuándonos a los diversos estilos de aprendizaje. Se proponen actividades tanto de tipo literal y reproductivo como de carácter más competencial que incorporan procesos cognitivos más complejos asociados a inferencias, valoraciones y creaciones de productos, que combinan estrategias y destrezas de pensamiento, aprendizaje cooperativo, educación emocional, cultura emprendedora y el uso de las TIC.</w:t>
            </w:r>
          </w:p>
          <w:p w14:paraId="45569B35" w14:textId="77777777" w:rsidR="001E357E" w:rsidRDefault="00000000">
            <w:r>
              <w:rPr>
                <w:sz w:val="16"/>
              </w:rPr>
              <w:t>De igual modo disponemos de actividades complementarias de refuerzo y ampliación asociadas a la situación de aprendizaje para ofrecer una respuesta más adaptada el amplio abanico de los estilos de aprendizaje del alumnado. Además de todo ello, el profesorado hará referencia a medidas más concretas de acuerdo con las características a su grupo.</w:t>
            </w:r>
          </w:p>
          <w:p w14:paraId="268D2170" w14:textId="77777777" w:rsidR="001E357E" w:rsidRDefault="00000000">
            <w:r>
              <w:rPr>
                <w:b/>
                <w:sz w:val="16"/>
              </w:rPr>
              <w:t>Recursos:</w:t>
            </w:r>
          </w:p>
          <w:p w14:paraId="0F489B2F" w14:textId="77777777" w:rsidR="001E357E" w:rsidRDefault="00000000">
            <w:pPr>
              <w:ind w:left="480" w:hanging="240"/>
            </w:pPr>
            <w:r>
              <w:rPr>
                <w:b/>
                <w:sz w:val="16"/>
              </w:rPr>
              <w:t xml:space="preserve">● </w:t>
            </w:r>
            <w:r>
              <w:rPr>
                <w:sz w:val="16"/>
              </w:rPr>
              <w:t>Fichas de atención a la diversidad:</w:t>
            </w:r>
          </w:p>
          <w:p w14:paraId="6F761737" w14:textId="77777777" w:rsidR="001E357E" w:rsidRDefault="00000000">
            <w:pPr>
              <w:ind w:left="720" w:hanging="240"/>
            </w:pPr>
            <w:r>
              <w:rPr>
                <w:sz w:val="16"/>
              </w:rPr>
              <w:t>- Fichas de adaptación al currículo</w:t>
            </w:r>
          </w:p>
          <w:p w14:paraId="20657B37" w14:textId="77777777" w:rsidR="001E357E" w:rsidRDefault="00000000">
            <w:pPr>
              <w:ind w:left="720" w:hanging="240"/>
            </w:pPr>
            <w:r>
              <w:rPr>
                <w:sz w:val="16"/>
              </w:rPr>
              <w:t>- Fichas de repaso.</w:t>
            </w:r>
          </w:p>
          <w:p w14:paraId="7034A58C" w14:textId="77777777" w:rsidR="001E357E" w:rsidRDefault="00000000">
            <w:pPr>
              <w:ind w:left="720" w:hanging="240"/>
            </w:pPr>
            <w:r>
              <w:rPr>
                <w:sz w:val="16"/>
              </w:rPr>
              <w:t>- Fichas de profundización competencial.</w:t>
            </w:r>
          </w:p>
          <w:p w14:paraId="2EBFF162" w14:textId="77777777" w:rsidR="001E357E" w:rsidRDefault="00000000">
            <w:pPr>
              <w:ind w:left="480" w:hanging="240"/>
            </w:pPr>
            <w:r>
              <w:rPr>
                <w:b/>
                <w:sz w:val="16"/>
              </w:rPr>
              <w:t xml:space="preserve">● </w:t>
            </w:r>
            <w:r>
              <w:rPr>
                <w:sz w:val="16"/>
              </w:rPr>
              <w:t>Generador de fichas de atención a la diversidad.</w:t>
            </w:r>
          </w:p>
          <w:p w14:paraId="149C0A4E" w14:textId="77777777" w:rsidR="001E357E" w:rsidRDefault="00000000">
            <w:r>
              <w:rPr>
                <w:sz w:val="16"/>
              </w:rPr>
              <w:t>Además, de entre las medidas generales que nos permite la normativa vigente, en esta situación de aprendizaje utilizaremos cuando sea necesario:</w:t>
            </w:r>
          </w:p>
          <w:p w14:paraId="414413AC" w14:textId="77777777" w:rsidR="001E357E" w:rsidRDefault="00000000">
            <w:pPr>
              <w:ind w:left="480" w:hanging="240"/>
            </w:pPr>
            <w:r>
              <w:rPr>
                <w:b/>
                <w:sz w:val="16"/>
              </w:rPr>
              <w:t xml:space="preserve">● </w:t>
            </w:r>
            <w:r>
              <w:rPr>
                <w:sz w:val="16"/>
              </w:rPr>
              <w:t>Apoyo en grupos ordinarios mediante un segundo profesor o profesora dentro del aula.</w:t>
            </w:r>
          </w:p>
          <w:p w14:paraId="6BB3964F" w14:textId="77777777" w:rsidR="001E357E" w:rsidRDefault="00000000">
            <w:pPr>
              <w:ind w:left="480" w:hanging="240"/>
            </w:pPr>
            <w:r>
              <w:rPr>
                <w:b/>
                <w:sz w:val="16"/>
              </w:rPr>
              <w:t xml:space="preserve">● </w:t>
            </w:r>
            <w:r>
              <w:rPr>
                <w:sz w:val="16"/>
              </w:rPr>
              <w:t>Desdoblamientos de grupos en las materias de carácter instrumental.</w:t>
            </w:r>
          </w:p>
          <w:p w14:paraId="639A32F5" w14:textId="77777777" w:rsidR="001E357E" w:rsidRDefault="00000000">
            <w:pPr>
              <w:ind w:left="480" w:hanging="240"/>
            </w:pPr>
            <w:r>
              <w:rPr>
                <w:b/>
                <w:sz w:val="16"/>
              </w:rPr>
              <w:t xml:space="preserve">● </w:t>
            </w:r>
            <w:r>
              <w:rPr>
                <w:sz w:val="16"/>
              </w:rPr>
              <w:t>Agrupamientos flexibles para la atención del alumnado en un grupo específico.</w:t>
            </w:r>
          </w:p>
          <w:p w14:paraId="2DA1CE2D" w14:textId="77777777" w:rsidR="001E357E" w:rsidRDefault="00000000">
            <w:pPr>
              <w:ind w:left="480" w:hanging="240"/>
            </w:pPr>
            <w:r>
              <w:rPr>
                <w:b/>
                <w:sz w:val="16"/>
              </w:rPr>
              <w:t xml:space="preserve">● </w:t>
            </w:r>
            <w:r>
              <w:rPr>
                <w:sz w:val="16"/>
              </w:rPr>
              <w:t>Acción tutorial.</w:t>
            </w:r>
          </w:p>
          <w:p w14:paraId="336F60C7" w14:textId="77777777" w:rsidR="001E357E" w:rsidRDefault="00000000">
            <w:pPr>
              <w:ind w:left="480" w:hanging="240"/>
            </w:pPr>
            <w:r>
              <w:rPr>
                <w:b/>
                <w:sz w:val="16"/>
              </w:rPr>
              <w:t xml:space="preserve">● </w:t>
            </w:r>
            <w:r>
              <w:rPr>
                <w:sz w:val="16"/>
              </w:rPr>
              <w:t>Metodologías didácticas basadas en el trabajo colaborativo en grupos heterogéneos, tutoría entre iguales y aprendizaje por proyectos.</w:t>
            </w:r>
          </w:p>
          <w:p w14:paraId="52E07042" w14:textId="77777777" w:rsidR="001E357E" w:rsidRDefault="00000000">
            <w:pPr>
              <w:ind w:left="480" w:hanging="240"/>
            </w:pPr>
            <w:r>
              <w:rPr>
                <w:b/>
                <w:sz w:val="16"/>
              </w:rPr>
              <w:t xml:space="preserve">● </w:t>
            </w:r>
            <w:r>
              <w:rPr>
                <w:sz w:val="16"/>
              </w:rPr>
              <w:t>Actuaciones de coordinación en el proceso de tránsito en etapas.</w:t>
            </w:r>
          </w:p>
          <w:p w14:paraId="073F7623" w14:textId="77777777" w:rsidR="001E357E" w:rsidRDefault="00000000">
            <w:pPr>
              <w:ind w:left="480" w:hanging="240"/>
            </w:pPr>
            <w:r>
              <w:rPr>
                <w:b/>
                <w:sz w:val="16"/>
              </w:rPr>
              <w:t xml:space="preserve">● </w:t>
            </w:r>
            <w:r>
              <w:rPr>
                <w:sz w:val="16"/>
              </w:rPr>
              <w:t>Actuaciones de prevención y control del absentismo.</w:t>
            </w:r>
          </w:p>
        </w:tc>
      </w:tr>
      <w:tr w:rsidR="00D572C8" w14:paraId="458F6F30" w14:textId="77777777">
        <w:tc>
          <w:tcPr>
            <w:tcW w:w="10660" w:type="dxa"/>
            <w:vAlign w:val="center"/>
          </w:tcPr>
          <w:p w14:paraId="2F2BFCD6" w14:textId="77777777" w:rsidR="00D572C8" w:rsidRDefault="00000000">
            <w:pPr>
              <w:jc w:val="center"/>
              <w:rPr>
                <w:b/>
                <w:bCs/>
                <w:color w:val="000000"/>
                <w:sz w:val="16"/>
                <w:szCs w:val="16"/>
              </w:rPr>
            </w:pPr>
            <w:r>
              <w:rPr>
                <w:b/>
                <w:bCs/>
                <w:color w:val="000000"/>
                <w:sz w:val="16"/>
                <w:szCs w:val="16"/>
              </w:rPr>
              <w:t>MEDIDAS ESPECÍFICAS</w:t>
            </w:r>
          </w:p>
        </w:tc>
      </w:tr>
      <w:tr w:rsidR="00D572C8" w14:paraId="70319B60" w14:textId="77777777">
        <w:tc>
          <w:tcPr>
            <w:tcW w:w="10660" w:type="dxa"/>
            <w:vAlign w:val="center"/>
          </w:tcPr>
          <w:p w14:paraId="2AA96F49" w14:textId="77777777" w:rsidR="001E357E" w:rsidRDefault="00000000">
            <w:r>
              <w:rPr>
                <w:sz w:val="16"/>
              </w:rPr>
              <w:t>Como medidas específicas, de acuerdo con la normativa vigente, en esta situación de aprendizaje utilizaremos:</w:t>
            </w:r>
          </w:p>
          <w:p w14:paraId="411F1E1C" w14:textId="77777777" w:rsidR="001E357E" w:rsidRDefault="00000000">
            <w:pPr>
              <w:ind w:left="480" w:hanging="240"/>
            </w:pPr>
            <w:r>
              <w:rPr>
                <w:b/>
                <w:sz w:val="16"/>
              </w:rPr>
              <w:t xml:space="preserve">● </w:t>
            </w:r>
            <w:r>
              <w:rPr>
                <w:sz w:val="16"/>
              </w:rPr>
              <w:t>Programas de refuerzo del aprendizaje.</w:t>
            </w:r>
          </w:p>
          <w:p w14:paraId="61D2E2CC" w14:textId="77777777" w:rsidR="001E357E" w:rsidRDefault="00000000">
            <w:pPr>
              <w:ind w:left="480" w:hanging="240"/>
            </w:pPr>
            <w:r>
              <w:rPr>
                <w:b/>
                <w:sz w:val="16"/>
              </w:rPr>
              <w:t xml:space="preserve">● </w:t>
            </w:r>
            <w:r>
              <w:rPr>
                <w:sz w:val="16"/>
              </w:rPr>
              <w:t>Programas de profundización.</w:t>
            </w:r>
          </w:p>
          <w:p w14:paraId="7253A903" w14:textId="77777777" w:rsidR="001E357E" w:rsidRDefault="00000000">
            <w:pPr>
              <w:ind w:left="480" w:hanging="240"/>
            </w:pPr>
            <w:r>
              <w:rPr>
                <w:b/>
                <w:sz w:val="16"/>
              </w:rPr>
              <w:t xml:space="preserve">● </w:t>
            </w:r>
            <w:r>
              <w:rPr>
                <w:sz w:val="16"/>
              </w:rPr>
              <w:t>Apoyo dentro del aula por PT, AL, personal complementario u otro personal.</w:t>
            </w:r>
          </w:p>
          <w:p w14:paraId="0E87D06E" w14:textId="77777777" w:rsidR="001E357E" w:rsidRDefault="00000000">
            <w:pPr>
              <w:ind w:left="480" w:hanging="240"/>
            </w:pPr>
            <w:r>
              <w:rPr>
                <w:b/>
                <w:sz w:val="16"/>
              </w:rPr>
              <w:t xml:space="preserve">● </w:t>
            </w:r>
            <w:r>
              <w:rPr>
                <w:sz w:val="16"/>
              </w:rPr>
              <w:t>Programas específicos para el tratamiento personalizado del alumnado NEAE.</w:t>
            </w:r>
          </w:p>
          <w:p w14:paraId="0B53B480" w14:textId="77777777" w:rsidR="001E357E" w:rsidRDefault="00000000">
            <w:pPr>
              <w:ind w:left="480" w:hanging="240"/>
            </w:pPr>
            <w:r>
              <w:rPr>
                <w:b/>
                <w:sz w:val="16"/>
              </w:rPr>
              <w:t xml:space="preserve">● </w:t>
            </w:r>
            <w:r>
              <w:rPr>
                <w:sz w:val="16"/>
              </w:rPr>
              <w:t>Atención educativa al alumnado por situaciones de hospitalización o de convalecencia domiciliaria.</w:t>
            </w:r>
          </w:p>
          <w:p w14:paraId="2540503E" w14:textId="77777777" w:rsidR="001E357E" w:rsidRDefault="00000000">
            <w:pPr>
              <w:ind w:left="480" w:hanging="240"/>
            </w:pPr>
            <w:r>
              <w:rPr>
                <w:b/>
                <w:sz w:val="16"/>
              </w:rPr>
              <w:t xml:space="preserve">● </w:t>
            </w:r>
            <w:r>
              <w:rPr>
                <w:sz w:val="16"/>
              </w:rPr>
              <w:t>Flexibilización de la escolarización para el alumnado de altas capacidades.</w:t>
            </w:r>
          </w:p>
          <w:p w14:paraId="2F5327C7" w14:textId="77777777" w:rsidR="001E357E" w:rsidRDefault="00000000">
            <w:pPr>
              <w:ind w:left="480" w:hanging="240"/>
            </w:pPr>
            <w:r>
              <w:rPr>
                <w:b/>
                <w:sz w:val="16"/>
              </w:rPr>
              <w:t xml:space="preserve">● </w:t>
            </w:r>
            <w:r>
              <w:rPr>
                <w:sz w:val="16"/>
              </w:rPr>
              <w:t>Escolarización en un curso inferior al correspondiente por edad del alumnado de incorporación tardía en el sistema educativo.</w:t>
            </w:r>
          </w:p>
          <w:p w14:paraId="2429BB30" w14:textId="77777777" w:rsidR="001E357E" w:rsidRDefault="00000000">
            <w:pPr>
              <w:ind w:left="480" w:hanging="240"/>
            </w:pPr>
            <w:r>
              <w:rPr>
                <w:b/>
                <w:sz w:val="16"/>
              </w:rPr>
              <w:t xml:space="preserve">● </w:t>
            </w:r>
            <w:r>
              <w:rPr>
                <w:sz w:val="16"/>
              </w:rPr>
              <w:t>Atención específica para el alumnado que se incorpora tardíamente y presenta graves carencias en la comunicación lingüística.</w:t>
            </w:r>
          </w:p>
          <w:p w14:paraId="6FFED542" w14:textId="77777777" w:rsidR="001E357E" w:rsidRDefault="00000000">
            <w:pPr>
              <w:ind w:left="480" w:hanging="240"/>
            </w:pPr>
            <w:r>
              <w:rPr>
                <w:b/>
                <w:sz w:val="16"/>
              </w:rPr>
              <w:t xml:space="preserve">● </w:t>
            </w:r>
            <w:r>
              <w:rPr>
                <w:sz w:val="16"/>
              </w:rPr>
              <w:t>Programas de adaptación curricular:</w:t>
            </w:r>
          </w:p>
          <w:p w14:paraId="1E48475B" w14:textId="77777777" w:rsidR="001E357E" w:rsidRDefault="00000000">
            <w:pPr>
              <w:ind w:left="720" w:hanging="240"/>
            </w:pPr>
            <w:r>
              <w:rPr>
                <w:sz w:val="16"/>
              </w:rPr>
              <w:t>- Adaptación curricular de acceso.</w:t>
            </w:r>
          </w:p>
          <w:p w14:paraId="55E623A2" w14:textId="77777777" w:rsidR="001E357E" w:rsidRDefault="00000000">
            <w:pPr>
              <w:ind w:left="720" w:hanging="240"/>
            </w:pPr>
            <w:r>
              <w:rPr>
                <w:sz w:val="16"/>
              </w:rPr>
              <w:t>- Adaptaciones curriculares significativas.</w:t>
            </w:r>
          </w:p>
          <w:p w14:paraId="78F1D2D1" w14:textId="77777777" w:rsidR="001E357E" w:rsidRDefault="00000000">
            <w:pPr>
              <w:ind w:left="720" w:hanging="240"/>
            </w:pPr>
            <w:r>
              <w:rPr>
                <w:sz w:val="16"/>
              </w:rPr>
              <w:t>- Adaptaciones curriculares para alumnado con altas capacidades intelectuales.</w:t>
            </w:r>
          </w:p>
        </w:tc>
      </w:tr>
    </w:tbl>
    <w:p w14:paraId="3A22B107" w14:textId="77777777" w:rsidR="00D572C8" w:rsidRDefault="00D572C8">
      <w:pPr>
        <w:rPr>
          <w:color w:val="000000"/>
          <w:sz w:val="16"/>
          <w:szCs w:val="16"/>
        </w:rPr>
      </w:pPr>
    </w:p>
    <w:p w14:paraId="5FEE3CD2" w14:textId="77777777" w:rsidR="00D572C8" w:rsidRDefault="00D572C8">
      <w:pPr>
        <w:rPr>
          <w:color w:val="000000"/>
          <w:sz w:val="16"/>
          <w:szCs w:val="16"/>
        </w:rPr>
      </w:pPr>
    </w:p>
    <w:tbl>
      <w:tblPr>
        <w:tblStyle w:val="af6"/>
        <w:tblW w:w="106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4"/>
        <w:gridCol w:w="1779"/>
        <w:gridCol w:w="1547"/>
        <w:gridCol w:w="1547"/>
        <w:gridCol w:w="1547"/>
        <w:gridCol w:w="1547"/>
        <w:gridCol w:w="1547"/>
      </w:tblGrid>
      <w:tr w:rsidR="00D572C8" w14:paraId="0A905D0C" w14:textId="77777777" w:rsidTr="0097580F">
        <w:trPr>
          <w:trHeight w:val="297"/>
        </w:trPr>
        <w:tc>
          <w:tcPr>
            <w:tcW w:w="1701" w:type="dxa"/>
            <w:gridSpan w:val="7"/>
            <w:shd w:val="clear" w:color="auto" w:fill="E2EFD9"/>
            <w:vAlign w:val="center"/>
          </w:tcPr>
          <w:p w14:paraId="51A037FA" w14:textId="77777777" w:rsidR="00D572C8" w:rsidRDefault="00000000">
            <w:pPr>
              <w:jc w:val="center"/>
              <w:rPr>
                <w:sz w:val="18"/>
                <w:szCs w:val="18"/>
              </w:rPr>
            </w:pPr>
            <w:r>
              <w:rPr>
                <w:b/>
                <w:bCs/>
                <w:sz w:val="18"/>
                <w:szCs w:val="18"/>
              </w:rPr>
              <w:t>8. VALORACIÓN DEL PROCESO DE APRENDIZAJE</w:t>
            </w:r>
          </w:p>
        </w:tc>
      </w:tr>
      <w:tr w:rsidR="00D572C8" w14:paraId="0F0CBEC2" w14:textId="77777777" w:rsidTr="0097580F">
        <w:trPr>
          <w:trHeight w:val="238"/>
        </w:trPr>
        <w:tc>
          <w:tcPr>
            <w:tcW w:w="1266" w:type="dxa"/>
            <w:vMerge w:val="restart"/>
            <w:vAlign w:val="center"/>
          </w:tcPr>
          <w:p w14:paraId="5F4E4610" w14:textId="77777777" w:rsidR="00D572C8" w:rsidRDefault="00000000">
            <w:pPr>
              <w:jc w:val="center"/>
              <w:rPr>
                <w:sz w:val="16"/>
                <w:szCs w:val="16"/>
              </w:rPr>
            </w:pPr>
            <w:r>
              <w:rPr>
                <w:sz w:val="16"/>
                <w:szCs w:val="16"/>
              </w:rPr>
              <w:t>CRITERIOS</w:t>
            </w:r>
            <w:r>
              <w:rPr>
                <w:sz w:val="16"/>
                <w:szCs w:val="16"/>
              </w:rPr>
              <w:br/>
              <w:t>DE EVALUACIÓN</w:t>
            </w:r>
          </w:p>
        </w:tc>
        <w:tc>
          <w:tcPr>
            <w:tcW w:w="1959" w:type="dxa"/>
            <w:vMerge w:val="restart"/>
            <w:tcMar>
              <w:left w:w="28" w:type="dxa"/>
              <w:right w:w="0" w:type="dxa"/>
            </w:tcMar>
            <w:vAlign w:val="center"/>
          </w:tcPr>
          <w:p w14:paraId="58E2B033" w14:textId="77777777" w:rsidR="002D7FF9" w:rsidRDefault="002D7FF9" w:rsidP="002D7FF9">
            <w:pPr>
              <w:spacing w:after="60"/>
              <w:jc w:val="center"/>
              <w:rPr>
                <w:sz w:val="16"/>
                <w:szCs w:val="16"/>
              </w:rPr>
            </w:pPr>
            <w:r w:rsidRPr="00504CAB">
              <w:rPr>
                <w:sz w:val="16"/>
                <w:szCs w:val="16"/>
              </w:rPr>
              <w:t>INSTRUMENTOS DE OBSERVACIÓN</w:t>
            </w:r>
          </w:p>
          <w:p w14:paraId="0B8E6CF2" w14:textId="77777777" w:rsidR="002D7FF9" w:rsidRDefault="002D7FF9" w:rsidP="002D7FF9">
            <w:pPr>
              <w:jc w:val="center"/>
              <w:rPr>
                <w:sz w:val="16"/>
                <w:szCs w:val="16"/>
              </w:rPr>
            </w:pPr>
            <w:r w:rsidRPr="002D7FF9">
              <w:rPr>
                <w:sz w:val="16"/>
                <w:szCs w:val="16"/>
              </w:rPr>
              <w:t>(para elaborar por el equipo docente)</w:t>
            </w:r>
          </w:p>
        </w:tc>
        <w:tc>
          <w:tcPr>
            <w:tcW w:w="1701" w:type="dxa"/>
            <w:gridSpan w:val="5"/>
            <w:vAlign w:val="center"/>
          </w:tcPr>
          <w:p w14:paraId="71F64046" w14:textId="77777777" w:rsidR="00D572C8" w:rsidRDefault="00000000">
            <w:pPr>
              <w:jc w:val="center"/>
              <w:rPr>
                <w:sz w:val="16"/>
                <w:szCs w:val="16"/>
              </w:rPr>
            </w:pPr>
            <w:r>
              <w:rPr>
                <w:sz w:val="16"/>
                <w:szCs w:val="16"/>
              </w:rPr>
              <w:t>RÚBRICAS</w:t>
            </w:r>
          </w:p>
        </w:tc>
      </w:tr>
      <w:tr w:rsidR="00D572C8" w14:paraId="0C335D6E" w14:textId="77777777" w:rsidTr="0097580F">
        <w:trPr>
          <w:trHeight w:val="152"/>
        </w:trPr>
        <w:tc>
          <w:tcPr>
            <w:tcW w:w="1266" w:type="dxa"/>
            <w:vMerge/>
            <w:vAlign w:val="center"/>
          </w:tcPr>
          <w:p w14:paraId="76FEDF95" w14:textId="77777777" w:rsidR="00D572C8" w:rsidRDefault="00D572C8">
            <w:pPr>
              <w:pBdr>
                <w:top w:val="nil"/>
                <w:left w:val="nil"/>
                <w:bottom w:val="nil"/>
                <w:right w:val="nil"/>
                <w:between w:val="nil"/>
              </w:pBdr>
              <w:spacing w:line="276" w:lineRule="auto"/>
              <w:rPr>
                <w:sz w:val="16"/>
                <w:szCs w:val="16"/>
              </w:rPr>
            </w:pPr>
          </w:p>
        </w:tc>
        <w:tc>
          <w:tcPr>
            <w:tcW w:w="1959" w:type="dxa"/>
            <w:vMerge/>
            <w:tcMar>
              <w:left w:w="28" w:type="dxa"/>
              <w:right w:w="0" w:type="dxa"/>
            </w:tcMar>
            <w:vAlign w:val="center"/>
          </w:tcPr>
          <w:p w14:paraId="2AD43F6E" w14:textId="77777777" w:rsidR="00D572C8" w:rsidRDefault="00D572C8">
            <w:pPr>
              <w:pBdr>
                <w:top w:val="nil"/>
                <w:left w:val="nil"/>
                <w:bottom w:val="nil"/>
                <w:right w:val="nil"/>
                <w:between w:val="nil"/>
              </w:pBdr>
              <w:spacing w:line="276" w:lineRule="auto"/>
              <w:rPr>
                <w:sz w:val="16"/>
                <w:szCs w:val="16"/>
              </w:rPr>
            </w:pPr>
          </w:p>
        </w:tc>
        <w:tc>
          <w:tcPr>
            <w:tcW w:w="1701" w:type="dxa"/>
            <w:vAlign w:val="center"/>
          </w:tcPr>
          <w:p w14:paraId="2B9232CF" w14:textId="77777777" w:rsidR="00D572C8" w:rsidRDefault="00000000">
            <w:pPr>
              <w:jc w:val="center"/>
              <w:rPr>
                <w:sz w:val="16"/>
                <w:szCs w:val="16"/>
              </w:rPr>
            </w:pPr>
            <w:r>
              <w:rPr>
                <w:sz w:val="16"/>
                <w:szCs w:val="16"/>
              </w:rPr>
              <w:t>Insuficiente (IN)</w:t>
            </w:r>
          </w:p>
          <w:p w14:paraId="22B3EC7E" w14:textId="77777777" w:rsidR="00D572C8" w:rsidRDefault="00000000">
            <w:pPr>
              <w:jc w:val="center"/>
              <w:rPr>
                <w:sz w:val="16"/>
                <w:szCs w:val="16"/>
              </w:rPr>
            </w:pPr>
            <w:r>
              <w:rPr>
                <w:sz w:val="16"/>
                <w:szCs w:val="16"/>
              </w:rPr>
              <w:t>Del 1 al 4</w:t>
            </w:r>
          </w:p>
        </w:tc>
        <w:tc>
          <w:tcPr>
            <w:tcW w:w="1701" w:type="dxa"/>
            <w:vAlign w:val="center"/>
          </w:tcPr>
          <w:p w14:paraId="6B846793" w14:textId="77777777" w:rsidR="00D572C8" w:rsidRDefault="00000000">
            <w:pPr>
              <w:jc w:val="center"/>
              <w:rPr>
                <w:sz w:val="16"/>
                <w:szCs w:val="16"/>
              </w:rPr>
            </w:pPr>
            <w:r>
              <w:rPr>
                <w:sz w:val="16"/>
                <w:szCs w:val="16"/>
              </w:rPr>
              <w:t>Suficiente (SU)</w:t>
            </w:r>
          </w:p>
          <w:p w14:paraId="51866F62" w14:textId="77777777" w:rsidR="00D572C8" w:rsidRDefault="00000000">
            <w:pPr>
              <w:jc w:val="center"/>
              <w:rPr>
                <w:sz w:val="16"/>
                <w:szCs w:val="16"/>
              </w:rPr>
            </w:pPr>
            <w:r>
              <w:rPr>
                <w:sz w:val="16"/>
                <w:szCs w:val="16"/>
              </w:rPr>
              <w:t>Del 5 al 6</w:t>
            </w:r>
          </w:p>
        </w:tc>
        <w:tc>
          <w:tcPr>
            <w:tcW w:w="1701" w:type="dxa"/>
            <w:vAlign w:val="center"/>
          </w:tcPr>
          <w:p w14:paraId="2D6BDB8B" w14:textId="77777777" w:rsidR="00D572C8" w:rsidRDefault="00000000">
            <w:pPr>
              <w:jc w:val="center"/>
              <w:rPr>
                <w:sz w:val="16"/>
                <w:szCs w:val="16"/>
              </w:rPr>
            </w:pPr>
            <w:r>
              <w:rPr>
                <w:sz w:val="16"/>
                <w:szCs w:val="16"/>
              </w:rPr>
              <w:t>Bien (BI)</w:t>
            </w:r>
          </w:p>
          <w:p w14:paraId="1DD22E47" w14:textId="77777777" w:rsidR="00D572C8" w:rsidRDefault="00000000">
            <w:pPr>
              <w:jc w:val="center"/>
              <w:rPr>
                <w:sz w:val="16"/>
                <w:szCs w:val="16"/>
              </w:rPr>
            </w:pPr>
            <w:r>
              <w:rPr>
                <w:sz w:val="16"/>
                <w:szCs w:val="16"/>
              </w:rPr>
              <w:t>Entre el 6 y el 7</w:t>
            </w:r>
          </w:p>
        </w:tc>
        <w:tc>
          <w:tcPr>
            <w:tcW w:w="1701" w:type="dxa"/>
            <w:vAlign w:val="center"/>
          </w:tcPr>
          <w:p w14:paraId="234617E9" w14:textId="77777777" w:rsidR="00D572C8" w:rsidRDefault="00000000">
            <w:pPr>
              <w:jc w:val="center"/>
              <w:rPr>
                <w:sz w:val="16"/>
                <w:szCs w:val="16"/>
              </w:rPr>
            </w:pPr>
            <w:r>
              <w:rPr>
                <w:sz w:val="16"/>
                <w:szCs w:val="16"/>
              </w:rPr>
              <w:t>Notable (NT)</w:t>
            </w:r>
          </w:p>
          <w:p w14:paraId="53100F60" w14:textId="77777777" w:rsidR="00D572C8" w:rsidRDefault="00000000">
            <w:pPr>
              <w:jc w:val="center"/>
              <w:rPr>
                <w:sz w:val="16"/>
                <w:szCs w:val="16"/>
              </w:rPr>
            </w:pPr>
            <w:r>
              <w:rPr>
                <w:sz w:val="16"/>
                <w:szCs w:val="16"/>
              </w:rPr>
              <w:t>Entre el 7 y el 8</w:t>
            </w:r>
          </w:p>
        </w:tc>
        <w:tc>
          <w:tcPr>
            <w:tcW w:w="1701" w:type="dxa"/>
            <w:vAlign w:val="center"/>
          </w:tcPr>
          <w:p w14:paraId="2A2AA587" w14:textId="77777777" w:rsidR="00D572C8" w:rsidRDefault="00000000">
            <w:pPr>
              <w:jc w:val="center"/>
              <w:rPr>
                <w:sz w:val="16"/>
                <w:szCs w:val="16"/>
              </w:rPr>
            </w:pPr>
            <w:r>
              <w:rPr>
                <w:sz w:val="16"/>
                <w:szCs w:val="16"/>
              </w:rPr>
              <w:t>Sobresaliente (SB)</w:t>
            </w:r>
          </w:p>
          <w:p w14:paraId="411CE2BE" w14:textId="77777777" w:rsidR="00D572C8" w:rsidRDefault="00000000">
            <w:pPr>
              <w:jc w:val="center"/>
              <w:rPr>
                <w:sz w:val="16"/>
                <w:szCs w:val="16"/>
              </w:rPr>
            </w:pPr>
            <w:r>
              <w:rPr>
                <w:sz w:val="16"/>
                <w:szCs w:val="16"/>
              </w:rPr>
              <w:t>Entre el 9 y el 10</w:t>
            </w:r>
          </w:p>
        </w:tc>
      </w:tr>
      <w:tr w:rsidR="00D572C8" w14:paraId="7F50C90E" w14:textId="77777777" w:rsidTr="0097580F">
        <w:trPr>
          <w:trHeight w:val="297"/>
        </w:trPr>
        <w:tc>
          <w:tcPr>
            <w:tcW w:w="1266" w:type="dxa"/>
          </w:tcPr>
          <w:p w14:paraId="2994069A" w14:textId="77777777" w:rsidR="00D572C8" w:rsidRDefault="00000000">
            <w:pPr>
              <w:rPr>
                <w:b/>
                <w:bCs/>
                <w:sz w:val="16"/>
                <w:szCs w:val="16"/>
              </w:rPr>
            </w:pPr>
            <w:r>
              <w:rPr>
                <w:color w:val="000000"/>
                <w:sz w:val="16"/>
                <w:szCs w:val="16"/>
              </w:rPr>
              <w:lastRenderedPageBreak/>
              <w:t>1.1 Interpretar problemas matemáticos organizando los datos, estableciendo las relaciones entre ellos y comprendiendo las preguntas formuladas.</w:t>
            </w:r>
          </w:p>
        </w:tc>
        <w:tc>
          <w:tcPr>
            <w:tcW w:w="1959" w:type="dxa"/>
          </w:tcPr>
          <w:p w14:paraId="2ECDF9EB" w14:textId="77777777" w:rsidR="00D572C8" w:rsidRDefault="00000000">
            <w:pPr>
              <w:rPr>
                <w:sz w:val="16"/>
                <w:szCs w:val="16"/>
              </w:rPr>
            </w:pPr>
            <w:r>
              <w:rPr>
                <w:color w:val="000000"/>
                <w:sz w:val="16"/>
                <w:szCs w:val="16"/>
              </w:rPr>
              <w:t>Resolución de problemas matemáticos. Análisis de enunciados. (Rúbricas)</w:t>
            </w:r>
          </w:p>
        </w:tc>
        <w:tc>
          <w:tcPr>
            <w:tcW w:w="1701" w:type="dxa"/>
          </w:tcPr>
          <w:p w14:paraId="2EF97A26" w14:textId="77777777" w:rsidR="00D572C8" w:rsidRDefault="00000000">
            <w:pPr>
              <w:rPr>
                <w:sz w:val="16"/>
                <w:szCs w:val="16"/>
              </w:rPr>
            </w:pPr>
            <w:r>
              <w:rPr>
                <w:color w:val="000000"/>
                <w:sz w:val="16"/>
                <w:szCs w:val="16"/>
              </w:rPr>
              <w:t>Apenas interpreta problemas matemáticos, sin llegar a organizar los datos ni establecer relaciones entre ellos.</w:t>
            </w:r>
          </w:p>
        </w:tc>
        <w:tc>
          <w:tcPr>
            <w:tcW w:w="1701" w:type="dxa"/>
          </w:tcPr>
          <w:p w14:paraId="33CFCC1D" w14:textId="77777777" w:rsidR="00D572C8" w:rsidRDefault="00000000">
            <w:pPr>
              <w:rPr>
                <w:sz w:val="16"/>
                <w:szCs w:val="16"/>
              </w:rPr>
            </w:pPr>
            <w:r>
              <w:rPr>
                <w:color w:val="000000"/>
                <w:sz w:val="16"/>
                <w:szCs w:val="16"/>
              </w:rPr>
              <w:t>Interpreta suficientemente problemas matemáticos, organizando los datos pero no comprendiendo las preguntas formuladas.</w:t>
            </w:r>
          </w:p>
        </w:tc>
        <w:tc>
          <w:tcPr>
            <w:tcW w:w="1701" w:type="dxa"/>
          </w:tcPr>
          <w:p w14:paraId="45D632E0" w14:textId="77777777" w:rsidR="00D572C8" w:rsidRDefault="00000000">
            <w:pPr>
              <w:rPr>
                <w:sz w:val="16"/>
                <w:szCs w:val="16"/>
              </w:rPr>
            </w:pPr>
            <w:r>
              <w:rPr>
                <w:color w:val="000000"/>
                <w:sz w:val="16"/>
                <w:szCs w:val="16"/>
              </w:rPr>
              <w:t>Interpreta a menudo problemas matemáticos, organizando los datos y estableciendo las relaciones entre ellos.</w:t>
            </w:r>
          </w:p>
        </w:tc>
        <w:tc>
          <w:tcPr>
            <w:tcW w:w="1701" w:type="dxa"/>
          </w:tcPr>
          <w:p w14:paraId="456A9A02" w14:textId="77777777" w:rsidR="00D572C8" w:rsidRDefault="00000000">
            <w:pPr>
              <w:rPr>
                <w:sz w:val="16"/>
                <w:szCs w:val="16"/>
              </w:rPr>
            </w:pPr>
            <w:r>
              <w:rPr>
                <w:color w:val="000000"/>
                <w:sz w:val="16"/>
                <w:szCs w:val="16"/>
              </w:rPr>
              <w:t>Interpreta con frecuencia problemas matemáticos, organizando los datos, estableciendo las relaciones entre ellos y comprendiendo las preguntas formuladas.</w:t>
            </w:r>
          </w:p>
        </w:tc>
        <w:tc>
          <w:tcPr>
            <w:tcW w:w="1701" w:type="dxa"/>
          </w:tcPr>
          <w:p w14:paraId="25A32861" w14:textId="77777777" w:rsidR="00D572C8" w:rsidRDefault="00000000">
            <w:pPr>
              <w:rPr>
                <w:sz w:val="16"/>
                <w:szCs w:val="16"/>
              </w:rPr>
            </w:pPr>
            <w:r>
              <w:rPr>
                <w:color w:val="000000"/>
                <w:sz w:val="16"/>
                <w:szCs w:val="16"/>
              </w:rPr>
              <w:t>Interpreta problemas matemáticos organizando los datos, estableciendo las relaciones entre ellos y comprendiendo las preguntas formuladas.</w:t>
            </w:r>
          </w:p>
        </w:tc>
      </w:tr>
      <w:tr w:rsidR="00D572C8" w14:paraId="377BF3CA" w14:textId="77777777" w:rsidTr="0097580F">
        <w:trPr>
          <w:trHeight w:val="297"/>
        </w:trPr>
        <w:tc>
          <w:tcPr>
            <w:tcW w:w="1266" w:type="dxa"/>
          </w:tcPr>
          <w:p w14:paraId="593E2AA6" w14:textId="77777777" w:rsidR="00D572C8" w:rsidRDefault="00000000">
            <w:pPr>
              <w:rPr>
                <w:b/>
                <w:bCs/>
                <w:sz w:val="16"/>
                <w:szCs w:val="16"/>
              </w:rPr>
            </w:pPr>
            <w:r>
              <w:rPr>
                <w:color w:val="000000"/>
                <w:sz w:val="16"/>
                <w:szCs w:val="16"/>
              </w:rPr>
              <w:t>1.2 Aplicar herramientas y estrategias apropiadas que contribuyan a la resolución de problemas.</w:t>
            </w:r>
          </w:p>
        </w:tc>
        <w:tc>
          <w:tcPr>
            <w:tcW w:w="1959" w:type="dxa"/>
          </w:tcPr>
          <w:p w14:paraId="40F71937" w14:textId="77777777" w:rsidR="00D572C8" w:rsidRDefault="00000000">
            <w:pPr>
              <w:rPr>
                <w:sz w:val="16"/>
                <w:szCs w:val="16"/>
              </w:rPr>
            </w:pPr>
            <w:r>
              <w:rPr>
                <w:color w:val="000000"/>
                <w:sz w:val="16"/>
                <w:szCs w:val="16"/>
              </w:rPr>
              <w:t>Resolución de problemas. Pruebas escritas. (Rúbricas)</w:t>
            </w:r>
          </w:p>
        </w:tc>
        <w:tc>
          <w:tcPr>
            <w:tcW w:w="1701" w:type="dxa"/>
          </w:tcPr>
          <w:p w14:paraId="628F36EF" w14:textId="77777777" w:rsidR="00D572C8" w:rsidRDefault="00000000">
            <w:pPr>
              <w:rPr>
                <w:sz w:val="16"/>
                <w:szCs w:val="16"/>
              </w:rPr>
            </w:pPr>
            <w:r>
              <w:rPr>
                <w:color w:val="000000"/>
                <w:sz w:val="16"/>
                <w:szCs w:val="16"/>
              </w:rPr>
              <w:t>Rara vez aplica herramientas y estrategias apropiadas que contribuyan a la resolución de problemas.</w:t>
            </w:r>
          </w:p>
        </w:tc>
        <w:tc>
          <w:tcPr>
            <w:tcW w:w="1701" w:type="dxa"/>
          </w:tcPr>
          <w:p w14:paraId="2B3B5481" w14:textId="77777777" w:rsidR="00D572C8" w:rsidRDefault="00000000">
            <w:pPr>
              <w:rPr>
                <w:sz w:val="16"/>
                <w:szCs w:val="16"/>
              </w:rPr>
            </w:pPr>
            <w:r>
              <w:rPr>
                <w:color w:val="000000"/>
                <w:sz w:val="16"/>
                <w:szCs w:val="16"/>
              </w:rPr>
              <w:t>Aplica suficientemente herramientas y estrategias apropiadas, pero no contribuye a la resolución de problemas.</w:t>
            </w:r>
          </w:p>
        </w:tc>
        <w:tc>
          <w:tcPr>
            <w:tcW w:w="1701" w:type="dxa"/>
          </w:tcPr>
          <w:p w14:paraId="1E259F00" w14:textId="77777777" w:rsidR="00D572C8" w:rsidRDefault="00000000">
            <w:pPr>
              <w:rPr>
                <w:sz w:val="16"/>
                <w:szCs w:val="16"/>
              </w:rPr>
            </w:pPr>
            <w:r>
              <w:rPr>
                <w:color w:val="000000"/>
                <w:sz w:val="16"/>
                <w:szCs w:val="16"/>
              </w:rPr>
              <w:t>Aplica a menudo herramientas y estrategias apropiadas que contribuyen a la resolución de problemas.</w:t>
            </w:r>
          </w:p>
        </w:tc>
        <w:tc>
          <w:tcPr>
            <w:tcW w:w="1701" w:type="dxa"/>
          </w:tcPr>
          <w:p w14:paraId="24517714" w14:textId="77777777" w:rsidR="00D572C8" w:rsidRDefault="00000000">
            <w:pPr>
              <w:rPr>
                <w:sz w:val="16"/>
                <w:szCs w:val="16"/>
              </w:rPr>
            </w:pPr>
            <w:r>
              <w:rPr>
                <w:color w:val="000000"/>
                <w:sz w:val="16"/>
                <w:szCs w:val="16"/>
              </w:rPr>
              <w:t>Aplica con frecuencia herramientas y estrategias apropiadas que contribuyen a la resolución de problemas.</w:t>
            </w:r>
          </w:p>
        </w:tc>
        <w:tc>
          <w:tcPr>
            <w:tcW w:w="1701" w:type="dxa"/>
          </w:tcPr>
          <w:p w14:paraId="6451F6F5" w14:textId="77777777" w:rsidR="00D572C8" w:rsidRDefault="00000000">
            <w:pPr>
              <w:rPr>
                <w:sz w:val="16"/>
                <w:szCs w:val="16"/>
              </w:rPr>
            </w:pPr>
            <w:r>
              <w:rPr>
                <w:color w:val="000000"/>
                <w:sz w:val="16"/>
                <w:szCs w:val="16"/>
              </w:rPr>
              <w:t>Aplica herramientas y estrategias apropiadas que contribuyen a la resolución de problemas.</w:t>
            </w:r>
          </w:p>
        </w:tc>
      </w:tr>
      <w:tr w:rsidR="00D572C8" w14:paraId="5D8D78EC" w14:textId="77777777" w:rsidTr="0097580F">
        <w:trPr>
          <w:trHeight w:val="297"/>
        </w:trPr>
        <w:tc>
          <w:tcPr>
            <w:tcW w:w="1266" w:type="dxa"/>
          </w:tcPr>
          <w:p w14:paraId="29445D9B" w14:textId="77777777" w:rsidR="00D572C8" w:rsidRDefault="00000000">
            <w:pPr>
              <w:rPr>
                <w:b/>
                <w:bCs/>
                <w:sz w:val="16"/>
                <w:szCs w:val="16"/>
              </w:rPr>
            </w:pPr>
            <w:r>
              <w:rPr>
                <w:color w:val="000000"/>
                <w:sz w:val="16"/>
                <w:szCs w:val="16"/>
              </w:rPr>
              <w:t>1.3 Obtener soluciones matemáticas de un problema, activando los conocimientos y utilizando las herramientas tecnológicas necesarias.</w:t>
            </w:r>
          </w:p>
        </w:tc>
        <w:tc>
          <w:tcPr>
            <w:tcW w:w="1959" w:type="dxa"/>
          </w:tcPr>
          <w:p w14:paraId="3EC7D940" w14:textId="77777777" w:rsidR="00D572C8" w:rsidRDefault="00000000">
            <w:pPr>
              <w:rPr>
                <w:sz w:val="16"/>
                <w:szCs w:val="16"/>
              </w:rPr>
            </w:pPr>
            <w:r>
              <w:rPr>
                <w:color w:val="000000"/>
                <w:sz w:val="16"/>
                <w:szCs w:val="16"/>
              </w:rPr>
              <w:t>Resolución de problemas. Uso de herramientas tecnológicas. (Rúbricas)</w:t>
            </w:r>
          </w:p>
        </w:tc>
        <w:tc>
          <w:tcPr>
            <w:tcW w:w="1701" w:type="dxa"/>
          </w:tcPr>
          <w:p w14:paraId="13E65334" w14:textId="77777777" w:rsidR="00D572C8" w:rsidRDefault="00000000">
            <w:pPr>
              <w:rPr>
                <w:sz w:val="16"/>
                <w:szCs w:val="16"/>
              </w:rPr>
            </w:pPr>
            <w:r>
              <w:rPr>
                <w:color w:val="000000"/>
                <w:sz w:val="16"/>
                <w:szCs w:val="16"/>
              </w:rPr>
              <w:t>Apenas obtiene soluciones matemáticas de un problema, sin activar conocimientos ni utilizar herramientas tecnológicas.</w:t>
            </w:r>
          </w:p>
        </w:tc>
        <w:tc>
          <w:tcPr>
            <w:tcW w:w="1701" w:type="dxa"/>
          </w:tcPr>
          <w:p w14:paraId="0612BB66" w14:textId="77777777" w:rsidR="00D572C8" w:rsidRDefault="00000000">
            <w:pPr>
              <w:rPr>
                <w:sz w:val="16"/>
                <w:szCs w:val="16"/>
              </w:rPr>
            </w:pPr>
            <w:r>
              <w:rPr>
                <w:color w:val="000000"/>
                <w:sz w:val="16"/>
                <w:szCs w:val="16"/>
              </w:rPr>
              <w:t>Obtiene suficientemente soluciones matemáticas de un problema, activando conocimientos pero no utilizando herramientas tecnológicas necesarias.</w:t>
            </w:r>
          </w:p>
        </w:tc>
        <w:tc>
          <w:tcPr>
            <w:tcW w:w="1701" w:type="dxa"/>
          </w:tcPr>
          <w:p w14:paraId="17ABF2CD" w14:textId="77777777" w:rsidR="00D572C8" w:rsidRDefault="00000000">
            <w:pPr>
              <w:rPr>
                <w:sz w:val="16"/>
                <w:szCs w:val="16"/>
              </w:rPr>
            </w:pPr>
            <w:r>
              <w:rPr>
                <w:color w:val="000000"/>
                <w:sz w:val="16"/>
                <w:szCs w:val="16"/>
              </w:rPr>
              <w:t>Obtiene a menudo soluciones matemáticas de un problema, activando conocimientos y utilizando herramientas tecnológicas necesarias.</w:t>
            </w:r>
          </w:p>
        </w:tc>
        <w:tc>
          <w:tcPr>
            <w:tcW w:w="1701" w:type="dxa"/>
          </w:tcPr>
          <w:p w14:paraId="3A8E6589" w14:textId="77777777" w:rsidR="00D572C8" w:rsidRDefault="00000000">
            <w:pPr>
              <w:rPr>
                <w:sz w:val="16"/>
                <w:szCs w:val="16"/>
              </w:rPr>
            </w:pPr>
            <w:r>
              <w:rPr>
                <w:color w:val="000000"/>
                <w:sz w:val="16"/>
                <w:szCs w:val="16"/>
              </w:rPr>
              <w:t>Obtiene con frecuencia soluciones matemáticas de un problema, activando conocimientos y utilizando herramientas tecnológicas necesarias.</w:t>
            </w:r>
          </w:p>
        </w:tc>
        <w:tc>
          <w:tcPr>
            <w:tcW w:w="1701" w:type="dxa"/>
          </w:tcPr>
          <w:p w14:paraId="03DA020E" w14:textId="77777777" w:rsidR="00D572C8" w:rsidRDefault="00000000">
            <w:pPr>
              <w:rPr>
                <w:sz w:val="16"/>
                <w:szCs w:val="16"/>
              </w:rPr>
            </w:pPr>
            <w:r>
              <w:rPr>
                <w:color w:val="000000"/>
                <w:sz w:val="16"/>
                <w:szCs w:val="16"/>
              </w:rPr>
              <w:t>Obtiene soluciones matemáticas de un problema, activando los conocimientos y utilizando las herramientas tecnológicas necesarias.</w:t>
            </w:r>
          </w:p>
        </w:tc>
      </w:tr>
      <w:tr w:rsidR="00D572C8" w14:paraId="139D65BB" w14:textId="77777777" w:rsidTr="0097580F">
        <w:trPr>
          <w:trHeight w:val="297"/>
        </w:trPr>
        <w:tc>
          <w:tcPr>
            <w:tcW w:w="1266" w:type="dxa"/>
          </w:tcPr>
          <w:p w14:paraId="1764EB86" w14:textId="77777777" w:rsidR="00D572C8" w:rsidRDefault="00000000">
            <w:pPr>
              <w:rPr>
                <w:b/>
                <w:bCs/>
                <w:sz w:val="16"/>
                <w:szCs w:val="16"/>
              </w:rPr>
            </w:pPr>
            <w:r>
              <w:rPr>
                <w:color w:val="000000"/>
                <w:sz w:val="16"/>
                <w:szCs w:val="16"/>
              </w:rPr>
              <w:t>2.1 Comprobar la corrección matemática de las soluciones de un problema.</w:t>
            </w:r>
          </w:p>
        </w:tc>
        <w:tc>
          <w:tcPr>
            <w:tcW w:w="1959" w:type="dxa"/>
          </w:tcPr>
          <w:p w14:paraId="15AC3BD7" w14:textId="77777777" w:rsidR="00D572C8" w:rsidRDefault="00000000">
            <w:pPr>
              <w:rPr>
                <w:sz w:val="16"/>
                <w:szCs w:val="16"/>
              </w:rPr>
            </w:pPr>
            <w:r>
              <w:rPr>
                <w:color w:val="000000"/>
                <w:sz w:val="16"/>
                <w:szCs w:val="16"/>
              </w:rPr>
              <w:t>Revisión de soluciones. Pruebas escritas. (Rúbricas)</w:t>
            </w:r>
          </w:p>
        </w:tc>
        <w:tc>
          <w:tcPr>
            <w:tcW w:w="1701" w:type="dxa"/>
          </w:tcPr>
          <w:p w14:paraId="0B805783" w14:textId="77777777" w:rsidR="00D572C8" w:rsidRDefault="00000000">
            <w:pPr>
              <w:rPr>
                <w:sz w:val="16"/>
                <w:szCs w:val="16"/>
              </w:rPr>
            </w:pPr>
            <w:r>
              <w:rPr>
                <w:color w:val="000000"/>
                <w:sz w:val="16"/>
                <w:szCs w:val="16"/>
              </w:rPr>
              <w:t>Rara vez comprueba la corrección matemática de las soluciones de un problema.</w:t>
            </w:r>
          </w:p>
        </w:tc>
        <w:tc>
          <w:tcPr>
            <w:tcW w:w="1701" w:type="dxa"/>
          </w:tcPr>
          <w:p w14:paraId="55A9FD1A" w14:textId="77777777" w:rsidR="00D572C8" w:rsidRDefault="00000000">
            <w:pPr>
              <w:rPr>
                <w:sz w:val="16"/>
                <w:szCs w:val="16"/>
              </w:rPr>
            </w:pPr>
            <w:r>
              <w:rPr>
                <w:color w:val="000000"/>
                <w:sz w:val="16"/>
                <w:szCs w:val="16"/>
              </w:rPr>
              <w:t>Comprueba suficientemente la corrección matemática de las soluciones, pero no en todos los casos.</w:t>
            </w:r>
          </w:p>
        </w:tc>
        <w:tc>
          <w:tcPr>
            <w:tcW w:w="1701" w:type="dxa"/>
          </w:tcPr>
          <w:p w14:paraId="755FB758" w14:textId="77777777" w:rsidR="00D572C8" w:rsidRDefault="00000000">
            <w:pPr>
              <w:rPr>
                <w:sz w:val="16"/>
                <w:szCs w:val="16"/>
              </w:rPr>
            </w:pPr>
            <w:r>
              <w:rPr>
                <w:color w:val="000000"/>
                <w:sz w:val="16"/>
                <w:szCs w:val="16"/>
              </w:rPr>
              <w:t>Comprueba a menudo la corrección matemática de las soluciones de un problema.</w:t>
            </w:r>
          </w:p>
        </w:tc>
        <w:tc>
          <w:tcPr>
            <w:tcW w:w="1701" w:type="dxa"/>
          </w:tcPr>
          <w:p w14:paraId="74099032" w14:textId="77777777" w:rsidR="00D572C8" w:rsidRDefault="00000000">
            <w:pPr>
              <w:rPr>
                <w:sz w:val="16"/>
                <w:szCs w:val="16"/>
              </w:rPr>
            </w:pPr>
            <w:r>
              <w:rPr>
                <w:color w:val="000000"/>
                <w:sz w:val="16"/>
                <w:szCs w:val="16"/>
              </w:rPr>
              <w:t>Comprueba con frecuencia la corrección matemática de las soluciones de un problema.</w:t>
            </w:r>
          </w:p>
        </w:tc>
        <w:tc>
          <w:tcPr>
            <w:tcW w:w="1701" w:type="dxa"/>
          </w:tcPr>
          <w:p w14:paraId="2DEDB74A" w14:textId="77777777" w:rsidR="00D572C8" w:rsidRDefault="00000000">
            <w:pPr>
              <w:rPr>
                <w:sz w:val="16"/>
                <w:szCs w:val="16"/>
              </w:rPr>
            </w:pPr>
            <w:r>
              <w:rPr>
                <w:color w:val="000000"/>
                <w:sz w:val="16"/>
                <w:szCs w:val="16"/>
              </w:rPr>
              <w:t>Comprueba la corrección matemática de las soluciones de un problema.</w:t>
            </w:r>
          </w:p>
        </w:tc>
      </w:tr>
      <w:tr w:rsidR="00D572C8" w14:paraId="5438CBF2" w14:textId="77777777" w:rsidTr="0097580F">
        <w:trPr>
          <w:trHeight w:val="297"/>
        </w:trPr>
        <w:tc>
          <w:tcPr>
            <w:tcW w:w="1266" w:type="dxa"/>
          </w:tcPr>
          <w:p w14:paraId="1854743A" w14:textId="77777777" w:rsidR="00D572C8" w:rsidRDefault="00000000">
            <w:pPr>
              <w:rPr>
                <w:b/>
                <w:bCs/>
                <w:sz w:val="16"/>
                <w:szCs w:val="16"/>
              </w:rPr>
            </w:pPr>
            <w:r>
              <w:rPr>
                <w:color w:val="000000"/>
                <w:sz w:val="16"/>
                <w:szCs w:val="16"/>
              </w:rPr>
              <w:t>3.1 Formular y comprobar conjeturas sencillas de forma guiada analizando patrones, propiedades y relaciones.</w:t>
            </w:r>
          </w:p>
        </w:tc>
        <w:tc>
          <w:tcPr>
            <w:tcW w:w="1959" w:type="dxa"/>
          </w:tcPr>
          <w:p w14:paraId="7AFB9EDF" w14:textId="77777777" w:rsidR="00D572C8" w:rsidRDefault="00000000">
            <w:pPr>
              <w:rPr>
                <w:sz w:val="16"/>
                <w:szCs w:val="16"/>
              </w:rPr>
            </w:pPr>
            <w:r>
              <w:rPr>
                <w:color w:val="000000"/>
                <w:sz w:val="16"/>
                <w:szCs w:val="16"/>
              </w:rPr>
              <w:t>Fichas de conjeturas. Análisis de patrones y relaciones. (Rúbricas)</w:t>
            </w:r>
          </w:p>
        </w:tc>
        <w:tc>
          <w:tcPr>
            <w:tcW w:w="1701" w:type="dxa"/>
          </w:tcPr>
          <w:p w14:paraId="220ACDFF" w14:textId="77777777" w:rsidR="00D572C8" w:rsidRDefault="00000000">
            <w:pPr>
              <w:rPr>
                <w:sz w:val="16"/>
                <w:szCs w:val="16"/>
              </w:rPr>
            </w:pPr>
            <w:r>
              <w:rPr>
                <w:color w:val="000000"/>
                <w:sz w:val="16"/>
                <w:szCs w:val="16"/>
              </w:rPr>
              <w:t>Apenas formula y comprueba conjeturas sencillas, sin analizar patrones, propiedades ni relaciones.</w:t>
            </w:r>
          </w:p>
        </w:tc>
        <w:tc>
          <w:tcPr>
            <w:tcW w:w="1701" w:type="dxa"/>
          </w:tcPr>
          <w:p w14:paraId="138D6237" w14:textId="77777777" w:rsidR="00D572C8" w:rsidRDefault="00000000">
            <w:pPr>
              <w:rPr>
                <w:sz w:val="16"/>
                <w:szCs w:val="16"/>
              </w:rPr>
            </w:pPr>
            <w:r>
              <w:rPr>
                <w:color w:val="000000"/>
                <w:sz w:val="16"/>
                <w:szCs w:val="16"/>
              </w:rPr>
              <w:t>Formula y comprueba suficientemente conjeturas sencillas de forma guiada, analizando patrones pero no propiedades ni relaciones.</w:t>
            </w:r>
          </w:p>
        </w:tc>
        <w:tc>
          <w:tcPr>
            <w:tcW w:w="1701" w:type="dxa"/>
          </w:tcPr>
          <w:p w14:paraId="31FDA2C3" w14:textId="77777777" w:rsidR="00D572C8" w:rsidRDefault="00000000">
            <w:pPr>
              <w:rPr>
                <w:sz w:val="16"/>
                <w:szCs w:val="16"/>
              </w:rPr>
            </w:pPr>
            <w:r>
              <w:rPr>
                <w:color w:val="000000"/>
                <w:sz w:val="16"/>
                <w:szCs w:val="16"/>
              </w:rPr>
              <w:t>Formula y comprueba a menudo conjeturas sencillas de forma guiada, analizando patrones y propiedades.</w:t>
            </w:r>
          </w:p>
        </w:tc>
        <w:tc>
          <w:tcPr>
            <w:tcW w:w="1701" w:type="dxa"/>
          </w:tcPr>
          <w:p w14:paraId="6A59D0F4" w14:textId="77777777" w:rsidR="00D572C8" w:rsidRDefault="00000000">
            <w:pPr>
              <w:rPr>
                <w:sz w:val="16"/>
                <w:szCs w:val="16"/>
              </w:rPr>
            </w:pPr>
            <w:r>
              <w:rPr>
                <w:color w:val="000000"/>
                <w:sz w:val="16"/>
                <w:szCs w:val="16"/>
              </w:rPr>
              <w:t>Formula y comprueba con frecuencia conjeturas sencillas de forma guiada, analizando patrones, propiedades y relaciones.</w:t>
            </w:r>
          </w:p>
        </w:tc>
        <w:tc>
          <w:tcPr>
            <w:tcW w:w="1701" w:type="dxa"/>
          </w:tcPr>
          <w:p w14:paraId="12B210BD" w14:textId="77777777" w:rsidR="00D572C8" w:rsidRDefault="00000000">
            <w:pPr>
              <w:rPr>
                <w:sz w:val="16"/>
                <w:szCs w:val="16"/>
              </w:rPr>
            </w:pPr>
            <w:r>
              <w:rPr>
                <w:color w:val="000000"/>
                <w:sz w:val="16"/>
                <w:szCs w:val="16"/>
              </w:rPr>
              <w:t>Formula y comprueba conjeturas sencillas de forma guiada analizando patrones, propiedades y relaciones.</w:t>
            </w:r>
          </w:p>
        </w:tc>
      </w:tr>
      <w:tr w:rsidR="00D572C8" w14:paraId="1847E3EF" w14:textId="77777777" w:rsidTr="0097580F">
        <w:trPr>
          <w:trHeight w:val="297"/>
        </w:trPr>
        <w:tc>
          <w:tcPr>
            <w:tcW w:w="1266" w:type="dxa"/>
          </w:tcPr>
          <w:p w14:paraId="21F4DFFA" w14:textId="77777777" w:rsidR="00D572C8" w:rsidRDefault="00000000">
            <w:pPr>
              <w:rPr>
                <w:b/>
                <w:bCs/>
                <w:sz w:val="16"/>
                <w:szCs w:val="16"/>
              </w:rPr>
            </w:pPr>
            <w:r>
              <w:rPr>
                <w:color w:val="000000"/>
                <w:sz w:val="16"/>
                <w:szCs w:val="16"/>
              </w:rPr>
              <w:t>4.1 Reconocer patrones, organizar datos y descomponer un problema en partes más simples facilitando su interpretación computacional.</w:t>
            </w:r>
          </w:p>
        </w:tc>
        <w:tc>
          <w:tcPr>
            <w:tcW w:w="1959" w:type="dxa"/>
          </w:tcPr>
          <w:p w14:paraId="4A414439" w14:textId="77777777" w:rsidR="00D572C8" w:rsidRDefault="00000000">
            <w:pPr>
              <w:rPr>
                <w:sz w:val="16"/>
                <w:szCs w:val="16"/>
              </w:rPr>
            </w:pPr>
            <w:r>
              <w:rPr>
                <w:color w:val="000000"/>
                <w:sz w:val="16"/>
                <w:szCs w:val="16"/>
              </w:rPr>
              <w:t>Ejercicios de reconocimiento de patrones. Descomposición de problemas. (Rúbricas)</w:t>
            </w:r>
          </w:p>
        </w:tc>
        <w:tc>
          <w:tcPr>
            <w:tcW w:w="1701" w:type="dxa"/>
          </w:tcPr>
          <w:p w14:paraId="44E326B5" w14:textId="77777777" w:rsidR="00D572C8" w:rsidRDefault="00000000">
            <w:pPr>
              <w:rPr>
                <w:sz w:val="16"/>
                <w:szCs w:val="16"/>
              </w:rPr>
            </w:pPr>
            <w:r>
              <w:rPr>
                <w:color w:val="000000"/>
                <w:sz w:val="16"/>
                <w:szCs w:val="16"/>
              </w:rPr>
              <w:t>Rara vez reconoce patrones, organiza datos ni descompone un problema en partes más simples.</w:t>
            </w:r>
          </w:p>
        </w:tc>
        <w:tc>
          <w:tcPr>
            <w:tcW w:w="1701" w:type="dxa"/>
          </w:tcPr>
          <w:p w14:paraId="5950CC16" w14:textId="77777777" w:rsidR="00D572C8" w:rsidRDefault="00000000">
            <w:pPr>
              <w:rPr>
                <w:sz w:val="16"/>
                <w:szCs w:val="16"/>
              </w:rPr>
            </w:pPr>
            <w:r>
              <w:rPr>
                <w:color w:val="000000"/>
                <w:sz w:val="16"/>
                <w:szCs w:val="16"/>
              </w:rPr>
              <w:t>Reconoce suficientemente patrones y organiza datos, pero no descompone un problema en partes más simples.</w:t>
            </w:r>
          </w:p>
        </w:tc>
        <w:tc>
          <w:tcPr>
            <w:tcW w:w="1701" w:type="dxa"/>
          </w:tcPr>
          <w:p w14:paraId="0BB25C22" w14:textId="77777777" w:rsidR="00D572C8" w:rsidRDefault="00000000">
            <w:pPr>
              <w:rPr>
                <w:sz w:val="16"/>
                <w:szCs w:val="16"/>
              </w:rPr>
            </w:pPr>
            <w:r>
              <w:rPr>
                <w:color w:val="000000"/>
                <w:sz w:val="16"/>
                <w:szCs w:val="16"/>
              </w:rPr>
              <w:t>Reconoce a menudo patrones, organiza datos y descompone un problema en partes más simples.</w:t>
            </w:r>
          </w:p>
        </w:tc>
        <w:tc>
          <w:tcPr>
            <w:tcW w:w="1701" w:type="dxa"/>
          </w:tcPr>
          <w:p w14:paraId="54854CA8" w14:textId="77777777" w:rsidR="00D572C8" w:rsidRDefault="00000000">
            <w:pPr>
              <w:rPr>
                <w:sz w:val="16"/>
                <w:szCs w:val="16"/>
              </w:rPr>
            </w:pPr>
            <w:r>
              <w:rPr>
                <w:color w:val="000000"/>
                <w:sz w:val="16"/>
                <w:szCs w:val="16"/>
              </w:rPr>
              <w:t>Reconoce con frecuencia patrones, organiza datos y descompone un problema en partes más simples facilitando su interpretación computacional.</w:t>
            </w:r>
          </w:p>
        </w:tc>
        <w:tc>
          <w:tcPr>
            <w:tcW w:w="1701" w:type="dxa"/>
          </w:tcPr>
          <w:p w14:paraId="18DAADBD" w14:textId="77777777" w:rsidR="00D572C8" w:rsidRDefault="00000000">
            <w:pPr>
              <w:rPr>
                <w:sz w:val="16"/>
                <w:szCs w:val="16"/>
              </w:rPr>
            </w:pPr>
            <w:r>
              <w:rPr>
                <w:color w:val="000000"/>
                <w:sz w:val="16"/>
                <w:szCs w:val="16"/>
              </w:rPr>
              <w:t>Reconoce patrones, organiza datos y descompone un problema en partes más simples facilitando su interpretación computacional.</w:t>
            </w:r>
          </w:p>
        </w:tc>
      </w:tr>
      <w:tr w:rsidR="00D572C8" w14:paraId="3EE8147F" w14:textId="77777777" w:rsidTr="0097580F">
        <w:trPr>
          <w:trHeight w:val="297"/>
        </w:trPr>
        <w:tc>
          <w:tcPr>
            <w:tcW w:w="1266" w:type="dxa"/>
          </w:tcPr>
          <w:p w14:paraId="19000B1D" w14:textId="77777777" w:rsidR="00D572C8" w:rsidRDefault="00000000">
            <w:pPr>
              <w:rPr>
                <w:b/>
                <w:bCs/>
                <w:sz w:val="16"/>
                <w:szCs w:val="16"/>
              </w:rPr>
            </w:pPr>
            <w:r>
              <w:rPr>
                <w:color w:val="000000"/>
                <w:sz w:val="16"/>
                <w:szCs w:val="16"/>
              </w:rPr>
              <w:t>4.2 Modelizar situaciones y resolver problemas de forma eficaz interpretando y modificando algoritmos.</w:t>
            </w:r>
          </w:p>
        </w:tc>
        <w:tc>
          <w:tcPr>
            <w:tcW w:w="1959" w:type="dxa"/>
          </w:tcPr>
          <w:p w14:paraId="31B70F5C" w14:textId="77777777" w:rsidR="00D572C8" w:rsidRDefault="00000000">
            <w:pPr>
              <w:rPr>
                <w:sz w:val="16"/>
                <w:szCs w:val="16"/>
              </w:rPr>
            </w:pPr>
            <w:r>
              <w:rPr>
                <w:color w:val="000000"/>
                <w:sz w:val="16"/>
                <w:szCs w:val="16"/>
              </w:rPr>
              <w:t>Resolución de problemas modelizados. Análisis de algoritmos. (Rúbricas)</w:t>
            </w:r>
          </w:p>
        </w:tc>
        <w:tc>
          <w:tcPr>
            <w:tcW w:w="1701" w:type="dxa"/>
          </w:tcPr>
          <w:p w14:paraId="56D4FC42" w14:textId="77777777" w:rsidR="00D572C8" w:rsidRDefault="00000000">
            <w:pPr>
              <w:rPr>
                <w:sz w:val="16"/>
                <w:szCs w:val="16"/>
              </w:rPr>
            </w:pPr>
            <w:r>
              <w:rPr>
                <w:color w:val="000000"/>
                <w:sz w:val="16"/>
                <w:szCs w:val="16"/>
              </w:rPr>
              <w:t>Apenas modeliza situaciones ni resuelve problemas de forma eficaz, sin interpretar ni modificar algoritmos.</w:t>
            </w:r>
          </w:p>
        </w:tc>
        <w:tc>
          <w:tcPr>
            <w:tcW w:w="1701" w:type="dxa"/>
          </w:tcPr>
          <w:p w14:paraId="43DE66E3" w14:textId="77777777" w:rsidR="00D572C8" w:rsidRDefault="00000000">
            <w:pPr>
              <w:rPr>
                <w:sz w:val="16"/>
                <w:szCs w:val="16"/>
              </w:rPr>
            </w:pPr>
            <w:r>
              <w:rPr>
                <w:color w:val="000000"/>
                <w:sz w:val="16"/>
                <w:szCs w:val="16"/>
              </w:rPr>
              <w:t>Modeliza suficientemente situaciones y resuelve problemas de forma básica, interpretando algoritmos pero no modificándolos.</w:t>
            </w:r>
          </w:p>
        </w:tc>
        <w:tc>
          <w:tcPr>
            <w:tcW w:w="1701" w:type="dxa"/>
          </w:tcPr>
          <w:p w14:paraId="461DF66B" w14:textId="77777777" w:rsidR="00D572C8" w:rsidRDefault="00000000">
            <w:pPr>
              <w:rPr>
                <w:sz w:val="16"/>
                <w:szCs w:val="16"/>
              </w:rPr>
            </w:pPr>
            <w:r>
              <w:rPr>
                <w:color w:val="000000"/>
                <w:sz w:val="16"/>
                <w:szCs w:val="16"/>
              </w:rPr>
              <w:t>Modeliza a menudo situaciones y resuelve problemas de forma eficaz, interpretando y modificando algoritmos.</w:t>
            </w:r>
          </w:p>
        </w:tc>
        <w:tc>
          <w:tcPr>
            <w:tcW w:w="1701" w:type="dxa"/>
          </w:tcPr>
          <w:p w14:paraId="06834C8D" w14:textId="77777777" w:rsidR="00D572C8" w:rsidRDefault="00000000">
            <w:pPr>
              <w:rPr>
                <w:sz w:val="16"/>
                <w:szCs w:val="16"/>
              </w:rPr>
            </w:pPr>
            <w:r>
              <w:rPr>
                <w:color w:val="000000"/>
                <w:sz w:val="16"/>
                <w:szCs w:val="16"/>
              </w:rPr>
              <w:t>Modeliza con frecuencia situaciones y resuelve problemas de forma eficaz interpretando y modificando algoritmos.</w:t>
            </w:r>
          </w:p>
        </w:tc>
        <w:tc>
          <w:tcPr>
            <w:tcW w:w="1701" w:type="dxa"/>
          </w:tcPr>
          <w:p w14:paraId="761C835A" w14:textId="77777777" w:rsidR="00D572C8" w:rsidRDefault="00000000">
            <w:pPr>
              <w:rPr>
                <w:sz w:val="16"/>
                <w:szCs w:val="16"/>
              </w:rPr>
            </w:pPr>
            <w:r>
              <w:rPr>
                <w:color w:val="000000"/>
                <w:sz w:val="16"/>
                <w:szCs w:val="16"/>
              </w:rPr>
              <w:t>Modeliza situaciones y resuelve problemas de forma eficaz interpretando y modificando algoritmos.</w:t>
            </w:r>
          </w:p>
        </w:tc>
      </w:tr>
      <w:tr w:rsidR="00D572C8" w14:paraId="21B63361" w14:textId="77777777" w:rsidTr="0097580F">
        <w:trPr>
          <w:trHeight w:val="297"/>
        </w:trPr>
        <w:tc>
          <w:tcPr>
            <w:tcW w:w="1266" w:type="dxa"/>
          </w:tcPr>
          <w:p w14:paraId="68672F44" w14:textId="77777777" w:rsidR="00D572C8" w:rsidRDefault="00000000">
            <w:pPr>
              <w:rPr>
                <w:b/>
                <w:bCs/>
                <w:sz w:val="16"/>
                <w:szCs w:val="16"/>
              </w:rPr>
            </w:pPr>
            <w:r>
              <w:rPr>
                <w:color w:val="000000"/>
                <w:sz w:val="16"/>
                <w:szCs w:val="16"/>
              </w:rPr>
              <w:t xml:space="preserve">5.1 Reconocer las relaciones entre los conocimientos y experiencias matemáticas, formando un </w:t>
            </w:r>
            <w:r>
              <w:rPr>
                <w:color w:val="000000"/>
                <w:sz w:val="16"/>
                <w:szCs w:val="16"/>
              </w:rPr>
              <w:lastRenderedPageBreak/>
              <w:t>todo coherente.</w:t>
            </w:r>
          </w:p>
        </w:tc>
        <w:tc>
          <w:tcPr>
            <w:tcW w:w="1959" w:type="dxa"/>
          </w:tcPr>
          <w:p w14:paraId="598D2974" w14:textId="77777777" w:rsidR="00D572C8" w:rsidRDefault="00000000">
            <w:pPr>
              <w:rPr>
                <w:sz w:val="16"/>
                <w:szCs w:val="16"/>
              </w:rPr>
            </w:pPr>
            <w:r>
              <w:rPr>
                <w:color w:val="000000"/>
                <w:sz w:val="16"/>
                <w:szCs w:val="16"/>
              </w:rPr>
              <w:lastRenderedPageBreak/>
              <w:t>Ejercicios de conexión de conocimientos. Análisis de experiencias matemáticas. (Rúbricas)</w:t>
            </w:r>
          </w:p>
        </w:tc>
        <w:tc>
          <w:tcPr>
            <w:tcW w:w="1701" w:type="dxa"/>
          </w:tcPr>
          <w:p w14:paraId="177C3A9C" w14:textId="77777777" w:rsidR="00D572C8" w:rsidRDefault="00000000">
            <w:pPr>
              <w:rPr>
                <w:sz w:val="16"/>
                <w:szCs w:val="16"/>
              </w:rPr>
            </w:pPr>
            <w:r>
              <w:rPr>
                <w:color w:val="000000"/>
                <w:sz w:val="16"/>
                <w:szCs w:val="16"/>
              </w:rPr>
              <w:t>Rara vez reconoce las relaciones entre los conocimientos y experiencias matemáticas, sin formar un todo coherente.</w:t>
            </w:r>
          </w:p>
        </w:tc>
        <w:tc>
          <w:tcPr>
            <w:tcW w:w="1701" w:type="dxa"/>
          </w:tcPr>
          <w:p w14:paraId="13E122A1" w14:textId="77777777" w:rsidR="00D572C8" w:rsidRDefault="00000000">
            <w:pPr>
              <w:rPr>
                <w:sz w:val="16"/>
                <w:szCs w:val="16"/>
              </w:rPr>
            </w:pPr>
            <w:r>
              <w:rPr>
                <w:color w:val="000000"/>
                <w:sz w:val="16"/>
                <w:szCs w:val="16"/>
              </w:rPr>
              <w:t>Reconoce suficientemente las relaciones entre los conocimientos y experiencias matemáticas, pero no forma un todo coherente.</w:t>
            </w:r>
          </w:p>
        </w:tc>
        <w:tc>
          <w:tcPr>
            <w:tcW w:w="1701" w:type="dxa"/>
          </w:tcPr>
          <w:p w14:paraId="3EFA378E" w14:textId="77777777" w:rsidR="00D572C8" w:rsidRDefault="00000000">
            <w:pPr>
              <w:rPr>
                <w:sz w:val="16"/>
                <w:szCs w:val="16"/>
              </w:rPr>
            </w:pPr>
            <w:r>
              <w:rPr>
                <w:color w:val="000000"/>
                <w:sz w:val="16"/>
                <w:szCs w:val="16"/>
              </w:rPr>
              <w:t>Reconoce a menudo las relaciones entre los conocimientos y experiencias matemáticas, formando un todo coherente.</w:t>
            </w:r>
          </w:p>
        </w:tc>
        <w:tc>
          <w:tcPr>
            <w:tcW w:w="1701" w:type="dxa"/>
          </w:tcPr>
          <w:p w14:paraId="20321DDA" w14:textId="77777777" w:rsidR="00D572C8" w:rsidRDefault="00000000">
            <w:pPr>
              <w:rPr>
                <w:sz w:val="16"/>
                <w:szCs w:val="16"/>
              </w:rPr>
            </w:pPr>
            <w:r>
              <w:rPr>
                <w:color w:val="000000"/>
                <w:sz w:val="16"/>
                <w:szCs w:val="16"/>
              </w:rPr>
              <w:t>Reconoce con frecuencia las relaciones entre los conocimientos y experiencias matemáticas, formando un todo coherente.</w:t>
            </w:r>
          </w:p>
        </w:tc>
        <w:tc>
          <w:tcPr>
            <w:tcW w:w="1701" w:type="dxa"/>
          </w:tcPr>
          <w:p w14:paraId="3DAFF0D0" w14:textId="77777777" w:rsidR="00D572C8" w:rsidRDefault="00000000">
            <w:pPr>
              <w:rPr>
                <w:sz w:val="16"/>
                <w:szCs w:val="16"/>
              </w:rPr>
            </w:pPr>
            <w:r>
              <w:rPr>
                <w:color w:val="000000"/>
                <w:sz w:val="16"/>
                <w:szCs w:val="16"/>
              </w:rPr>
              <w:t>Reconoce las relaciones entre los conocimientos y experiencias matemáticas, formando un todo coherente.</w:t>
            </w:r>
          </w:p>
        </w:tc>
      </w:tr>
      <w:tr w:rsidR="00D572C8" w14:paraId="56B405A9" w14:textId="77777777" w:rsidTr="0097580F">
        <w:trPr>
          <w:trHeight w:val="297"/>
        </w:trPr>
        <w:tc>
          <w:tcPr>
            <w:tcW w:w="1266" w:type="dxa"/>
          </w:tcPr>
          <w:p w14:paraId="65DDE594" w14:textId="77777777" w:rsidR="00D572C8" w:rsidRDefault="00000000">
            <w:pPr>
              <w:rPr>
                <w:b/>
                <w:bCs/>
                <w:sz w:val="16"/>
                <w:szCs w:val="16"/>
              </w:rPr>
            </w:pPr>
            <w:r>
              <w:rPr>
                <w:color w:val="000000"/>
                <w:sz w:val="16"/>
                <w:szCs w:val="16"/>
              </w:rPr>
              <w:t>5.2 Realizar conexiones entre diferentes procesos matemáticos aplicando conocimientos y experiencias previas.</w:t>
            </w:r>
          </w:p>
        </w:tc>
        <w:tc>
          <w:tcPr>
            <w:tcW w:w="1959" w:type="dxa"/>
          </w:tcPr>
          <w:p w14:paraId="0CBD5AB3" w14:textId="77777777" w:rsidR="00D572C8" w:rsidRDefault="00000000">
            <w:pPr>
              <w:rPr>
                <w:sz w:val="16"/>
                <w:szCs w:val="16"/>
              </w:rPr>
            </w:pPr>
            <w:r>
              <w:rPr>
                <w:color w:val="000000"/>
                <w:sz w:val="16"/>
                <w:szCs w:val="16"/>
              </w:rPr>
              <w:t>Ejercicios de conexión de procesos. Resolución de problemas aplicando experiencias previas. (Rúbricas)</w:t>
            </w:r>
          </w:p>
        </w:tc>
        <w:tc>
          <w:tcPr>
            <w:tcW w:w="1701" w:type="dxa"/>
          </w:tcPr>
          <w:p w14:paraId="574D4923" w14:textId="77777777" w:rsidR="00D572C8" w:rsidRDefault="00000000">
            <w:pPr>
              <w:rPr>
                <w:sz w:val="16"/>
                <w:szCs w:val="16"/>
              </w:rPr>
            </w:pPr>
            <w:r>
              <w:rPr>
                <w:color w:val="000000"/>
                <w:sz w:val="16"/>
                <w:szCs w:val="16"/>
              </w:rPr>
              <w:t>Apenas realiza conexiones entre diferentes procesos matemáticos, sin aplicar conocimientos ni experiencias previas.</w:t>
            </w:r>
          </w:p>
        </w:tc>
        <w:tc>
          <w:tcPr>
            <w:tcW w:w="1701" w:type="dxa"/>
          </w:tcPr>
          <w:p w14:paraId="4AFBA1D3" w14:textId="77777777" w:rsidR="00D572C8" w:rsidRDefault="00000000">
            <w:pPr>
              <w:rPr>
                <w:sz w:val="16"/>
                <w:szCs w:val="16"/>
              </w:rPr>
            </w:pPr>
            <w:r>
              <w:rPr>
                <w:color w:val="000000"/>
                <w:sz w:val="16"/>
                <w:szCs w:val="16"/>
              </w:rPr>
              <w:t>Realiza suficientemente conexiones entre diferentes procesos matemáticos, aplicando conocimientos pero no experiencias previas.</w:t>
            </w:r>
          </w:p>
        </w:tc>
        <w:tc>
          <w:tcPr>
            <w:tcW w:w="1701" w:type="dxa"/>
          </w:tcPr>
          <w:p w14:paraId="327BFAE3" w14:textId="77777777" w:rsidR="00D572C8" w:rsidRDefault="00000000">
            <w:pPr>
              <w:rPr>
                <w:sz w:val="16"/>
                <w:szCs w:val="16"/>
              </w:rPr>
            </w:pPr>
            <w:r>
              <w:rPr>
                <w:color w:val="000000"/>
                <w:sz w:val="16"/>
                <w:szCs w:val="16"/>
              </w:rPr>
              <w:t>Realiza a menudo conexiones entre diferentes procesos matemáticos, aplicando conocimientos y experiencias previas.</w:t>
            </w:r>
          </w:p>
        </w:tc>
        <w:tc>
          <w:tcPr>
            <w:tcW w:w="1701" w:type="dxa"/>
          </w:tcPr>
          <w:p w14:paraId="5954AB22" w14:textId="77777777" w:rsidR="00D572C8" w:rsidRDefault="00000000">
            <w:pPr>
              <w:rPr>
                <w:sz w:val="16"/>
                <w:szCs w:val="16"/>
              </w:rPr>
            </w:pPr>
            <w:r>
              <w:rPr>
                <w:color w:val="000000"/>
                <w:sz w:val="16"/>
                <w:szCs w:val="16"/>
              </w:rPr>
              <w:t>Realiza con frecuencia conexiones entre diferentes procesos matemáticos aplicando conocimientos y experiencias previas.</w:t>
            </w:r>
          </w:p>
        </w:tc>
        <w:tc>
          <w:tcPr>
            <w:tcW w:w="1701" w:type="dxa"/>
          </w:tcPr>
          <w:p w14:paraId="20361AEF" w14:textId="77777777" w:rsidR="00D572C8" w:rsidRDefault="00000000">
            <w:pPr>
              <w:rPr>
                <w:sz w:val="16"/>
                <w:szCs w:val="16"/>
              </w:rPr>
            </w:pPr>
            <w:r>
              <w:rPr>
                <w:color w:val="000000"/>
                <w:sz w:val="16"/>
                <w:szCs w:val="16"/>
              </w:rPr>
              <w:t>Realiza conexiones entre diferentes procesos matemáticos aplicando conocimientos y experiencias previas.</w:t>
            </w:r>
          </w:p>
        </w:tc>
      </w:tr>
      <w:tr w:rsidR="00D572C8" w14:paraId="4332A768" w14:textId="77777777" w:rsidTr="0097580F">
        <w:trPr>
          <w:trHeight w:val="297"/>
        </w:trPr>
        <w:tc>
          <w:tcPr>
            <w:tcW w:w="1266" w:type="dxa"/>
          </w:tcPr>
          <w:p w14:paraId="5349FF22" w14:textId="77777777" w:rsidR="00D572C8" w:rsidRDefault="00000000">
            <w:pPr>
              <w:rPr>
                <w:b/>
                <w:bCs/>
                <w:sz w:val="16"/>
                <w:szCs w:val="16"/>
              </w:rPr>
            </w:pPr>
            <w:r>
              <w:rPr>
                <w:color w:val="000000"/>
                <w:sz w:val="16"/>
                <w:szCs w:val="16"/>
              </w:rPr>
              <w:t>6.1 Reconocer situaciones susceptibles de ser formuladas y resueltas mediante herramientas y estrategias matemáticas, estableciendo conexiones entre el mundo real y las matemáticas y usando los procesos inherentes a la investigación: inferir, medir, comunicar, clasificar y predecir.</w:t>
            </w:r>
          </w:p>
        </w:tc>
        <w:tc>
          <w:tcPr>
            <w:tcW w:w="1959" w:type="dxa"/>
          </w:tcPr>
          <w:p w14:paraId="58CD93EA" w14:textId="77777777" w:rsidR="00D572C8" w:rsidRDefault="00000000">
            <w:pPr>
              <w:rPr>
                <w:sz w:val="16"/>
                <w:szCs w:val="16"/>
              </w:rPr>
            </w:pPr>
            <w:r>
              <w:rPr>
                <w:color w:val="000000"/>
                <w:sz w:val="16"/>
                <w:szCs w:val="16"/>
              </w:rPr>
              <w:t>Análisis de situaciones reales. Ejercicios de formulación y resolución. (Rúbricas)</w:t>
            </w:r>
          </w:p>
        </w:tc>
        <w:tc>
          <w:tcPr>
            <w:tcW w:w="1701" w:type="dxa"/>
          </w:tcPr>
          <w:p w14:paraId="61B06CAB" w14:textId="77777777" w:rsidR="00D572C8" w:rsidRDefault="00000000">
            <w:pPr>
              <w:rPr>
                <w:sz w:val="16"/>
                <w:szCs w:val="16"/>
              </w:rPr>
            </w:pPr>
            <w:r>
              <w:rPr>
                <w:color w:val="000000"/>
                <w:sz w:val="16"/>
                <w:szCs w:val="16"/>
              </w:rPr>
              <w:t>Rara vez reconoce situaciones susceptibles de ser formuladas y resueltas mediante herramientas y estrategias matemáticas, sin establecer conexiones con el mundo real ni usar procesos de investigación.</w:t>
            </w:r>
          </w:p>
        </w:tc>
        <w:tc>
          <w:tcPr>
            <w:tcW w:w="1701" w:type="dxa"/>
          </w:tcPr>
          <w:p w14:paraId="4845D534" w14:textId="77777777" w:rsidR="00D572C8" w:rsidRDefault="00000000">
            <w:pPr>
              <w:rPr>
                <w:sz w:val="16"/>
                <w:szCs w:val="16"/>
              </w:rPr>
            </w:pPr>
            <w:r>
              <w:rPr>
                <w:color w:val="000000"/>
                <w:sz w:val="16"/>
                <w:szCs w:val="16"/>
              </w:rPr>
              <w:t>Reconoce suficientemente situaciones susceptibles de ser formuladas y resueltas mediante herramientas y estrategias matemáticas, estableciendo conexiones con el mundo real pero no usando procesos de investigación.</w:t>
            </w:r>
          </w:p>
        </w:tc>
        <w:tc>
          <w:tcPr>
            <w:tcW w:w="1701" w:type="dxa"/>
          </w:tcPr>
          <w:p w14:paraId="3A111A1C" w14:textId="77777777" w:rsidR="00D572C8" w:rsidRDefault="00000000">
            <w:pPr>
              <w:rPr>
                <w:sz w:val="16"/>
                <w:szCs w:val="16"/>
              </w:rPr>
            </w:pPr>
            <w:r>
              <w:rPr>
                <w:color w:val="000000"/>
                <w:sz w:val="16"/>
                <w:szCs w:val="16"/>
              </w:rPr>
              <w:t>Reconoce a menudo situaciones susceptibles de ser formuladas y resueltas mediante herramientas y estrategias matemáticas, estableciendo conexiones con el mundo real y usando algunos procesos de investigación.</w:t>
            </w:r>
          </w:p>
        </w:tc>
        <w:tc>
          <w:tcPr>
            <w:tcW w:w="1701" w:type="dxa"/>
          </w:tcPr>
          <w:p w14:paraId="3D23856E" w14:textId="77777777" w:rsidR="00D572C8" w:rsidRDefault="00000000">
            <w:pPr>
              <w:rPr>
                <w:sz w:val="16"/>
                <w:szCs w:val="16"/>
              </w:rPr>
            </w:pPr>
            <w:r>
              <w:rPr>
                <w:color w:val="000000"/>
                <w:sz w:val="16"/>
                <w:szCs w:val="16"/>
              </w:rPr>
              <w:t>Reconoce con frecuencia situaciones susceptibles de ser formuladas y resueltas mediante herramientas y estrategias matemáticas, estableciendo conexiones con el mundo real y usando los procesos inherentes a la investigación.</w:t>
            </w:r>
          </w:p>
        </w:tc>
        <w:tc>
          <w:tcPr>
            <w:tcW w:w="1701" w:type="dxa"/>
          </w:tcPr>
          <w:p w14:paraId="16C29DF6" w14:textId="77777777" w:rsidR="00D572C8" w:rsidRDefault="00000000">
            <w:pPr>
              <w:rPr>
                <w:sz w:val="16"/>
                <w:szCs w:val="16"/>
              </w:rPr>
            </w:pPr>
            <w:r>
              <w:rPr>
                <w:color w:val="000000"/>
                <w:sz w:val="16"/>
                <w:szCs w:val="16"/>
              </w:rPr>
              <w:t>Reconoce situaciones susceptibles de ser formuladas y resueltas mediante herramientas y estrategias matemáticas, estableciendo conexiones entre el mundo real y las matemáticas y usando los procesos inherentes a la investigación: inferir, medir, comunicar, clasificar y predecir.</w:t>
            </w:r>
          </w:p>
        </w:tc>
      </w:tr>
      <w:tr w:rsidR="00D572C8" w14:paraId="38A5D023" w14:textId="77777777" w:rsidTr="0097580F">
        <w:trPr>
          <w:trHeight w:val="297"/>
        </w:trPr>
        <w:tc>
          <w:tcPr>
            <w:tcW w:w="1266" w:type="dxa"/>
          </w:tcPr>
          <w:p w14:paraId="094D0DBC" w14:textId="77777777" w:rsidR="00D572C8" w:rsidRDefault="00000000">
            <w:pPr>
              <w:rPr>
                <w:b/>
                <w:bCs/>
                <w:sz w:val="16"/>
                <w:szCs w:val="16"/>
              </w:rPr>
            </w:pPr>
            <w:r>
              <w:rPr>
                <w:color w:val="000000"/>
                <w:sz w:val="16"/>
                <w:szCs w:val="16"/>
              </w:rPr>
              <w:t>6.2 Identificar conexiones coherentes entre las matemáticas y otras materias resolviendo problemas contextualizados.</w:t>
            </w:r>
          </w:p>
        </w:tc>
        <w:tc>
          <w:tcPr>
            <w:tcW w:w="1959" w:type="dxa"/>
          </w:tcPr>
          <w:p w14:paraId="6C14ADAD" w14:textId="77777777" w:rsidR="00D572C8" w:rsidRDefault="00000000">
            <w:pPr>
              <w:rPr>
                <w:sz w:val="16"/>
                <w:szCs w:val="16"/>
              </w:rPr>
            </w:pPr>
            <w:r>
              <w:rPr>
                <w:color w:val="000000"/>
                <w:sz w:val="16"/>
                <w:szCs w:val="16"/>
              </w:rPr>
              <w:t>Ejercicios de conexión interdisciplinar. Resolución de problemas contextualizados. (Rúbricas)</w:t>
            </w:r>
          </w:p>
        </w:tc>
        <w:tc>
          <w:tcPr>
            <w:tcW w:w="1701" w:type="dxa"/>
          </w:tcPr>
          <w:p w14:paraId="7057B184" w14:textId="77777777" w:rsidR="00D572C8" w:rsidRDefault="00000000">
            <w:pPr>
              <w:rPr>
                <w:sz w:val="16"/>
                <w:szCs w:val="16"/>
              </w:rPr>
            </w:pPr>
            <w:r>
              <w:rPr>
                <w:color w:val="000000"/>
                <w:sz w:val="16"/>
                <w:szCs w:val="16"/>
              </w:rPr>
              <w:t>Apenas identifica conexiones coherentes entre las matemáticas y otras materias, sin resolver problemas contextualizados.</w:t>
            </w:r>
          </w:p>
        </w:tc>
        <w:tc>
          <w:tcPr>
            <w:tcW w:w="1701" w:type="dxa"/>
          </w:tcPr>
          <w:p w14:paraId="6F4215E7" w14:textId="77777777" w:rsidR="00D572C8" w:rsidRDefault="00000000">
            <w:pPr>
              <w:rPr>
                <w:sz w:val="16"/>
                <w:szCs w:val="16"/>
              </w:rPr>
            </w:pPr>
            <w:r>
              <w:rPr>
                <w:color w:val="000000"/>
                <w:sz w:val="16"/>
                <w:szCs w:val="16"/>
              </w:rPr>
              <w:t>Identifica suficientemente conexiones coherentes entre las matemáticas y otras materias, pero no resuelve problemas contextualizados.</w:t>
            </w:r>
          </w:p>
        </w:tc>
        <w:tc>
          <w:tcPr>
            <w:tcW w:w="1701" w:type="dxa"/>
          </w:tcPr>
          <w:p w14:paraId="554F2FFC" w14:textId="77777777" w:rsidR="00D572C8" w:rsidRDefault="00000000">
            <w:pPr>
              <w:rPr>
                <w:sz w:val="16"/>
                <w:szCs w:val="16"/>
              </w:rPr>
            </w:pPr>
            <w:r>
              <w:rPr>
                <w:color w:val="000000"/>
                <w:sz w:val="16"/>
                <w:szCs w:val="16"/>
              </w:rPr>
              <w:t>Identifica a menudo conexiones coherentes entre las matemáticas y otras materias resolviendo problemas contextualizados.</w:t>
            </w:r>
          </w:p>
        </w:tc>
        <w:tc>
          <w:tcPr>
            <w:tcW w:w="1701" w:type="dxa"/>
          </w:tcPr>
          <w:p w14:paraId="59F0B422" w14:textId="77777777" w:rsidR="00D572C8" w:rsidRDefault="00000000">
            <w:pPr>
              <w:rPr>
                <w:sz w:val="16"/>
                <w:szCs w:val="16"/>
              </w:rPr>
            </w:pPr>
            <w:r>
              <w:rPr>
                <w:color w:val="000000"/>
                <w:sz w:val="16"/>
                <w:szCs w:val="16"/>
              </w:rPr>
              <w:t>Identifica con frecuencia conexiones coherentes entre las matemáticas y otras materias resolviendo problemas contextualizados.</w:t>
            </w:r>
          </w:p>
        </w:tc>
        <w:tc>
          <w:tcPr>
            <w:tcW w:w="1701" w:type="dxa"/>
          </w:tcPr>
          <w:p w14:paraId="023B512D" w14:textId="77777777" w:rsidR="00D572C8" w:rsidRDefault="00000000">
            <w:pPr>
              <w:rPr>
                <w:sz w:val="16"/>
                <w:szCs w:val="16"/>
              </w:rPr>
            </w:pPr>
            <w:r>
              <w:rPr>
                <w:color w:val="000000"/>
                <w:sz w:val="16"/>
                <w:szCs w:val="16"/>
              </w:rPr>
              <w:t>Identifica conexiones coherentes entre las matemáticas y otras materias resolviendo problemas contextualizados.</w:t>
            </w:r>
          </w:p>
        </w:tc>
      </w:tr>
      <w:tr w:rsidR="00D572C8" w14:paraId="797B6E2A" w14:textId="77777777" w:rsidTr="0097580F">
        <w:trPr>
          <w:trHeight w:val="297"/>
        </w:trPr>
        <w:tc>
          <w:tcPr>
            <w:tcW w:w="1266" w:type="dxa"/>
          </w:tcPr>
          <w:p w14:paraId="4C2EAFAD" w14:textId="77777777" w:rsidR="00D572C8" w:rsidRDefault="00000000">
            <w:pPr>
              <w:rPr>
                <w:b/>
                <w:bCs/>
                <w:sz w:val="16"/>
                <w:szCs w:val="16"/>
              </w:rPr>
            </w:pPr>
            <w:r>
              <w:rPr>
                <w:color w:val="000000"/>
                <w:sz w:val="16"/>
                <w:szCs w:val="16"/>
              </w:rPr>
              <w:t>7.1 Representar conceptos, procedimientos, información y resultados matemáticos de modos distintos y con diferentes herramientas, incluidas las digitales, visualizando ideas, estructurando procesos matemáticos y valorando su utilidad para compartir información.</w:t>
            </w:r>
          </w:p>
        </w:tc>
        <w:tc>
          <w:tcPr>
            <w:tcW w:w="1959" w:type="dxa"/>
          </w:tcPr>
          <w:p w14:paraId="36164BFA" w14:textId="77777777" w:rsidR="00D572C8" w:rsidRDefault="00000000">
            <w:pPr>
              <w:rPr>
                <w:sz w:val="16"/>
                <w:szCs w:val="16"/>
              </w:rPr>
            </w:pPr>
            <w:r>
              <w:rPr>
                <w:color w:val="000000"/>
                <w:sz w:val="16"/>
                <w:szCs w:val="16"/>
              </w:rPr>
              <w:t>Producciones gráficas y digitales. Ejercicios de representación matemática. (Rúbricas)</w:t>
            </w:r>
          </w:p>
        </w:tc>
        <w:tc>
          <w:tcPr>
            <w:tcW w:w="1701" w:type="dxa"/>
          </w:tcPr>
          <w:p w14:paraId="106D7E47" w14:textId="77777777" w:rsidR="00D572C8" w:rsidRDefault="00000000">
            <w:pPr>
              <w:rPr>
                <w:sz w:val="16"/>
                <w:szCs w:val="16"/>
              </w:rPr>
            </w:pPr>
            <w:r>
              <w:rPr>
                <w:color w:val="000000"/>
                <w:sz w:val="16"/>
                <w:szCs w:val="16"/>
              </w:rPr>
              <w:t>Rara vez representa conceptos, procedimientos, información y resultados matemáticos de modos distintos ni con diferentes herramientas.</w:t>
            </w:r>
          </w:p>
        </w:tc>
        <w:tc>
          <w:tcPr>
            <w:tcW w:w="1701" w:type="dxa"/>
          </w:tcPr>
          <w:p w14:paraId="53923612" w14:textId="77777777" w:rsidR="00D572C8" w:rsidRDefault="00000000">
            <w:pPr>
              <w:rPr>
                <w:sz w:val="16"/>
                <w:szCs w:val="16"/>
              </w:rPr>
            </w:pPr>
            <w:r>
              <w:rPr>
                <w:color w:val="000000"/>
                <w:sz w:val="16"/>
                <w:szCs w:val="16"/>
              </w:rPr>
              <w:t>Representa suficientemente conceptos, procedimientos, información y resultados matemáticos de modos distintos, pero no utiliza diferentes herramientas.</w:t>
            </w:r>
          </w:p>
        </w:tc>
        <w:tc>
          <w:tcPr>
            <w:tcW w:w="1701" w:type="dxa"/>
          </w:tcPr>
          <w:p w14:paraId="2B3126EF" w14:textId="77777777" w:rsidR="00D572C8" w:rsidRDefault="00000000">
            <w:pPr>
              <w:rPr>
                <w:sz w:val="16"/>
                <w:szCs w:val="16"/>
              </w:rPr>
            </w:pPr>
            <w:r>
              <w:rPr>
                <w:color w:val="000000"/>
                <w:sz w:val="16"/>
                <w:szCs w:val="16"/>
              </w:rPr>
              <w:t>Representa a menudo conceptos, procedimientos, información y resultados matemáticos de modos distintos y con diferentes herramientas.</w:t>
            </w:r>
          </w:p>
        </w:tc>
        <w:tc>
          <w:tcPr>
            <w:tcW w:w="1701" w:type="dxa"/>
          </w:tcPr>
          <w:p w14:paraId="17AF62DD" w14:textId="77777777" w:rsidR="00D572C8" w:rsidRDefault="00000000">
            <w:pPr>
              <w:rPr>
                <w:sz w:val="16"/>
                <w:szCs w:val="16"/>
              </w:rPr>
            </w:pPr>
            <w:r>
              <w:rPr>
                <w:color w:val="000000"/>
                <w:sz w:val="16"/>
                <w:szCs w:val="16"/>
              </w:rPr>
              <w:t>Representa con frecuencia conceptos, procedimientos, información y resultados matemáticos de modos distintos y con diferentes herramientas, visualizando ideas y estructurando procesos matemáticos.</w:t>
            </w:r>
          </w:p>
        </w:tc>
        <w:tc>
          <w:tcPr>
            <w:tcW w:w="1701" w:type="dxa"/>
          </w:tcPr>
          <w:p w14:paraId="3E706910" w14:textId="77777777" w:rsidR="00D572C8" w:rsidRDefault="00000000">
            <w:pPr>
              <w:rPr>
                <w:sz w:val="16"/>
                <w:szCs w:val="16"/>
              </w:rPr>
            </w:pPr>
            <w:r>
              <w:rPr>
                <w:color w:val="000000"/>
                <w:sz w:val="16"/>
                <w:szCs w:val="16"/>
              </w:rPr>
              <w:t>Representa conceptos, procedimientos, información y resultados matemáticos de modos distintos y con diferentes herramientas, incluidas las digitales, visualizando ideas, estructurando procesos matemáticos y valorando su utilidad para compartir información.</w:t>
            </w:r>
          </w:p>
        </w:tc>
      </w:tr>
      <w:tr w:rsidR="00D572C8" w14:paraId="39CBB9EE" w14:textId="77777777" w:rsidTr="0097580F">
        <w:trPr>
          <w:trHeight w:val="297"/>
        </w:trPr>
        <w:tc>
          <w:tcPr>
            <w:tcW w:w="1266" w:type="dxa"/>
          </w:tcPr>
          <w:p w14:paraId="0F3E3BEB" w14:textId="77777777" w:rsidR="00D572C8" w:rsidRDefault="00000000">
            <w:pPr>
              <w:rPr>
                <w:b/>
                <w:bCs/>
                <w:sz w:val="16"/>
                <w:szCs w:val="16"/>
              </w:rPr>
            </w:pPr>
            <w:r>
              <w:rPr>
                <w:color w:val="000000"/>
                <w:sz w:val="16"/>
                <w:szCs w:val="16"/>
              </w:rPr>
              <w:t xml:space="preserve">8.1 Comunicar información utilizando el lenguaje matemático apropiado, utilizando </w:t>
            </w:r>
            <w:r>
              <w:rPr>
                <w:color w:val="000000"/>
                <w:sz w:val="16"/>
                <w:szCs w:val="16"/>
              </w:rPr>
              <w:lastRenderedPageBreak/>
              <w:t>diferentes medios, incluidos los digitales, oralmente y por escrito, al describir, explicar y justificar razonamientos, procedimientos y conclusiones.</w:t>
            </w:r>
          </w:p>
        </w:tc>
        <w:tc>
          <w:tcPr>
            <w:tcW w:w="1959" w:type="dxa"/>
          </w:tcPr>
          <w:p w14:paraId="618D672F" w14:textId="77777777" w:rsidR="00D572C8" w:rsidRDefault="00000000">
            <w:pPr>
              <w:rPr>
                <w:sz w:val="16"/>
                <w:szCs w:val="16"/>
              </w:rPr>
            </w:pPr>
            <w:r>
              <w:rPr>
                <w:color w:val="000000"/>
                <w:sz w:val="16"/>
                <w:szCs w:val="16"/>
              </w:rPr>
              <w:lastRenderedPageBreak/>
              <w:t>Exposiciones orales de razonamientos matemáticos. Producciones escritas con lenguaje matemático. (Rúbricas)</w:t>
            </w:r>
          </w:p>
        </w:tc>
        <w:tc>
          <w:tcPr>
            <w:tcW w:w="1701" w:type="dxa"/>
          </w:tcPr>
          <w:p w14:paraId="08BC547D" w14:textId="77777777" w:rsidR="00D572C8" w:rsidRDefault="00000000">
            <w:pPr>
              <w:rPr>
                <w:sz w:val="16"/>
                <w:szCs w:val="16"/>
              </w:rPr>
            </w:pPr>
            <w:r>
              <w:rPr>
                <w:color w:val="000000"/>
                <w:sz w:val="16"/>
                <w:szCs w:val="16"/>
              </w:rPr>
              <w:t xml:space="preserve">Apenas comunica información utilizando el lenguaje matemático apropiado, sin llegar a utilizar diferentes medios ni </w:t>
            </w:r>
            <w:r>
              <w:rPr>
                <w:color w:val="000000"/>
                <w:sz w:val="16"/>
                <w:szCs w:val="16"/>
              </w:rPr>
              <w:lastRenderedPageBreak/>
              <w:t>describir, explicar o justificar razonamientos, procedimientos y conclusiones.</w:t>
            </w:r>
          </w:p>
        </w:tc>
        <w:tc>
          <w:tcPr>
            <w:tcW w:w="1701" w:type="dxa"/>
          </w:tcPr>
          <w:p w14:paraId="3C01EDCB" w14:textId="77777777" w:rsidR="00D572C8" w:rsidRDefault="00000000">
            <w:pPr>
              <w:rPr>
                <w:sz w:val="16"/>
                <w:szCs w:val="16"/>
              </w:rPr>
            </w:pPr>
            <w:r>
              <w:rPr>
                <w:color w:val="000000"/>
                <w:sz w:val="16"/>
                <w:szCs w:val="16"/>
              </w:rPr>
              <w:lastRenderedPageBreak/>
              <w:t xml:space="preserve">Comunica suficientemente información utilizando el lenguaje matemático apropiado, utilizando diferentes </w:t>
            </w:r>
            <w:r>
              <w:rPr>
                <w:color w:val="000000"/>
                <w:sz w:val="16"/>
                <w:szCs w:val="16"/>
              </w:rPr>
              <w:lastRenderedPageBreak/>
              <w:t>medios, pero no describe, explica ni justifica razonamientos, procedimientos y conclusiones.</w:t>
            </w:r>
          </w:p>
        </w:tc>
        <w:tc>
          <w:tcPr>
            <w:tcW w:w="1701" w:type="dxa"/>
          </w:tcPr>
          <w:p w14:paraId="310C48EF" w14:textId="77777777" w:rsidR="00D572C8" w:rsidRDefault="00000000">
            <w:pPr>
              <w:rPr>
                <w:sz w:val="16"/>
                <w:szCs w:val="16"/>
              </w:rPr>
            </w:pPr>
            <w:r>
              <w:rPr>
                <w:color w:val="000000"/>
                <w:sz w:val="16"/>
                <w:szCs w:val="16"/>
              </w:rPr>
              <w:lastRenderedPageBreak/>
              <w:t xml:space="preserve">Comunica a menudo información utilizando el lenguaje matemático apropiado, utilizando diferentes </w:t>
            </w:r>
            <w:r>
              <w:rPr>
                <w:color w:val="000000"/>
                <w:sz w:val="16"/>
                <w:szCs w:val="16"/>
              </w:rPr>
              <w:lastRenderedPageBreak/>
              <w:t>medios, describiendo, explicando y justificando razonamientos, procedimientos y conclusiones.</w:t>
            </w:r>
          </w:p>
        </w:tc>
        <w:tc>
          <w:tcPr>
            <w:tcW w:w="1701" w:type="dxa"/>
          </w:tcPr>
          <w:p w14:paraId="3F56B78A" w14:textId="77777777" w:rsidR="00D572C8" w:rsidRDefault="00000000">
            <w:pPr>
              <w:rPr>
                <w:sz w:val="16"/>
                <w:szCs w:val="16"/>
              </w:rPr>
            </w:pPr>
            <w:r>
              <w:rPr>
                <w:color w:val="000000"/>
                <w:sz w:val="16"/>
                <w:szCs w:val="16"/>
              </w:rPr>
              <w:lastRenderedPageBreak/>
              <w:t xml:space="preserve">Comunica con frecuencia información utilizando el lenguaje matemático apropiado, utilizando diferentes </w:t>
            </w:r>
            <w:r>
              <w:rPr>
                <w:color w:val="000000"/>
                <w:sz w:val="16"/>
                <w:szCs w:val="16"/>
              </w:rPr>
              <w:lastRenderedPageBreak/>
              <w:t>medios, incluidos los digitales, oralmente y por escrito, al describir, explicar y justificar razonamientos, procedimientos y conclusiones.</w:t>
            </w:r>
          </w:p>
        </w:tc>
        <w:tc>
          <w:tcPr>
            <w:tcW w:w="1701" w:type="dxa"/>
          </w:tcPr>
          <w:p w14:paraId="7CCC043E" w14:textId="77777777" w:rsidR="00D572C8" w:rsidRDefault="00000000">
            <w:pPr>
              <w:rPr>
                <w:sz w:val="16"/>
                <w:szCs w:val="16"/>
              </w:rPr>
            </w:pPr>
            <w:r>
              <w:rPr>
                <w:color w:val="000000"/>
                <w:sz w:val="16"/>
                <w:szCs w:val="16"/>
              </w:rPr>
              <w:lastRenderedPageBreak/>
              <w:t xml:space="preserve">Comunica información utilizando el lenguaje matemático apropiado, utilizando diferentes medios, incluidos </w:t>
            </w:r>
            <w:r>
              <w:rPr>
                <w:color w:val="000000"/>
                <w:sz w:val="16"/>
                <w:szCs w:val="16"/>
              </w:rPr>
              <w:lastRenderedPageBreak/>
              <w:t>los digitales, oralmente y por escrito, al describir, explicar y justificar razonamientos, procedimientos y conclusiones.</w:t>
            </w:r>
          </w:p>
        </w:tc>
      </w:tr>
      <w:tr w:rsidR="00D572C8" w14:paraId="3F3BB8A2" w14:textId="77777777" w:rsidTr="0097580F">
        <w:trPr>
          <w:trHeight w:val="297"/>
        </w:trPr>
        <w:tc>
          <w:tcPr>
            <w:tcW w:w="1266" w:type="dxa"/>
          </w:tcPr>
          <w:p w14:paraId="57A8BF98" w14:textId="77777777" w:rsidR="00D572C8" w:rsidRDefault="00000000">
            <w:pPr>
              <w:rPr>
                <w:b/>
                <w:bCs/>
                <w:sz w:val="16"/>
                <w:szCs w:val="16"/>
              </w:rPr>
            </w:pPr>
            <w:r>
              <w:rPr>
                <w:color w:val="000000"/>
                <w:sz w:val="16"/>
                <w:szCs w:val="16"/>
              </w:rPr>
              <w:lastRenderedPageBreak/>
              <w:t>8.2 Reconocer y emplear el lenguaje matemático presente en la vida cotidiana comunicando mensajes con contenido matemático con precisión y rigor.</w:t>
            </w:r>
          </w:p>
        </w:tc>
        <w:tc>
          <w:tcPr>
            <w:tcW w:w="1959" w:type="dxa"/>
          </w:tcPr>
          <w:p w14:paraId="7FCB05C7" w14:textId="77777777" w:rsidR="00D572C8" w:rsidRDefault="00000000">
            <w:pPr>
              <w:rPr>
                <w:sz w:val="16"/>
                <w:szCs w:val="16"/>
              </w:rPr>
            </w:pPr>
            <w:r>
              <w:rPr>
                <w:color w:val="000000"/>
                <w:sz w:val="16"/>
                <w:szCs w:val="16"/>
              </w:rPr>
              <w:t>Ejercicios de identificación de lenguaje matemático en situaciones cotidianas. Producciones escritas de mensajes matemáticos. (Rúbricas)</w:t>
            </w:r>
          </w:p>
        </w:tc>
        <w:tc>
          <w:tcPr>
            <w:tcW w:w="1701" w:type="dxa"/>
          </w:tcPr>
          <w:p w14:paraId="2AA9A226" w14:textId="77777777" w:rsidR="00D572C8" w:rsidRDefault="00000000">
            <w:pPr>
              <w:rPr>
                <w:sz w:val="16"/>
                <w:szCs w:val="16"/>
              </w:rPr>
            </w:pPr>
            <w:r>
              <w:rPr>
                <w:color w:val="000000"/>
                <w:sz w:val="16"/>
                <w:szCs w:val="16"/>
              </w:rPr>
              <w:t>Rara vez reconoce y emplea el lenguaje matemático presente en la vida cotidiana, sin llegar a comunicar mensajes con contenido matemático con precisión y rigor.</w:t>
            </w:r>
          </w:p>
        </w:tc>
        <w:tc>
          <w:tcPr>
            <w:tcW w:w="1701" w:type="dxa"/>
          </w:tcPr>
          <w:p w14:paraId="48BE5336" w14:textId="77777777" w:rsidR="00D572C8" w:rsidRDefault="00000000">
            <w:pPr>
              <w:rPr>
                <w:sz w:val="16"/>
                <w:szCs w:val="16"/>
              </w:rPr>
            </w:pPr>
            <w:r>
              <w:rPr>
                <w:color w:val="000000"/>
                <w:sz w:val="16"/>
                <w:szCs w:val="16"/>
              </w:rPr>
              <w:t>Reconoce y emplea suficientemente el lenguaje matemático presente en la vida cotidiana, pero no comunica mensajes con contenido matemático con precisión y rigor.</w:t>
            </w:r>
          </w:p>
        </w:tc>
        <w:tc>
          <w:tcPr>
            <w:tcW w:w="1701" w:type="dxa"/>
          </w:tcPr>
          <w:p w14:paraId="488B1C6D" w14:textId="77777777" w:rsidR="00D572C8" w:rsidRDefault="00000000">
            <w:pPr>
              <w:rPr>
                <w:sz w:val="16"/>
                <w:szCs w:val="16"/>
              </w:rPr>
            </w:pPr>
            <w:r>
              <w:rPr>
                <w:color w:val="000000"/>
                <w:sz w:val="16"/>
                <w:szCs w:val="16"/>
              </w:rPr>
              <w:t>Reconoce y emplea a menudo el lenguaje matemático presente en la vida cotidiana, comunicando mensajes con contenido matemático con precisión y rigor.</w:t>
            </w:r>
          </w:p>
        </w:tc>
        <w:tc>
          <w:tcPr>
            <w:tcW w:w="1701" w:type="dxa"/>
          </w:tcPr>
          <w:p w14:paraId="1BCE6B53" w14:textId="77777777" w:rsidR="00D572C8" w:rsidRDefault="00000000">
            <w:pPr>
              <w:rPr>
                <w:sz w:val="16"/>
                <w:szCs w:val="16"/>
              </w:rPr>
            </w:pPr>
            <w:r>
              <w:rPr>
                <w:color w:val="000000"/>
                <w:sz w:val="16"/>
                <w:szCs w:val="16"/>
              </w:rPr>
              <w:t>Reconoce y emplea con frecuencia el lenguaje matemático presente en la vida cotidiana comunicando mensajes con contenido matemático con precisión y rigor.</w:t>
            </w:r>
          </w:p>
        </w:tc>
        <w:tc>
          <w:tcPr>
            <w:tcW w:w="1701" w:type="dxa"/>
          </w:tcPr>
          <w:p w14:paraId="58F80DF1" w14:textId="77777777" w:rsidR="00D572C8" w:rsidRDefault="00000000">
            <w:pPr>
              <w:rPr>
                <w:sz w:val="16"/>
                <w:szCs w:val="16"/>
              </w:rPr>
            </w:pPr>
            <w:r>
              <w:rPr>
                <w:color w:val="000000"/>
                <w:sz w:val="16"/>
                <w:szCs w:val="16"/>
              </w:rPr>
              <w:t>Reconoce y emplea el lenguaje matemático presente en la vida cotidiana comunicando mensajes con contenido matemático con precisión y rigor.</w:t>
            </w:r>
          </w:p>
        </w:tc>
      </w:tr>
      <w:tr w:rsidR="00D572C8" w14:paraId="451EEB5A" w14:textId="77777777" w:rsidTr="0097580F">
        <w:trPr>
          <w:trHeight w:val="297"/>
        </w:trPr>
        <w:tc>
          <w:tcPr>
            <w:tcW w:w="1266" w:type="dxa"/>
          </w:tcPr>
          <w:p w14:paraId="7126EFC5" w14:textId="77777777" w:rsidR="00D572C8" w:rsidRDefault="00000000">
            <w:pPr>
              <w:rPr>
                <w:b/>
                <w:bCs/>
                <w:sz w:val="16"/>
                <w:szCs w:val="16"/>
              </w:rPr>
            </w:pPr>
            <w:r>
              <w:rPr>
                <w:color w:val="000000"/>
                <w:sz w:val="16"/>
                <w:szCs w:val="16"/>
              </w:rPr>
              <w:t>9.1 Gestionar las emociones propias, desarrollar el autoconcepto matemático como herramienta generando expectativas positivas ante nuevos retos matemáticos.</w:t>
            </w:r>
          </w:p>
        </w:tc>
        <w:tc>
          <w:tcPr>
            <w:tcW w:w="1959" w:type="dxa"/>
          </w:tcPr>
          <w:p w14:paraId="7DC95F5C" w14:textId="77777777" w:rsidR="00D572C8" w:rsidRDefault="00000000">
            <w:pPr>
              <w:rPr>
                <w:sz w:val="16"/>
                <w:szCs w:val="16"/>
              </w:rPr>
            </w:pPr>
            <w:r>
              <w:rPr>
                <w:color w:val="000000"/>
                <w:sz w:val="16"/>
                <w:szCs w:val="16"/>
              </w:rPr>
              <w:t>Registro de observación de actitudes ante retos matemáticos. Cuestionarios de autoconcepto matemático. (Registro de Observación)</w:t>
            </w:r>
          </w:p>
        </w:tc>
        <w:tc>
          <w:tcPr>
            <w:tcW w:w="1701" w:type="dxa"/>
          </w:tcPr>
          <w:p w14:paraId="315C43EF" w14:textId="77777777" w:rsidR="00D572C8" w:rsidRDefault="00000000">
            <w:pPr>
              <w:rPr>
                <w:sz w:val="16"/>
                <w:szCs w:val="16"/>
              </w:rPr>
            </w:pPr>
            <w:r>
              <w:rPr>
                <w:color w:val="000000"/>
                <w:sz w:val="16"/>
                <w:szCs w:val="16"/>
              </w:rPr>
              <w:t>Apenas gestiona las emociones propias, sin llegar a desarrollar el autoconcepto matemático ni generar expectativas positivas ante nuevos retos matemáticos.</w:t>
            </w:r>
          </w:p>
        </w:tc>
        <w:tc>
          <w:tcPr>
            <w:tcW w:w="1701" w:type="dxa"/>
          </w:tcPr>
          <w:p w14:paraId="3BA6F6E0" w14:textId="77777777" w:rsidR="00D572C8" w:rsidRDefault="00000000">
            <w:pPr>
              <w:rPr>
                <w:sz w:val="16"/>
                <w:szCs w:val="16"/>
              </w:rPr>
            </w:pPr>
            <w:r>
              <w:rPr>
                <w:color w:val="000000"/>
                <w:sz w:val="16"/>
                <w:szCs w:val="16"/>
              </w:rPr>
              <w:t>Gestiona suficientemente las emociones propias, desarrollando el autoconcepto matemático, pero no genera expectativas positivas ante nuevos retos matemáticos.</w:t>
            </w:r>
          </w:p>
        </w:tc>
        <w:tc>
          <w:tcPr>
            <w:tcW w:w="1701" w:type="dxa"/>
          </w:tcPr>
          <w:p w14:paraId="0F59BB0E" w14:textId="77777777" w:rsidR="00D572C8" w:rsidRDefault="00000000">
            <w:pPr>
              <w:rPr>
                <w:sz w:val="16"/>
                <w:szCs w:val="16"/>
              </w:rPr>
            </w:pPr>
            <w:r>
              <w:rPr>
                <w:color w:val="000000"/>
                <w:sz w:val="16"/>
                <w:szCs w:val="16"/>
              </w:rPr>
              <w:t>Gestiona a menudo las emociones propias, desarrollando el autoconcepto matemático y generando expectativas positivas ante nuevos retos matemáticos.</w:t>
            </w:r>
          </w:p>
        </w:tc>
        <w:tc>
          <w:tcPr>
            <w:tcW w:w="1701" w:type="dxa"/>
          </w:tcPr>
          <w:p w14:paraId="0069CD19" w14:textId="77777777" w:rsidR="00D572C8" w:rsidRDefault="00000000">
            <w:pPr>
              <w:rPr>
                <w:sz w:val="16"/>
                <w:szCs w:val="16"/>
              </w:rPr>
            </w:pPr>
            <w:r>
              <w:rPr>
                <w:color w:val="000000"/>
                <w:sz w:val="16"/>
                <w:szCs w:val="16"/>
              </w:rPr>
              <w:t>Gestiona con frecuencia las emociones propias, desarrollando el autoconcepto matemático como herramienta y generando expectativas positivas ante nuevos retos matemáticos.</w:t>
            </w:r>
          </w:p>
        </w:tc>
        <w:tc>
          <w:tcPr>
            <w:tcW w:w="1701" w:type="dxa"/>
          </w:tcPr>
          <w:p w14:paraId="75EDF6B8" w14:textId="77777777" w:rsidR="00D572C8" w:rsidRDefault="00000000">
            <w:pPr>
              <w:rPr>
                <w:sz w:val="16"/>
                <w:szCs w:val="16"/>
              </w:rPr>
            </w:pPr>
            <w:r>
              <w:rPr>
                <w:color w:val="000000"/>
                <w:sz w:val="16"/>
                <w:szCs w:val="16"/>
              </w:rPr>
              <w:t>Gestiona las emociones propias, desarrolla el autoconcepto matemático como herramienta generando expectativas positivas ante nuevos retos matemáticos.</w:t>
            </w:r>
          </w:p>
        </w:tc>
      </w:tr>
      <w:tr w:rsidR="00D572C8" w14:paraId="082C48A7" w14:textId="77777777" w:rsidTr="0097580F">
        <w:trPr>
          <w:trHeight w:val="297"/>
        </w:trPr>
        <w:tc>
          <w:tcPr>
            <w:tcW w:w="1266" w:type="dxa"/>
          </w:tcPr>
          <w:p w14:paraId="4E37C32C" w14:textId="77777777" w:rsidR="00D572C8" w:rsidRDefault="00000000">
            <w:pPr>
              <w:rPr>
                <w:b/>
                <w:bCs/>
                <w:sz w:val="16"/>
                <w:szCs w:val="16"/>
              </w:rPr>
            </w:pPr>
            <w:r>
              <w:rPr>
                <w:color w:val="000000"/>
                <w:sz w:val="16"/>
                <w:szCs w:val="16"/>
              </w:rPr>
              <w:t>9.2 Mostrar una actitud positiva y perseverante, aceptando la crítica razonada al hacer frente a las diferentes situaciones de aprendizaje de las matemáticas.</w:t>
            </w:r>
          </w:p>
        </w:tc>
        <w:tc>
          <w:tcPr>
            <w:tcW w:w="1959" w:type="dxa"/>
          </w:tcPr>
          <w:p w14:paraId="4C4742E7" w14:textId="77777777" w:rsidR="00D572C8" w:rsidRDefault="00000000">
            <w:pPr>
              <w:rPr>
                <w:sz w:val="16"/>
                <w:szCs w:val="16"/>
              </w:rPr>
            </w:pPr>
            <w:r>
              <w:rPr>
                <w:color w:val="000000"/>
                <w:sz w:val="16"/>
                <w:szCs w:val="16"/>
              </w:rPr>
              <w:t>Observación directa de la actitud en clase. Registro de participación en debates matemáticos. (Registro de Observación)</w:t>
            </w:r>
          </w:p>
        </w:tc>
        <w:tc>
          <w:tcPr>
            <w:tcW w:w="1701" w:type="dxa"/>
          </w:tcPr>
          <w:p w14:paraId="64DE828A" w14:textId="77777777" w:rsidR="00D572C8" w:rsidRDefault="00000000">
            <w:pPr>
              <w:rPr>
                <w:sz w:val="16"/>
                <w:szCs w:val="16"/>
              </w:rPr>
            </w:pPr>
            <w:r>
              <w:rPr>
                <w:color w:val="000000"/>
                <w:sz w:val="16"/>
                <w:szCs w:val="16"/>
              </w:rPr>
              <w:t>Rara vez muestra una actitud positiva y perseverante, sin llegar a aceptar la crítica razonada al hacer frente a las diferentes situaciones de aprendizaje de las matemáticas.</w:t>
            </w:r>
          </w:p>
        </w:tc>
        <w:tc>
          <w:tcPr>
            <w:tcW w:w="1701" w:type="dxa"/>
          </w:tcPr>
          <w:p w14:paraId="4742D42E" w14:textId="77777777" w:rsidR="00D572C8" w:rsidRDefault="00000000">
            <w:pPr>
              <w:rPr>
                <w:sz w:val="16"/>
                <w:szCs w:val="16"/>
              </w:rPr>
            </w:pPr>
            <w:r>
              <w:rPr>
                <w:color w:val="000000"/>
                <w:sz w:val="16"/>
                <w:szCs w:val="16"/>
              </w:rPr>
              <w:t>Muestra suficientemente una actitud positiva y perseverante, pero no acepta la crítica razonada al hacer frente a las diferentes situaciones de aprendizaje de las matemáticas.</w:t>
            </w:r>
          </w:p>
        </w:tc>
        <w:tc>
          <w:tcPr>
            <w:tcW w:w="1701" w:type="dxa"/>
          </w:tcPr>
          <w:p w14:paraId="69D2BFB3" w14:textId="77777777" w:rsidR="00D572C8" w:rsidRDefault="00000000">
            <w:pPr>
              <w:rPr>
                <w:sz w:val="16"/>
                <w:szCs w:val="16"/>
              </w:rPr>
            </w:pPr>
            <w:r>
              <w:rPr>
                <w:color w:val="000000"/>
                <w:sz w:val="16"/>
                <w:szCs w:val="16"/>
              </w:rPr>
              <w:t>Muestra a menudo una actitud positiva y perseverante, aceptando la crítica razonada al hacer frente a las diferentes situaciones de aprendizaje de las matemáticas.</w:t>
            </w:r>
          </w:p>
        </w:tc>
        <w:tc>
          <w:tcPr>
            <w:tcW w:w="1701" w:type="dxa"/>
          </w:tcPr>
          <w:p w14:paraId="551131CF" w14:textId="77777777" w:rsidR="00D572C8" w:rsidRDefault="00000000">
            <w:pPr>
              <w:rPr>
                <w:sz w:val="16"/>
                <w:szCs w:val="16"/>
              </w:rPr>
            </w:pPr>
            <w:r>
              <w:rPr>
                <w:color w:val="000000"/>
                <w:sz w:val="16"/>
                <w:szCs w:val="16"/>
              </w:rPr>
              <w:t>Muestra con frecuencia una actitud positiva y perseverante, aceptando la crítica razonada al hacer frente a las diferentes situaciones de aprendizaje de las matemáticas.</w:t>
            </w:r>
          </w:p>
        </w:tc>
        <w:tc>
          <w:tcPr>
            <w:tcW w:w="1701" w:type="dxa"/>
          </w:tcPr>
          <w:p w14:paraId="0FB0AEBD" w14:textId="77777777" w:rsidR="00D572C8" w:rsidRDefault="00000000">
            <w:pPr>
              <w:rPr>
                <w:sz w:val="16"/>
                <w:szCs w:val="16"/>
              </w:rPr>
            </w:pPr>
            <w:r>
              <w:rPr>
                <w:color w:val="000000"/>
                <w:sz w:val="16"/>
                <w:szCs w:val="16"/>
              </w:rPr>
              <w:t>Muestra una actitud positiva y perseverante, aceptando la crítica razonada al hacer frente a las diferentes situaciones de aprendizaje de las matemáticas.</w:t>
            </w:r>
          </w:p>
        </w:tc>
      </w:tr>
      <w:tr w:rsidR="00D572C8" w14:paraId="6E5F06AC" w14:textId="77777777" w:rsidTr="0097580F">
        <w:trPr>
          <w:trHeight w:val="297"/>
        </w:trPr>
        <w:tc>
          <w:tcPr>
            <w:tcW w:w="1266" w:type="dxa"/>
          </w:tcPr>
          <w:p w14:paraId="25EBE6CB" w14:textId="77777777" w:rsidR="00D572C8" w:rsidRDefault="00000000">
            <w:pPr>
              <w:rPr>
                <w:b/>
                <w:bCs/>
                <w:sz w:val="16"/>
                <w:szCs w:val="16"/>
              </w:rPr>
            </w:pPr>
            <w:r>
              <w:rPr>
                <w:color w:val="000000"/>
                <w:sz w:val="16"/>
                <w:szCs w:val="16"/>
              </w:rPr>
              <w:t>10.1 Colaborar activamente y construir relaciones trabajando con las matemáticas en equipos heterogéneos, respetando diferentes opiniones, comunicándose de manera efectiva, pensando de forma crítica y creativa y tomando decisiones y realizando juicios informados.</w:t>
            </w:r>
          </w:p>
        </w:tc>
        <w:tc>
          <w:tcPr>
            <w:tcW w:w="1959" w:type="dxa"/>
          </w:tcPr>
          <w:p w14:paraId="6601AF18" w14:textId="77777777" w:rsidR="00D572C8" w:rsidRDefault="00000000">
            <w:pPr>
              <w:rPr>
                <w:sz w:val="16"/>
                <w:szCs w:val="16"/>
              </w:rPr>
            </w:pPr>
            <w:r>
              <w:rPr>
                <w:color w:val="000000"/>
                <w:sz w:val="16"/>
                <w:szCs w:val="16"/>
              </w:rPr>
              <w:t>Observación directa del trabajo en equipo matemático. Registro de participación en equipos heterogéneos. (Rúbricas)</w:t>
            </w:r>
          </w:p>
        </w:tc>
        <w:tc>
          <w:tcPr>
            <w:tcW w:w="1701" w:type="dxa"/>
          </w:tcPr>
          <w:p w14:paraId="69A71225" w14:textId="77777777" w:rsidR="00D572C8" w:rsidRDefault="00000000">
            <w:pPr>
              <w:rPr>
                <w:sz w:val="16"/>
                <w:szCs w:val="16"/>
              </w:rPr>
            </w:pPr>
            <w:r>
              <w:rPr>
                <w:color w:val="000000"/>
                <w:sz w:val="16"/>
                <w:szCs w:val="16"/>
              </w:rPr>
              <w:t>Apenas colabora activamente ni construye relaciones trabajando con las matemáticas en equipos heterogéneos, sin llegar a respetar diferentes opiniones ni comunicarse de manera efectiva, pensar de forma crítica y creativa o tomar decisiones y realizar juicios informados.</w:t>
            </w:r>
          </w:p>
        </w:tc>
        <w:tc>
          <w:tcPr>
            <w:tcW w:w="1701" w:type="dxa"/>
          </w:tcPr>
          <w:p w14:paraId="496FFAE5" w14:textId="77777777" w:rsidR="00D572C8" w:rsidRDefault="00000000">
            <w:pPr>
              <w:rPr>
                <w:sz w:val="16"/>
                <w:szCs w:val="16"/>
              </w:rPr>
            </w:pPr>
            <w:r>
              <w:rPr>
                <w:color w:val="000000"/>
                <w:sz w:val="16"/>
                <w:szCs w:val="16"/>
              </w:rPr>
              <w:t>Colabora suficientemente activamente y construye relaciones trabajando con las matemáticas en equipos heterogéneos, respetando diferentes opiniones, pero no se comunica de manera efectiva, piensa de forma crítica y creativa ni toma decisiones y realiza juicios informados.</w:t>
            </w:r>
          </w:p>
        </w:tc>
        <w:tc>
          <w:tcPr>
            <w:tcW w:w="1701" w:type="dxa"/>
          </w:tcPr>
          <w:p w14:paraId="67F8FAC8" w14:textId="77777777" w:rsidR="00D572C8" w:rsidRDefault="00000000">
            <w:pPr>
              <w:rPr>
                <w:sz w:val="16"/>
                <w:szCs w:val="16"/>
              </w:rPr>
            </w:pPr>
            <w:r>
              <w:rPr>
                <w:color w:val="000000"/>
                <w:sz w:val="16"/>
                <w:szCs w:val="16"/>
              </w:rPr>
              <w:t>Colabora a menudo activamente y construye relaciones trabajando con las matemáticas en equipos heterogéneos, respetando diferentes opiniones, comunicándose de manera efectiva, pensando de forma crítica y creativa y tomando decisiones y realizando juicios informados.</w:t>
            </w:r>
          </w:p>
        </w:tc>
        <w:tc>
          <w:tcPr>
            <w:tcW w:w="1701" w:type="dxa"/>
          </w:tcPr>
          <w:p w14:paraId="55B9B175" w14:textId="77777777" w:rsidR="00D572C8" w:rsidRDefault="00000000">
            <w:pPr>
              <w:rPr>
                <w:sz w:val="16"/>
                <w:szCs w:val="16"/>
              </w:rPr>
            </w:pPr>
            <w:r>
              <w:rPr>
                <w:color w:val="000000"/>
                <w:sz w:val="16"/>
                <w:szCs w:val="16"/>
              </w:rPr>
              <w:t>Colabora con frecuencia activamente y construye relaciones trabajando con las matemáticas en equipos heterogéneos, respetando diferentes opiniones, comunicándose de manera efectiva, pensando de forma crítica y creativa y tomando decisiones y realizando juicios informados.</w:t>
            </w:r>
          </w:p>
        </w:tc>
        <w:tc>
          <w:tcPr>
            <w:tcW w:w="1701" w:type="dxa"/>
          </w:tcPr>
          <w:p w14:paraId="4FD9B76F" w14:textId="77777777" w:rsidR="00D572C8" w:rsidRDefault="00000000">
            <w:pPr>
              <w:rPr>
                <w:sz w:val="16"/>
                <w:szCs w:val="16"/>
              </w:rPr>
            </w:pPr>
            <w:r>
              <w:rPr>
                <w:color w:val="000000"/>
                <w:sz w:val="16"/>
                <w:szCs w:val="16"/>
              </w:rPr>
              <w:t>Colabora activamente y construye relaciones trabajando con las matemáticas en equipos heterogéneos, respetando diferentes opiniones, comunicándose de manera efectiva, pensando de forma crítica y creativa y tomando decisiones y realizando juicios informados.</w:t>
            </w:r>
          </w:p>
        </w:tc>
      </w:tr>
      <w:tr w:rsidR="00D572C8" w14:paraId="60B91038" w14:textId="77777777" w:rsidTr="0097580F">
        <w:trPr>
          <w:trHeight w:val="297"/>
        </w:trPr>
        <w:tc>
          <w:tcPr>
            <w:tcW w:w="1266" w:type="dxa"/>
          </w:tcPr>
          <w:p w14:paraId="4E8FDD29" w14:textId="77777777" w:rsidR="00D572C8" w:rsidRDefault="00000000">
            <w:pPr>
              <w:rPr>
                <w:b/>
                <w:bCs/>
                <w:sz w:val="16"/>
                <w:szCs w:val="16"/>
              </w:rPr>
            </w:pPr>
            <w:r>
              <w:rPr>
                <w:color w:val="000000"/>
                <w:sz w:val="16"/>
                <w:szCs w:val="16"/>
              </w:rPr>
              <w:lastRenderedPageBreak/>
              <w:t>10.2 Participar en el reparto de tareas que deban desarrollarse en equipo, aportando valor, favoreciendo la inclusión, la escucha activa, asumiendo el rol asignado y responsabilizándose de la propia contribución al equipo.</w:t>
            </w:r>
          </w:p>
        </w:tc>
        <w:tc>
          <w:tcPr>
            <w:tcW w:w="1959" w:type="dxa"/>
          </w:tcPr>
          <w:p w14:paraId="00243E4C" w14:textId="77777777" w:rsidR="00D572C8" w:rsidRDefault="00000000">
            <w:pPr>
              <w:rPr>
                <w:sz w:val="16"/>
                <w:szCs w:val="16"/>
              </w:rPr>
            </w:pPr>
            <w:r>
              <w:rPr>
                <w:color w:val="000000"/>
                <w:sz w:val="16"/>
                <w:szCs w:val="16"/>
              </w:rPr>
              <w:t>Observación directa de la participación en equipos. Registro de reparto de tareas y roles. (Rúbricas)</w:t>
            </w:r>
          </w:p>
        </w:tc>
        <w:tc>
          <w:tcPr>
            <w:tcW w:w="1701" w:type="dxa"/>
          </w:tcPr>
          <w:p w14:paraId="09769944" w14:textId="77777777" w:rsidR="00D572C8" w:rsidRDefault="00000000">
            <w:pPr>
              <w:rPr>
                <w:sz w:val="16"/>
                <w:szCs w:val="16"/>
              </w:rPr>
            </w:pPr>
            <w:r>
              <w:rPr>
                <w:color w:val="000000"/>
                <w:sz w:val="16"/>
                <w:szCs w:val="16"/>
              </w:rPr>
              <w:t>Rara vez participa en el reparto de tareas que deban desarrollarse en equipo, sin llegar a aportar valor, favorecer la inclusión, la escucha activa, asumir el rol asignado ni responsabilizarse de la propia contribución al equipo.</w:t>
            </w:r>
          </w:p>
        </w:tc>
        <w:tc>
          <w:tcPr>
            <w:tcW w:w="1701" w:type="dxa"/>
          </w:tcPr>
          <w:p w14:paraId="25E28D43" w14:textId="77777777" w:rsidR="00D572C8" w:rsidRDefault="00000000">
            <w:pPr>
              <w:rPr>
                <w:sz w:val="16"/>
                <w:szCs w:val="16"/>
              </w:rPr>
            </w:pPr>
            <w:r>
              <w:rPr>
                <w:color w:val="000000"/>
                <w:sz w:val="16"/>
                <w:szCs w:val="16"/>
              </w:rPr>
              <w:t>Participa suficientemente en el reparto de tareas que deban desarrollarse en equipo, aportando valor, pero no favorece la inclusión, la escucha activa, asume el rol asignado ni se responsabiliza de la propia contribución al equipo.</w:t>
            </w:r>
          </w:p>
        </w:tc>
        <w:tc>
          <w:tcPr>
            <w:tcW w:w="1701" w:type="dxa"/>
          </w:tcPr>
          <w:p w14:paraId="7F521719" w14:textId="77777777" w:rsidR="00D572C8" w:rsidRDefault="00000000">
            <w:pPr>
              <w:rPr>
                <w:sz w:val="16"/>
                <w:szCs w:val="16"/>
              </w:rPr>
            </w:pPr>
            <w:r>
              <w:rPr>
                <w:color w:val="000000"/>
                <w:sz w:val="16"/>
                <w:szCs w:val="16"/>
              </w:rPr>
              <w:t>Participa a menudo en el reparto de tareas que deban desarrollarse en equipo, aportando valor, favoreciendo la inclusión, la escucha activa, asumiendo el rol asignado y responsabilizándose de la propia contribución al equipo.</w:t>
            </w:r>
          </w:p>
        </w:tc>
        <w:tc>
          <w:tcPr>
            <w:tcW w:w="1701" w:type="dxa"/>
          </w:tcPr>
          <w:p w14:paraId="0B4D0DE3" w14:textId="77777777" w:rsidR="00D572C8" w:rsidRDefault="00000000">
            <w:pPr>
              <w:rPr>
                <w:sz w:val="16"/>
                <w:szCs w:val="16"/>
              </w:rPr>
            </w:pPr>
            <w:r>
              <w:rPr>
                <w:color w:val="000000"/>
                <w:sz w:val="16"/>
                <w:szCs w:val="16"/>
              </w:rPr>
              <w:t>Participa con frecuencia en el reparto de tareas que deban desarrollarse en equipo, aportando valor, favoreciendo la inclusión, la escucha activa, asumiendo el rol asignado y responsabilizándose de la propia contribución al equipo.</w:t>
            </w:r>
          </w:p>
        </w:tc>
        <w:tc>
          <w:tcPr>
            <w:tcW w:w="1701" w:type="dxa"/>
          </w:tcPr>
          <w:p w14:paraId="261A79A2" w14:textId="77777777" w:rsidR="00D572C8" w:rsidRDefault="00000000">
            <w:pPr>
              <w:rPr>
                <w:sz w:val="16"/>
                <w:szCs w:val="16"/>
              </w:rPr>
            </w:pPr>
            <w:r>
              <w:rPr>
                <w:color w:val="000000"/>
                <w:sz w:val="16"/>
                <w:szCs w:val="16"/>
              </w:rPr>
              <w:t>Participa en el reparto de tareas que deban desarrollarse en equipo, aportando valor, favoreciendo la inclusión, la escucha activa, asumiendo el rol asignado y responsabilizándose de la propia contribución al equipo.</w:t>
            </w:r>
          </w:p>
        </w:tc>
      </w:tr>
    </w:tbl>
    <w:p w14:paraId="36B0226A" w14:textId="77777777" w:rsidR="00D572C8" w:rsidRDefault="00D572C8" w:rsidP="00DF08E4">
      <w:pPr>
        <w:widowControl/>
        <w:spacing w:after="160" w:line="259" w:lineRule="auto"/>
      </w:pPr>
    </w:p>
    <w:tbl>
      <w:tblPr>
        <w:tblStyle w:val="af7"/>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0EDD1142" w14:textId="77777777">
        <w:trPr>
          <w:trHeight w:val="283"/>
        </w:trPr>
        <w:tc>
          <w:tcPr>
            <w:tcW w:w="10660" w:type="dxa"/>
            <w:shd w:val="clear" w:color="auto" w:fill="E2EFD9"/>
            <w:vAlign w:val="center"/>
          </w:tcPr>
          <w:p w14:paraId="1E250FD5" w14:textId="77777777" w:rsidR="00D572C8" w:rsidRDefault="00000000">
            <w:pPr>
              <w:jc w:val="center"/>
              <w:rPr>
                <w:b/>
                <w:bCs/>
                <w:sz w:val="18"/>
                <w:szCs w:val="18"/>
              </w:rPr>
            </w:pPr>
            <w:r>
              <w:rPr>
                <w:b/>
                <w:bCs/>
                <w:sz w:val="18"/>
                <w:szCs w:val="18"/>
              </w:rPr>
              <w:t>9. PROCEDIMIENTOS DE EVALUACIÓN DEL PROCESO DE ENSEÑANZA</w:t>
            </w:r>
          </w:p>
        </w:tc>
      </w:tr>
    </w:tbl>
    <w:tbl>
      <w:tblPr>
        <w:tblStyle w:val="af8"/>
        <w:tblW w:w="106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5"/>
        <w:gridCol w:w="3294"/>
      </w:tblGrid>
      <w:tr w:rsidR="003573E1" w14:paraId="37902B42" w14:textId="77777777" w:rsidTr="003573E1">
        <w:trPr>
          <w:trHeight w:val="330"/>
        </w:trPr>
        <w:tc>
          <w:tcPr>
            <w:tcW w:w="7365" w:type="dxa"/>
            <w:tcBorders>
              <w:top w:val="single" w:sz="4" w:space="0" w:color="7F7F7F"/>
              <w:left w:val="single" w:sz="4" w:space="0" w:color="7F7F7F"/>
              <w:bottom w:val="single" w:sz="4" w:space="0" w:color="7F7F7F"/>
              <w:right w:val="single" w:sz="4" w:space="0" w:color="7F7F7F"/>
            </w:tcBorders>
            <w:vAlign w:val="center"/>
          </w:tcPr>
          <w:p w14:paraId="51EBD144" w14:textId="77777777" w:rsidR="003573E1" w:rsidRDefault="003573E1" w:rsidP="007154DC">
            <w:pPr>
              <w:jc w:val="center"/>
              <w:rPr>
                <w:b/>
                <w:bCs/>
                <w:color w:val="000000"/>
                <w:sz w:val="16"/>
                <w:szCs w:val="16"/>
              </w:rPr>
            </w:pPr>
            <w:r>
              <w:rPr>
                <w:b/>
                <w:bCs/>
                <w:color w:val="000000"/>
                <w:sz w:val="16"/>
                <w:szCs w:val="16"/>
              </w:rPr>
              <w:t>Indicadores</w:t>
            </w:r>
          </w:p>
        </w:tc>
        <w:tc>
          <w:tcPr>
            <w:tcW w:w="3294" w:type="dxa"/>
            <w:tcBorders>
              <w:top w:val="single" w:sz="4" w:space="0" w:color="7F7F7F"/>
              <w:left w:val="single" w:sz="4" w:space="0" w:color="7F7F7F"/>
              <w:bottom w:val="single" w:sz="4" w:space="0" w:color="7F7F7F"/>
              <w:right w:val="single" w:sz="4" w:space="0" w:color="7F7F7F"/>
            </w:tcBorders>
            <w:vAlign w:val="center"/>
          </w:tcPr>
          <w:p w14:paraId="5EC7F1B2" w14:textId="77777777" w:rsidR="003573E1" w:rsidRDefault="003573E1" w:rsidP="007154DC">
            <w:pPr>
              <w:jc w:val="center"/>
              <w:rPr>
                <w:b/>
                <w:bCs/>
                <w:color w:val="000000"/>
                <w:sz w:val="16"/>
                <w:szCs w:val="16"/>
              </w:rPr>
            </w:pPr>
            <w:r>
              <w:rPr>
                <w:b/>
                <w:bCs/>
                <w:color w:val="000000"/>
                <w:sz w:val="16"/>
                <w:szCs w:val="16"/>
              </w:rPr>
              <w:t>Instrumentos</w:t>
            </w:r>
          </w:p>
        </w:tc>
      </w:tr>
      <w:tr w:rsidR="003573E1" w14:paraId="3AE9E847" w14:textId="77777777" w:rsidTr="003573E1">
        <w:trPr>
          <w:trHeight w:val="263"/>
        </w:trPr>
        <w:tc>
          <w:tcPr>
            <w:tcW w:w="7365" w:type="dxa"/>
            <w:tcBorders>
              <w:top w:val="single" w:sz="4" w:space="0" w:color="7F7F7F"/>
              <w:left w:val="single" w:sz="4" w:space="0" w:color="7F7F7F"/>
              <w:bottom w:val="single" w:sz="4" w:space="0" w:color="7F7F7F"/>
              <w:right w:val="single" w:sz="4" w:space="0" w:color="7F7F7F"/>
            </w:tcBorders>
            <w:shd w:val="clear" w:color="auto" w:fill="F2F2F2"/>
            <w:vAlign w:val="center"/>
          </w:tcPr>
          <w:p w14:paraId="30D8448A" w14:textId="77777777" w:rsidR="003573E1" w:rsidRDefault="003573E1" w:rsidP="007154DC">
            <w:pPr>
              <w:rPr>
                <w:b/>
                <w:bCs/>
                <w:color w:val="000000"/>
                <w:sz w:val="16"/>
                <w:szCs w:val="16"/>
              </w:rPr>
            </w:pPr>
            <w:r>
              <w:rPr>
                <w:b/>
                <w:bCs/>
                <w:color w:val="000000"/>
                <w:sz w:val="16"/>
                <w:szCs w:val="16"/>
              </w:rPr>
              <w:t>Planificación:</w:t>
            </w:r>
          </w:p>
        </w:tc>
        <w:tc>
          <w:tcPr>
            <w:tcW w:w="3294" w:type="dxa"/>
            <w:vMerge w:val="restart"/>
            <w:tcBorders>
              <w:top w:val="single" w:sz="4" w:space="0" w:color="7F7F7F"/>
              <w:left w:val="single" w:sz="4" w:space="0" w:color="7F7F7F"/>
              <w:right w:val="single" w:sz="4" w:space="0" w:color="7F7F7F"/>
            </w:tcBorders>
          </w:tcPr>
          <w:p w14:paraId="73CA397F"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Escala de valoración para la autoevaluación de la práctica docente</w:t>
            </w:r>
            <w:r>
              <w:rPr>
                <w:color w:val="000000"/>
                <w:sz w:val="16"/>
                <w:szCs w:val="16"/>
              </w:rPr>
              <w:t>.</w:t>
            </w:r>
          </w:p>
          <w:p w14:paraId="300CB566"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Registro-Diana para la autoevaluación del profesorado: planificación.</w:t>
            </w:r>
          </w:p>
          <w:p w14:paraId="7297D20F"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motivación del alumnado.</w:t>
            </w:r>
          </w:p>
          <w:p w14:paraId="456278A5"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desarrollo de la metodología.</w:t>
            </w:r>
          </w:p>
          <w:p w14:paraId="6DBB1AB2"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seguimiento y evaluación del proceso de enseñanza-aprendizaje.</w:t>
            </w:r>
          </w:p>
          <w:p w14:paraId="3DFC06D1" w14:textId="77777777" w:rsidR="003573E1" w:rsidRDefault="003573E1" w:rsidP="007154DC">
            <w:pPr>
              <w:pStyle w:val="Prrafodelista"/>
              <w:numPr>
                <w:ilvl w:val="0"/>
                <w:numId w:val="3"/>
              </w:numPr>
              <w:spacing w:after="60"/>
              <w:ind w:left="366"/>
              <w:contextualSpacing w:val="0"/>
              <w:rPr>
                <w:color w:val="000000"/>
                <w:sz w:val="16"/>
                <w:szCs w:val="16"/>
              </w:rPr>
            </w:pPr>
            <w:r>
              <w:rPr>
                <w:color w:val="000000"/>
                <w:sz w:val="16"/>
                <w:szCs w:val="16"/>
              </w:rPr>
              <w:t>Lista de verificación y mejora para la evaluación de las situaciones de aprendizaje.</w:t>
            </w:r>
          </w:p>
          <w:p w14:paraId="089E45D6" w14:textId="77777777" w:rsidR="003573E1" w:rsidRDefault="003573E1" w:rsidP="007154DC">
            <w:pPr>
              <w:rPr>
                <w:color w:val="000000"/>
                <w:sz w:val="16"/>
                <w:szCs w:val="16"/>
              </w:rPr>
            </w:pPr>
          </w:p>
        </w:tc>
      </w:tr>
      <w:tr w:rsidR="003573E1" w14:paraId="02B33A7F" w14:textId="77777777" w:rsidTr="003573E1">
        <w:trPr>
          <w:trHeight w:val="2802"/>
        </w:trPr>
        <w:tc>
          <w:tcPr>
            <w:tcW w:w="7365" w:type="dxa"/>
            <w:tcBorders>
              <w:top w:val="single" w:sz="4" w:space="0" w:color="7F7F7F"/>
              <w:left w:val="single" w:sz="4" w:space="0" w:color="7F7F7F"/>
              <w:right w:val="single" w:sz="4" w:space="0" w:color="7F7F7F"/>
            </w:tcBorders>
          </w:tcPr>
          <w:p w14:paraId="3A80B4D9"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La situación de aprendizaje se ha contextualizado adecuadamente y ha sido motivadora para el alumnado.</w:t>
            </w:r>
          </w:p>
          <w:p w14:paraId="76A6C67D"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las competencias específicas y los criterios de evaluación adecuados a esta situación de aprendizaje.</w:t>
            </w:r>
          </w:p>
          <w:p w14:paraId="7719AB8F"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los saberes básicos necesarios para el desarrollo de la situación de aprendizaje.</w:t>
            </w:r>
          </w:p>
          <w:p w14:paraId="2ED77A6C"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 realizado una planificación temporal con flexibilidad que ha permitido el desarrollo de la concreción curricular prevista.</w:t>
            </w:r>
          </w:p>
          <w:p w14:paraId="1B804340"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establecido instrumentos de evaluación que han permitido hacer el seguimiento del progreso de aprendizaje del alumnado y que ha alcanzado las competencias y criterios de evaluación previstos.</w:t>
            </w:r>
          </w:p>
          <w:p w14:paraId="22A0A2B4" w14:textId="77777777" w:rsidR="003573E1" w:rsidRDefault="003573E1" w:rsidP="007154DC">
            <w:pPr>
              <w:pStyle w:val="Prrafodelista"/>
              <w:numPr>
                <w:ilvl w:val="0"/>
                <w:numId w:val="2"/>
              </w:numPr>
              <w:spacing w:after="60"/>
              <w:ind w:left="363" w:hanging="284"/>
              <w:contextualSpacing w:val="0"/>
              <w:rPr>
                <w:b/>
                <w:bCs/>
                <w:color w:val="000000"/>
                <w:sz w:val="16"/>
                <w:szCs w:val="16"/>
              </w:rPr>
            </w:pPr>
            <w:r w:rsidRPr="00CC503F">
              <w:rPr>
                <w:color w:val="000000"/>
                <w:sz w:val="16"/>
                <w:szCs w:val="16"/>
              </w:rPr>
              <w:t>En el proceso de evaluación se ha posibilitado la autoevaluación del alumnado para que tome conciencia de sus fortalezas y sus ámbitos de mejora.</w:t>
            </w:r>
          </w:p>
        </w:tc>
        <w:tc>
          <w:tcPr>
            <w:tcW w:w="3294" w:type="dxa"/>
            <w:vMerge/>
            <w:tcBorders>
              <w:top w:val="single" w:sz="4" w:space="0" w:color="7F7F7F"/>
              <w:left w:val="single" w:sz="4" w:space="0" w:color="7F7F7F"/>
              <w:right w:val="single" w:sz="4" w:space="0" w:color="7F7F7F"/>
            </w:tcBorders>
          </w:tcPr>
          <w:p w14:paraId="078E8C91"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3673C2FD" w14:textId="77777777" w:rsidTr="003573E1">
        <w:trPr>
          <w:trHeight w:val="263"/>
        </w:trPr>
        <w:tc>
          <w:tcPr>
            <w:tcW w:w="7365" w:type="dxa"/>
            <w:tcBorders>
              <w:top w:val="single" w:sz="4" w:space="0" w:color="7F7F7F"/>
              <w:left w:val="single" w:sz="4" w:space="0" w:color="7F7F7F"/>
              <w:bottom w:val="single" w:sz="4" w:space="0" w:color="7F7F7F"/>
              <w:right w:val="single" w:sz="4" w:space="0" w:color="7F7F7F"/>
            </w:tcBorders>
            <w:shd w:val="clear" w:color="auto" w:fill="F2F2F2"/>
            <w:vAlign w:val="center"/>
          </w:tcPr>
          <w:p w14:paraId="30D7C6DF" w14:textId="77777777" w:rsidR="003573E1" w:rsidRDefault="003573E1" w:rsidP="007154DC">
            <w:pPr>
              <w:rPr>
                <w:b/>
                <w:bCs/>
                <w:color w:val="000000"/>
                <w:sz w:val="16"/>
                <w:szCs w:val="16"/>
              </w:rPr>
            </w:pPr>
            <w:r>
              <w:rPr>
                <w:b/>
                <w:bCs/>
                <w:color w:val="000000"/>
                <w:sz w:val="16"/>
                <w:szCs w:val="16"/>
              </w:rPr>
              <w:t>Proceso de enseñanza-aprendizaje:</w:t>
            </w:r>
          </w:p>
        </w:tc>
        <w:tc>
          <w:tcPr>
            <w:tcW w:w="3294" w:type="dxa"/>
            <w:vMerge/>
            <w:tcBorders>
              <w:top w:val="single" w:sz="4" w:space="0" w:color="7F7F7F"/>
              <w:left w:val="single" w:sz="4" w:space="0" w:color="7F7F7F"/>
              <w:right w:val="single" w:sz="4" w:space="0" w:color="7F7F7F"/>
            </w:tcBorders>
          </w:tcPr>
          <w:p w14:paraId="60F51D59"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52692432" w14:textId="77777777" w:rsidTr="003573E1">
        <w:trPr>
          <w:trHeight w:val="3584"/>
        </w:trPr>
        <w:tc>
          <w:tcPr>
            <w:tcW w:w="7365" w:type="dxa"/>
            <w:tcBorders>
              <w:top w:val="single" w:sz="4" w:space="0" w:color="7F7F7F"/>
              <w:left w:val="single" w:sz="4" w:space="0" w:color="7F7F7F"/>
              <w:right w:val="single" w:sz="4" w:space="0" w:color="7F7F7F"/>
            </w:tcBorders>
          </w:tcPr>
          <w:p w14:paraId="120C2DB8"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conectan los aprendizajes que va adquiriendo el alumnado con situaciones de vida próximos a este para que pueda extrapolar lo aprendido.</w:t>
            </w:r>
          </w:p>
          <w:p w14:paraId="78429C18"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Además del libro de texto se ponen en juego otros soportes y recursos que facilitan los aprendizajes previstos con el alumnado.</w:t>
            </w:r>
          </w:p>
          <w:p w14:paraId="2E6B4406"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ponen en juego diversidad de procesos cognitivos en la línea planteada en la taxonomía de Bloom.</w:t>
            </w:r>
          </w:p>
          <w:p w14:paraId="641D6508"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interacción y la participación activa del alumnado en los procesos de aprendizaje y en la resolución de las situaciones de aprendizaje es una constante en el aula.</w:t>
            </w:r>
          </w:p>
          <w:p w14:paraId="56B9CF5A"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atención a la diversidad es un elemento que siempre es atendido en clase siguiendo los principios y pautas DUA, así como el establecimiento de medidas generales o específicas para el alumnado que lo precisa.</w:t>
            </w:r>
          </w:p>
          <w:p w14:paraId="31549BAB"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potenciado el uso de las tecnologías de la información y la comunicación.</w:t>
            </w:r>
          </w:p>
          <w:p w14:paraId="15E4BF26"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utilizado estrategias de pensamiento y organizadores gráficos que permiten al alumnado comprender mejor los aprendizajes propuestos.</w:t>
            </w:r>
          </w:p>
          <w:p w14:paraId="0385C7FC"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ido informando al alumnado de sus aciertos y fortalezas y se le ha prestado la ayuda necesaria ante las dificultades encontradas.</w:t>
            </w:r>
          </w:p>
          <w:p w14:paraId="3E55C459" w14:textId="77777777" w:rsidR="003573E1" w:rsidRPr="003573E1" w:rsidRDefault="003573E1" w:rsidP="007154DC">
            <w:pPr>
              <w:pStyle w:val="Prrafodelista"/>
              <w:spacing w:after="60"/>
              <w:ind w:left="363"/>
              <w:contextualSpacing w:val="0"/>
              <w:rPr>
                <w:b/>
                <w:bCs/>
                <w:color w:val="000000"/>
                <w:sz w:val="16"/>
                <w:szCs w:val="16"/>
              </w:rPr>
            </w:pPr>
          </w:p>
        </w:tc>
        <w:tc>
          <w:tcPr>
            <w:tcW w:w="3294" w:type="dxa"/>
            <w:vMerge/>
            <w:tcBorders>
              <w:top w:val="single" w:sz="4" w:space="0" w:color="7F7F7F"/>
              <w:left w:val="single" w:sz="4" w:space="0" w:color="7F7F7F"/>
              <w:right w:val="single" w:sz="4" w:space="0" w:color="7F7F7F"/>
            </w:tcBorders>
          </w:tcPr>
          <w:p w14:paraId="7B5A4DD7"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37B316A9" w14:textId="77777777" w:rsidTr="003573E1">
        <w:trPr>
          <w:trHeight w:val="263"/>
        </w:trPr>
        <w:tc>
          <w:tcPr>
            <w:tcW w:w="7365" w:type="dxa"/>
            <w:tcBorders>
              <w:top w:val="single" w:sz="4" w:space="0" w:color="7F7F7F"/>
              <w:left w:val="single" w:sz="4" w:space="0" w:color="7F7F7F"/>
              <w:bottom w:val="single" w:sz="4" w:space="0" w:color="7F7F7F"/>
              <w:right w:val="single" w:sz="4" w:space="0" w:color="7F7F7F"/>
            </w:tcBorders>
            <w:shd w:val="clear" w:color="auto" w:fill="F2F2F2"/>
            <w:vAlign w:val="center"/>
          </w:tcPr>
          <w:p w14:paraId="269E6C01" w14:textId="77777777" w:rsidR="003573E1" w:rsidRDefault="003573E1" w:rsidP="007154DC">
            <w:pPr>
              <w:rPr>
                <w:b/>
                <w:bCs/>
                <w:color w:val="000000"/>
                <w:sz w:val="16"/>
                <w:szCs w:val="16"/>
              </w:rPr>
            </w:pPr>
            <w:r>
              <w:rPr>
                <w:b/>
                <w:bCs/>
                <w:color w:val="000000"/>
                <w:sz w:val="16"/>
                <w:szCs w:val="16"/>
              </w:rPr>
              <w:t>Proceso de evaluación:</w:t>
            </w:r>
          </w:p>
        </w:tc>
        <w:tc>
          <w:tcPr>
            <w:tcW w:w="3294" w:type="dxa"/>
            <w:vMerge/>
            <w:tcBorders>
              <w:top w:val="single" w:sz="4" w:space="0" w:color="7F7F7F"/>
              <w:left w:val="single" w:sz="4" w:space="0" w:color="7F7F7F"/>
              <w:right w:val="single" w:sz="4" w:space="0" w:color="7F7F7F"/>
            </w:tcBorders>
          </w:tcPr>
          <w:p w14:paraId="26A23409"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31A703ED" w14:textId="77777777" w:rsidTr="003573E1">
        <w:trPr>
          <w:trHeight w:val="2780"/>
        </w:trPr>
        <w:tc>
          <w:tcPr>
            <w:tcW w:w="7365" w:type="dxa"/>
            <w:tcBorders>
              <w:top w:val="single" w:sz="4" w:space="0" w:color="7F7F7F"/>
              <w:left w:val="single" w:sz="4" w:space="0" w:color="7F7F7F"/>
              <w:right w:val="single" w:sz="4" w:space="0" w:color="7F7F7F"/>
            </w:tcBorders>
          </w:tcPr>
          <w:p w14:paraId="6C791F9E"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lastRenderedPageBreak/>
              <w:t>El alumnado y sus familias conocen de antemano los procedimientos e instrumentos de evaluación que se van a utilizar.</w:t>
            </w:r>
          </w:p>
          <w:p w14:paraId="7DBEE283"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El alumnado dispone de actividades y herramientas que le permiten autoevaluarse y conocer sus puntos fuertes y sus ámbitos de mejora.</w:t>
            </w:r>
          </w:p>
          <w:p w14:paraId="1F04AE02"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evaluación es coherente con las metodologías y las situaciones de aprendizaje propuestas.</w:t>
            </w:r>
          </w:p>
          <w:p w14:paraId="1194444B"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desarrollado actividades suficientes para que el alumnado consiga los criterios de evaluación y las competencias específicas previstas.</w:t>
            </w:r>
          </w:p>
          <w:p w14:paraId="000CA241"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criterios de calificación están consensuados por el Equipo de ciclo, son conocidos por el alumnado y las familias y responden al grado de logro de los criterios de evaluación y las competencias específicas.</w:t>
            </w:r>
          </w:p>
          <w:p w14:paraId="7FB94325"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tenido en cuenta los principios y pautas DUA para el procedimiento de evaluación seguido.</w:t>
            </w:r>
          </w:p>
          <w:p w14:paraId="0151D0BE"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resultados de evaluación han sido…</w:t>
            </w:r>
          </w:p>
          <w:p w14:paraId="3AC1B229" w14:textId="77777777" w:rsidR="003573E1" w:rsidRDefault="003573E1" w:rsidP="007154DC">
            <w:pPr>
              <w:pStyle w:val="Prrafodelista"/>
              <w:spacing w:after="60"/>
              <w:ind w:left="363"/>
              <w:contextualSpacing w:val="0"/>
              <w:rPr>
                <w:b/>
                <w:bCs/>
                <w:color w:val="000000"/>
                <w:sz w:val="16"/>
                <w:szCs w:val="16"/>
              </w:rPr>
            </w:pPr>
          </w:p>
        </w:tc>
        <w:tc>
          <w:tcPr>
            <w:tcW w:w="3294" w:type="dxa"/>
            <w:vMerge/>
            <w:tcBorders>
              <w:top w:val="single" w:sz="4" w:space="0" w:color="7F7F7F"/>
              <w:left w:val="single" w:sz="4" w:space="0" w:color="7F7F7F"/>
              <w:right w:val="single" w:sz="4" w:space="0" w:color="7F7F7F"/>
            </w:tcBorders>
          </w:tcPr>
          <w:p w14:paraId="33DC9E05"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30B7E38D" w14:textId="77777777" w:rsidTr="007154DC">
        <w:trPr>
          <w:trHeight w:val="263"/>
        </w:trPr>
        <w:tc>
          <w:tcPr>
            <w:tcW w:w="10659" w:type="dxa"/>
            <w:gridSpan w:val="2"/>
            <w:tcBorders>
              <w:top w:val="single" w:sz="4" w:space="0" w:color="7F7F7F"/>
              <w:left w:val="single" w:sz="4" w:space="0" w:color="7F7F7F"/>
              <w:bottom w:val="single" w:sz="4" w:space="0" w:color="7F7F7F"/>
              <w:right w:val="single" w:sz="4" w:space="0" w:color="7F7F7F"/>
            </w:tcBorders>
            <w:shd w:val="clear" w:color="auto" w:fill="F2F2F2"/>
            <w:vAlign w:val="center"/>
          </w:tcPr>
          <w:p w14:paraId="6F4E7A54" w14:textId="77777777" w:rsidR="003573E1" w:rsidRDefault="003573E1" w:rsidP="007154DC">
            <w:pPr>
              <w:rPr>
                <w:b/>
                <w:bCs/>
                <w:color w:val="000000"/>
                <w:sz w:val="16"/>
                <w:szCs w:val="16"/>
              </w:rPr>
            </w:pPr>
            <w:r>
              <w:rPr>
                <w:b/>
                <w:bCs/>
                <w:color w:val="000000"/>
                <w:sz w:val="16"/>
                <w:szCs w:val="16"/>
              </w:rPr>
              <w:t>Propuestas de mejora para la unidad de programación o situación de aprendizaje siguiente</w:t>
            </w:r>
          </w:p>
        </w:tc>
      </w:tr>
      <w:tr w:rsidR="003573E1" w14:paraId="4F7A3E7F" w14:textId="77777777" w:rsidTr="007154DC">
        <w:trPr>
          <w:trHeight w:val="1179"/>
        </w:trPr>
        <w:tc>
          <w:tcPr>
            <w:tcW w:w="10659" w:type="dxa"/>
            <w:gridSpan w:val="2"/>
            <w:tcBorders>
              <w:top w:val="single" w:sz="4" w:space="0" w:color="7F7F7F"/>
              <w:left w:val="single" w:sz="4" w:space="0" w:color="7F7F7F"/>
              <w:bottom w:val="single" w:sz="4" w:space="0" w:color="7F7F7F"/>
              <w:right w:val="single" w:sz="4" w:space="0" w:color="7F7F7F"/>
            </w:tcBorders>
          </w:tcPr>
          <w:p w14:paraId="19A15571" w14:textId="77777777" w:rsidR="003573E1" w:rsidRDefault="003573E1" w:rsidP="007154DC">
            <w:pPr>
              <w:rPr>
                <w:color w:val="000000"/>
                <w:sz w:val="16"/>
                <w:szCs w:val="16"/>
              </w:rPr>
            </w:pPr>
          </w:p>
          <w:p w14:paraId="5D5792E3" w14:textId="77777777" w:rsidR="003573E1" w:rsidRDefault="003573E1" w:rsidP="007154DC">
            <w:pPr>
              <w:rPr>
                <w:color w:val="000000"/>
                <w:sz w:val="16"/>
                <w:szCs w:val="16"/>
              </w:rPr>
            </w:pPr>
          </w:p>
          <w:p w14:paraId="03AAE935" w14:textId="77777777" w:rsidR="003573E1" w:rsidRDefault="003573E1" w:rsidP="007154DC">
            <w:pPr>
              <w:rPr>
                <w:color w:val="000000"/>
                <w:sz w:val="16"/>
                <w:szCs w:val="16"/>
              </w:rPr>
            </w:pPr>
          </w:p>
          <w:p w14:paraId="4EC14875" w14:textId="77777777" w:rsidR="003573E1" w:rsidRDefault="003573E1" w:rsidP="007154DC">
            <w:pPr>
              <w:rPr>
                <w:color w:val="000000"/>
                <w:sz w:val="16"/>
                <w:szCs w:val="16"/>
              </w:rPr>
            </w:pPr>
          </w:p>
          <w:p w14:paraId="68057ECD" w14:textId="77777777" w:rsidR="003573E1" w:rsidRDefault="003573E1" w:rsidP="007154DC">
            <w:pPr>
              <w:rPr>
                <w:color w:val="000000"/>
                <w:sz w:val="16"/>
                <w:szCs w:val="16"/>
              </w:rPr>
            </w:pPr>
          </w:p>
          <w:p w14:paraId="35DE778F" w14:textId="77777777" w:rsidR="003573E1" w:rsidRDefault="003573E1" w:rsidP="007154DC">
            <w:pPr>
              <w:rPr>
                <w:color w:val="000000"/>
                <w:sz w:val="16"/>
                <w:szCs w:val="16"/>
              </w:rPr>
            </w:pPr>
          </w:p>
          <w:p w14:paraId="329D70CE" w14:textId="77777777" w:rsidR="003573E1" w:rsidRDefault="003573E1" w:rsidP="007154DC">
            <w:pPr>
              <w:rPr>
                <w:color w:val="000000"/>
                <w:sz w:val="16"/>
                <w:szCs w:val="16"/>
              </w:rPr>
            </w:pPr>
          </w:p>
          <w:p w14:paraId="5CFD7017" w14:textId="77777777" w:rsidR="003573E1" w:rsidRDefault="003573E1" w:rsidP="007154DC">
            <w:pPr>
              <w:rPr>
                <w:color w:val="000000"/>
                <w:sz w:val="16"/>
                <w:szCs w:val="16"/>
              </w:rPr>
            </w:pPr>
          </w:p>
          <w:p w14:paraId="01C219B8" w14:textId="77777777" w:rsidR="003573E1" w:rsidRDefault="003573E1" w:rsidP="007154DC">
            <w:pPr>
              <w:rPr>
                <w:color w:val="000000"/>
                <w:sz w:val="16"/>
                <w:szCs w:val="16"/>
              </w:rPr>
            </w:pPr>
          </w:p>
          <w:p w14:paraId="0E6168E3" w14:textId="77777777" w:rsidR="003573E1" w:rsidRDefault="003573E1" w:rsidP="007154DC">
            <w:pPr>
              <w:rPr>
                <w:color w:val="000000"/>
                <w:sz w:val="16"/>
                <w:szCs w:val="16"/>
              </w:rPr>
            </w:pPr>
          </w:p>
          <w:p w14:paraId="4A01730E" w14:textId="77777777" w:rsidR="003573E1" w:rsidRDefault="003573E1" w:rsidP="007154DC">
            <w:pPr>
              <w:rPr>
                <w:color w:val="000000"/>
                <w:sz w:val="16"/>
                <w:szCs w:val="16"/>
              </w:rPr>
            </w:pPr>
          </w:p>
          <w:p w14:paraId="34A7BF78" w14:textId="77777777" w:rsidR="003573E1" w:rsidRDefault="003573E1" w:rsidP="007154DC">
            <w:pPr>
              <w:rPr>
                <w:color w:val="000000"/>
                <w:sz w:val="16"/>
                <w:szCs w:val="16"/>
              </w:rPr>
            </w:pPr>
          </w:p>
          <w:p w14:paraId="22694134" w14:textId="77777777" w:rsidR="003573E1" w:rsidRDefault="003573E1" w:rsidP="007154DC">
            <w:pPr>
              <w:rPr>
                <w:color w:val="000000"/>
                <w:sz w:val="16"/>
                <w:szCs w:val="16"/>
              </w:rPr>
            </w:pPr>
          </w:p>
          <w:p w14:paraId="3AF71CDE" w14:textId="77777777" w:rsidR="003573E1" w:rsidRDefault="003573E1" w:rsidP="007154DC">
            <w:pPr>
              <w:rPr>
                <w:color w:val="000000"/>
                <w:sz w:val="16"/>
                <w:szCs w:val="16"/>
              </w:rPr>
            </w:pPr>
          </w:p>
          <w:p w14:paraId="351B343C" w14:textId="77777777" w:rsidR="003573E1" w:rsidRDefault="003573E1" w:rsidP="007154DC">
            <w:pPr>
              <w:rPr>
                <w:color w:val="000000"/>
                <w:sz w:val="16"/>
                <w:szCs w:val="16"/>
              </w:rPr>
            </w:pPr>
          </w:p>
          <w:p w14:paraId="6FAFB57D" w14:textId="77777777" w:rsidR="003573E1" w:rsidRDefault="003573E1" w:rsidP="007154DC">
            <w:pPr>
              <w:rPr>
                <w:color w:val="000000"/>
                <w:sz w:val="16"/>
                <w:szCs w:val="16"/>
              </w:rPr>
            </w:pPr>
          </w:p>
          <w:p w14:paraId="42D2787E" w14:textId="77777777" w:rsidR="003573E1" w:rsidRDefault="003573E1" w:rsidP="007154DC">
            <w:pPr>
              <w:rPr>
                <w:color w:val="000000"/>
                <w:sz w:val="16"/>
                <w:szCs w:val="16"/>
              </w:rPr>
            </w:pPr>
          </w:p>
          <w:p w14:paraId="1F654BD2" w14:textId="77777777" w:rsidR="003573E1" w:rsidRDefault="003573E1" w:rsidP="007154DC">
            <w:pPr>
              <w:rPr>
                <w:color w:val="000000"/>
                <w:sz w:val="16"/>
                <w:szCs w:val="16"/>
              </w:rPr>
            </w:pPr>
          </w:p>
          <w:p w14:paraId="0C1A8D29" w14:textId="77777777" w:rsidR="003573E1" w:rsidRDefault="003573E1" w:rsidP="007154DC">
            <w:pPr>
              <w:rPr>
                <w:color w:val="000000"/>
                <w:sz w:val="16"/>
                <w:szCs w:val="16"/>
              </w:rPr>
            </w:pPr>
          </w:p>
          <w:p w14:paraId="71A61783" w14:textId="77777777" w:rsidR="003573E1" w:rsidRDefault="003573E1" w:rsidP="007154DC">
            <w:pPr>
              <w:rPr>
                <w:color w:val="000000"/>
                <w:sz w:val="16"/>
                <w:szCs w:val="16"/>
              </w:rPr>
            </w:pPr>
          </w:p>
          <w:p w14:paraId="0BE0F095" w14:textId="77777777" w:rsidR="003573E1" w:rsidRDefault="003573E1" w:rsidP="007154DC">
            <w:pPr>
              <w:rPr>
                <w:color w:val="000000"/>
                <w:sz w:val="16"/>
                <w:szCs w:val="16"/>
              </w:rPr>
            </w:pPr>
          </w:p>
        </w:tc>
      </w:tr>
    </w:tbl>
    <w:p w14:paraId="1FBC7B16" w14:textId="77777777" w:rsidR="00D572C8" w:rsidRDefault="00D572C8">
      <w:pPr>
        <w:pBdr>
          <w:top w:val="nil"/>
          <w:left w:val="nil"/>
          <w:bottom w:val="nil"/>
          <w:right w:val="nil"/>
          <w:between w:val="nil"/>
        </w:pBdr>
        <w:spacing w:line="276" w:lineRule="auto"/>
        <w:rPr>
          <w:b/>
          <w:bCs/>
          <w:sz w:val="18"/>
          <w:szCs w:val="18"/>
        </w:rPr>
      </w:pPr>
    </w:p>
    <w:p w14:paraId="1CCAB284" w14:textId="77777777" w:rsidR="00D572C8" w:rsidRDefault="00D572C8">
      <w:pPr>
        <w:rPr>
          <w:color w:val="000000"/>
          <w:sz w:val="16"/>
          <w:szCs w:val="16"/>
        </w:rPr>
      </w:pPr>
    </w:p>
    <w:p w14:paraId="272F3C49" w14:textId="77777777" w:rsidR="00D572C8" w:rsidRDefault="00D572C8">
      <w:pPr>
        <w:rPr>
          <w:color w:val="000000"/>
          <w:sz w:val="16"/>
          <w:szCs w:val="16"/>
        </w:rPr>
      </w:pPr>
    </w:p>
    <w:sectPr w:rsidR="00D572C8">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851" w:left="567" w:header="39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A4E418" w14:textId="77777777" w:rsidR="00EF58B1" w:rsidRDefault="00EF58B1">
      <w:r>
        <w:separator/>
      </w:r>
    </w:p>
  </w:endnote>
  <w:endnote w:type="continuationSeparator" w:id="0">
    <w:p w14:paraId="55C93475" w14:textId="77777777" w:rsidR="00EF58B1" w:rsidRDefault="00EF5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AB63CC04-CDBC-4CCE-B98C-E14FE010414A}"/>
  </w:font>
  <w:font w:name="Calibri Light">
    <w:panose1 w:val="020F0302020204030204"/>
    <w:charset w:val="00"/>
    <w:family w:val="swiss"/>
    <w:pitch w:val="variable"/>
    <w:sig w:usb0="E4002EFF" w:usb1="C200247B" w:usb2="00000009" w:usb3="00000000" w:csb0="000001FF" w:csb1="00000000"/>
    <w:embedRegular r:id="rId2" w:fontKey="{EE34B8A8-CA23-4FD2-B6B2-F37C4CEF6F53}"/>
  </w:font>
  <w:font w:name="Calibri">
    <w:panose1 w:val="020F0502020204030204"/>
    <w:charset w:val="00"/>
    <w:family w:val="swiss"/>
    <w:pitch w:val="variable"/>
    <w:sig w:usb0="E4002EFF" w:usb1="C200247B" w:usb2="00000009" w:usb3="00000000" w:csb0="000001FF" w:csb1="00000000"/>
    <w:embedRegular r:id="rId3" w:fontKey="{5E5FC8BA-D6D0-4580-9949-8DA09167D5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056D8" w14:textId="77777777" w:rsidR="00D572C8" w:rsidRDefault="00D572C8">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0FF88" w14:textId="77777777" w:rsidR="00D572C8" w:rsidRDefault="00000000">
    <w:pPr>
      <w:pBdr>
        <w:top w:val="nil"/>
        <w:left w:val="nil"/>
        <w:bottom w:val="nil"/>
        <w:right w:val="nil"/>
        <w:between w:val="nil"/>
      </w:pBdr>
      <w:tabs>
        <w:tab w:val="center" w:pos="4252"/>
        <w:tab w:val="right" w:pos="8504"/>
      </w:tabs>
      <w:ind w:right="140"/>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1125A4">
      <w:rPr>
        <w:noProof/>
        <w:color w:val="000000"/>
        <w:sz w:val="16"/>
        <w:szCs w:val="16"/>
      </w:rPr>
      <w:t>1</w:t>
    </w:r>
    <w:r>
      <w:rPr>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DFB7E" w14:textId="77777777" w:rsidR="00D572C8" w:rsidRDefault="00D572C8">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9E1D42" w14:textId="77777777" w:rsidR="00EF58B1" w:rsidRDefault="00EF58B1">
      <w:r>
        <w:separator/>
      </w:r>
    </w:p>
  </w:footnote>
  <w:footnote w:type="continuationSeparator" w:id="0">
    <w:p w14:paraId="46B9BE33" w14:textId="77777777" w:rsidR="00EF58B1" w:rsidRDefault="00EF58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E19D4" w14:textId="77777777" w:rsidR="00D572C8" w:rsidRDefault="00D572C8">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77EAA" w14:textId="77777777" w:rsidR="00D572C8" w:rsidRDefault="00000000">
    <w:pPr>
      <w:pBdr>
        <w:top w:val="nil"/>
        <w:left w:val="nil"/>
        <w:bottom w:val="nil"/>
        <w:right w:val="nil"/>
        <w:between w:val="nil"/>
      </w:pBdr>
      <w:tabs>
        <w:tab w:val="center" w:pos="4252"/>
        <w:tab w:val="right" w:pos="8504"/>
        <w:tab w:val="right" w:pos="10632"/>
      </w:tabs>
      <w:rPr>
        <w:color w:val="383A42"/>
      </w:rPr>
    </w:pPr>
    <w:r>
      <w:rPr>
        <w:noProof/>
        <w:color w:val="000000"/>
      </w:rPr>
      <w:drawing>
        <wp:inline distT="0" distB="0" distL="0" distR="0" wp14:anchorId="271A1178" wp14:editId="2E1D0296">
          <wp:extent cx="789600" cy="180000"/>
          <wp:effectExtent l="0" t="0" r="0" b="0"/>
          <wp:docPr id="2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9600" cy="180000"/>
                  </a:xfrm>
                  <a:prstGeom prst="rect">
                    <a:avLst/>
                  </a:prstGeom>
                  <a:ln/>
                </pic:spPr>
              </pic:pic>
            </a:graphicData>
          </a:graphic>
        </wp:inline>
      </w:drawing>
    </w:r>
    <w:r>
      <w:rPr>
        <w:color w:val="000000"/>
      </w:rPr>
      <w:tab/>
    </w:r>
    <w:r>
      <w:rPr>
        <w:color w:val="383A42"/>
      </w:rPr>
      <w:t>ESO</w:t>
    </w:r>
    <w:r>
      <w:rPr>
        <w:color w:val="000000"/>
        <w:sz w:val="18"/>
        <w:szCs w:val="18"/>
      </w:rPr>
      <w:t xml:space="preserve">. </w:t>
    </w:r>
    <w:r>
      <w:rPr>
        <w:color w:val="383A42"/>
      </w:rPr>
      <w:t>Matemáticas</w:t>
    </w:r>
    <w:r>
      <w:rPr>
        <w:color w:val="000000"/>
      </w:rPr>
      <w:t> </w:t>
    </w:r>
    <w:r>
      <w:rPr>
        <w:color w:val="383A42"/>
      </w:rPr>
      <w:t>1</w:t>
    </w:r>
    <w:r>
      <w:rPr>
        <w:color w:val="000000"/>
        <w:sz w:val="18"/>
        <w:szCs w:val="18"/>
      </w:rPr>
      <w:t xml:space="preserve">. </w:t>
    </w:r>
    <w:r>
      <w:rPr>
        <w:color w:val="383A42"/>
      </w:rPr>
      <w:t>Situación de aprendizaje 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7C985" w14:textId="77777777" w:rsidR="00D572C8" w:rsidRDefault="00D572C8">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7B0387"/>
    <w:multiLevelType w:val="hybridMultilevel"/>
    <w:tmpl w:val="E4C63E5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4A8C1410"/>
    <w:multiLevelType w:val="hybridMultilevel"/>
    <w:tmpl w:val="DE168F08"/>
    <w:lvl w:ilvl="0" w:tplc="B64641D6">
      <w:numFmt w:val="bullet"/>
      <w:lvlText w:val="•"/>
      <w:lvlJc w:val="left"/>
      <w:pPr>
        <w:ind w:left="720" w:hanging="360"/>
      </w:pPr>
      <w:rPr>
        <w:rFonts w:ascii="Arial" w:eastAsia="Arial" w:hAnsi="Arial" w:cs="Arial" w:hint="default"/>
        <w:sz w:val="1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712B4F2B"/>
    <w:multiLevelType w:val="multilevel"/>
    <w:tmpl w:val="E12264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32530018">
    <w:abstractNumId w:val="2"/>
  </w:num>
  <w:num w:numId="2" w16cid:durableId="964040333">
    <w:abstractNumId w:val="1"/>
  </w:num>
  <w:num w:numId="3" w16cid:durableId="20883783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2C8"/>
    <w:rsid w:val="000037F5"/>
    <w:rsid w:val="0001163C"/>
    <w:rsid w:val="000B7470"/>
    <w:rsid w:val="001125A4"/>
    <w:rsid w:val="00152376"/>
    <w:rsid w:val="001C2BBC"/>
    <w:rsid w:val="001E357E"/>
    <w:rsid w:val="002D7FF9"/>
    <w:rsid w:val="002E441E"/>
    <w:rsid w:val="00352C48"/>
    <w:rsid w:val="003573E1"/>
    <w:rsid w:val="004135CC"/>
    <w:rsid w:val="00435D22"/>
    <w:rsid w:val="004C324E"/>
    <w:rsid w:val="004C7A4D"/>
    <w:rsid w:val="004D170D"/>
    <w:rsid w:val="004F6DF2"/>
    <w:rsid w:val="00534AE5"/>
    <w:rsid w:val="00542F0C"/>
    <w:rsid w:val="0056384D"/>
    <w:rsid w:val="005D5FCC"/>
    <w:rsid w:val="00634FAA"/>
    <w:rsid w:val="0064726D"/>
    <w:rsid w:val="006E70B6"/>
    <w:rsid w:val="00764386"/>
    <w:rsid w:val="007777C8"/>
    <w:rsid w:val="00802B6A"/>
    <w:rsid w:val="00823A72"/>
    <w:rsid w:val="00882506"/>
    <w:rsid w:val="008A6D33"/>
    <w:rsid w:val="00936631"/>
    <w:rsid w:val="00937C59"/>
    <w:rsid w:val="0097580F"/>
    <w:rsid w:val="009B4AE5"/>
    <w:rsid w:val="009C475A"/>
    <w:rsid w:val="009D232C"/>
    <w:rsid w:val="00A92596"/>
    <w:rsid w:val="00A926CC"/>
    <w:rsid w:val="00B02A1E"/>
    <w:rsid w:val="00B35A8A"/>
    <w:rsid w:val="00B36DEE"/>
    <w:rsid w:val="00BA598E"/>
    <w:rsid w:val="00BB2FED"/>
    <w:rsid w:val="00BB664C"/>
    <w:rsid w:val="00BE5FF6"/>
    <w:rsid w:val="00C32FC6"/>
    <w:rsid w:val="00C665C8"/>
    <w:rsid w:val="00D135CC"/>
    <w:rsid w:val="00D40E26"/>
    <w:rsid w:val="00D52307"/>
    <w:rsid w:val="00D572C8"/>
    <w:rsid w:val="00D833A3"/>
    <w:rsid w:val="00D95523"/>
    <w:rsid w:val="00DD1F4E"/>
    <w:rsid w:val="00DE5126"/>
    <w:rsid w:val="00DF08E4"/>
    <w:rsid w:val="00E56ACE"/>
    <w:rsid w:val="00EA726C"/>
    <w:rsid w:val="00EC5528"/>
    <w:rsid w:val="00EF58B1"/>
    <w:rsid w:val="00EF7860"/>
    <w:rsid w:val="00F17D4A"/>
    <w:rsid w:val="00FC6F0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53CCF"/>
  <w15:docId w15:val="{260AAF03-F564-754C-A5FE-AB1E31AB4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s" w:eastAsia="es-ES_trad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styleId="Tablaconcuadrcula">
    <w:name w:val="Table Grid"/>
    <w:basedOn w:val="Tablanormal"/>
    <w:uiPriority w:val="39"/>
    <w:rsid w:val="000F15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F7D6A"/>
    <w:pPr>
      <w:tabs>
        <w:tab w:val="center" w:pos="4252"/>
        <w:tab w:val="right" w:pos="8504"/>
      </w:tabs>
    </w:pPr>
  </w:style>
  <w:style w:type="character" w:customStyle="1" w:styleId="EncabezadoCar">
    <w:name w:val="Encabezado Car"/>
    <w:basedOn w:val="Fuentedeprrafopredeter"/>
    <w:link w:val="Encabezado"/>
    <w:uiPriority w:val="99"/>
    <w:rsid w:val="005F7D6A"/>
    <w:rPr>
      <w:rFonts w:ascii="Arial" w:hAnsi="Arial" w:cs="Arial"/>
      <w:sz w:val="20"/>
    </w:rPr>
  </w:style>
  <w:style w:type="paragraph" w:styleId="Piedepgina">
    <w:name w:val="footer"/>
    <w:basedOn w:val="Normal"/>
    <w:link w:val="PiedepginaCar"/>
    <w:uiPriority w:val="99"/>
    <w:unhideWhenUsed/>
    <w:rsid w:val="005F7D6A"/>
    <w:pPr>
      <w:tabs>
        <w:tab w:val="center" w:pos="4252"/>
        <w:tab w:val="right" w:pos="8504"/>
      </w:tabs>
    </w:pPr>
  </w:style>
  <w:style w:type="character" w:customStyle="1" w:styleId="PiedepginaCar">
    <w:name w:val="Pie de página Car"/>
    <w:basedOn w:val="Fuentedeprrafopredeter"/>
    <w:link w:val="Piedepgina"/>
    <w:uiPriority w:val="99"/>
    <w:rsid w:val="005F7D6A"/>
    <w:rPr>
      <w:rFonts w:ascii="Arial" w:hAnsi="Arial" w:cs="Arial"/>
      <w:sz w:val="20"/>
    </w:rPr>
  </w:style>
  <w:style w:type="paragraph" w:styleId="Prrafodelista">
    <w:name w:val="List Paragraph"/>
    <w:basedOn w:val="Normal"/>
    <w:uiPriority w:val="34"/>
    <w:qFormat/>
    <w:rsid w:val="00A161E8"/>
    <w:pPr>
      <w:ind w:left="720"/>
      <w:contextualSpacing/>
    </w:pPr>
  </w:style>
  <w:style w:type="numbering" w:customStyle="1" w:styleId="Listaactual1">
    <w:name w:val="Lista actual1"/>
    <w:uiPriority w:val="99"/>
    <w:rsid w:val="000A0B5D"/>
  </w:style>
  <w:style w:type="paragraph" w:customStyle="1" w:styleId="Default">
    <w:name w:val="Default"/>
    <w:rsid w:val="00B56B3C"/>
    <w:pPr>
      <w:autoSpaceDE w:val="0"/>
      <w:autoSpaceDN w:val="0"/>
      <w:adjustRightInd w:val="0"/>
    </w:pPr>
    <w:rPr>
      <w:color w:val="000000"/>
      <w:sz w:val="24"/>
      <w:szCs w:val="24"/>
      <w:lang w:val="es-ES_tradnl"/>
    </w:rPr>
  </w:style>
  <w:style w:type="table" w:customStyle="1" w:styleId="Tablaconcuadrcula1">
    <w:name w:val="Tabla con cuadrícula1"/>
    <w:basedOn w:val="Tablanormal"/>
    <w:next w:val="Tablaconcuadrcula"/>
    <w:uiPriority w:val="39"/>
    <w:rsid w:val="00C50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91779"/>
    <w:rPr>
      <w:sz w:val="16"/>
      <w:szCs w:val="16"/>
    </w:rPr>
  </w:style>
  <w:style w:type="paragraph" w:styleId="Textocomentario">
    <w:name w:val="annotation text"/>
    <w:basedOn w:val="Normal"/>
    <w:link w:val="TextocomentarioCar"/>
    <w:uiPriority w:val="99"/>
    <w:semiHidden/>
    <w:unhideWhenUsed/>
    <w:rsid w:val="00091779"/>
  </w:style>
  <w:style w:type="character" w:customStyle="1" w:styleId="TextocomentarioCar">
    <w:name w:val="Texto comentario Car"/>
    <w:basedOn w:val="Fuentedeprrafopredeter"/>
    <w:link w:val="Textocomentario"/>
    <w:uiPriority w:val="99"/>
    <w:semiHidden/>
    <w:rsid w:val="00091779"/>
    <w:rPr>
      <w:rFonts w:ascii="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091779"/>
    <w:rPr>
      <w:b/>
      <w:bCs/>
    </w:rPr>
  </w:style>
  <w:style w:type="character" w:customStyle="1" w:styleId="AsuntodelcomentarioCar">
    <w:name w:val="Asunto del comentario Car"/>
    <w:basedOn w:val="TextocomentarioCar"/>
    <w:link w:val="Asuntodelcomentario"/>
    <w:uiPriority w:val="99"/>
    <w:semiHidden/>
    <w:rsid w:val="00091779"/>
    <w:rPr>
      <w:rFonts w:ascii="Arial" w:hAnsi="Arial" w:cs="Arial"/>
      <w:b/>
      <w:bCs/>
      <w:sz w:val="20"/>
      <w:szCs w:val="20"/>
    </w:rPr>
  </w:style>
  <w:style w:type="paragraph" w:styleId="NormalWeb">
    <w:name w:val="Normal (Web)"/>
    <w:basedOn w:val="Normal"/>
    <w:uiPriority w:val="99"/>
    <w:semiHidden/>
    <w:unhideWhenUsed/>
    <w:rsid w:val="00646577"/>
    <w:pPr>
      <w:widowControl/>
      <w:spacing w:before="100" w:beforeAutospacing="1" w:after="100" w:afterAutospacing="1"/>
    </w:pPr>
    <w:rPr>
      <w:rFonts w:ascii="Times New Roman" w:eastAsia="Times New Roman" w:hAnsi="Times New Roman" w:cs="Times New Roman"/>
      <w:sz w:val="24"/>
      <w:szCs w:val="24"/>
    </w:rPr>
  </w:style>
  <w:style w:type="paragraph" w:styleId="HTMLconformatoprevio">
    <w:name w:val="HTML Preformatted"/>
    <w:basedOn w:val="Normal"/>
    <w:link w:val="HTMLconformatoprevioCar"/>
    <w:uiPriority w:val="99"/>
    <w:semiHidden/>
    <w:unhideWhenUsed/>
    <w:rsid w:val="00EA2B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conformatoprevioCar">
    <w:name w:val="HTML con formato previo Car"/>
    <w:basedOn w:val="Fuentedeprrafopredeter"/>
    <w:link w:val="HTMLconformatoprevio"/>
    <w:uiPriority w:val="99"/>
    <w:semiHidden/>
    <w:rsid w:val="00EA2B0E"/>
    <w:rPr>
      <w:rFonts w:ascii="Courier New" w:eastAsia="Times New Roman" w:hAnsi="Courier New" w:cs="Courier New"/>
      <w:sz w:val="20"/>
      <w:szCs w:val="20"/>
      <w:lang w:eastAsia="es-ES_tradnl"/>
    </w:rPr>
  </w:style>
  <w:style w:type="character" w:styleId="CdigoHTML">
    <w:name w:val="HTML Code"/>
    <w:basedOn w:val="Fuentedeprrafopredeter"/>
    <w:uiPriority w:val="99"/>
    <w:semiHidden/>
    <w:unhideWhenUsed/>
    <w:rsid w:val="00EA2B0E"/>
    <w:rPr>
      <w:rFonts w:ascii="Courier New" w:eastAsia="Times New Roman" w:hAnsi="Courier New" w:cs="Courier New"/>
      <w:sz w:val="20"/>
      <w:szCs w:val="20"/>
    </w:rPr>
  </w:style>
  <w:style w:type="character" w:customStyle="1" w:styleId="token">
    <w:name w:val="token"/>
    <w:basedOn w:val="Fuentedeprrafopredeter"/>
    <w:rsid w:val="00C604D1"/>
  </w:style>
  <w:style w:type="character" w:customStyle="1" w:styleId="apple-converted-space">
    <w:name w:val="apple-converted-space"/>
    <w:basedOn w:val="Fuentedeprrafopredeter"/>
    <w:rsid w:val="00ED1D38"/>
  </w:style>
  <w:style w:type="table" w:customStyle="1" w:styleId="a">
    <w:basedOn w:val="TableNormal0"/>
    <w:tblPr>
      <w:tblStyleRowBandSize w:val="1"/>
      <w:tblStyleColBandSize w:val="1"/>
      <w:tblCellMar>
        <w:top w:w="28" w:type="dxa"/>
        <w:left w:w="57" w:type="dxa"/>
        <w:bottom w:w="28" w:type="dxa"/>
        <w:right w:w="57"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28" w:type="dxa"/>
        <w:left w:w="57" w:type="dxa"/>
        <w:bottom w:w="28" w:type="dxa"/>
        <w:right w:w="57" w:type="dxa"/>
      </w:tblCellMar>
    </w:tblPr>
  </w:style>
  <w:style w:type="table" w:customStyle="1" w:styleId="a2">
    <w:basedOn w:val="TableNormal0"/>
    <w:tblPr>
      <w:tblStyleRowBandSize w:val="1"/>
      <w:tblStyleColBandSize w:val="1"/>
      <w:tblCellMar>
        <w:top w:w="28" w:type="dxa"/>
        <w:left w:w="57" w:type="dxa"/>
        <w:bottom w:w="28" w:type="dxa"/>
        <w:right w:w="57" w:type="dxa"/>
      </w:tblCellMar>
    </w:tblPr>
  </w:style>
  <w:style w:type="table" w:customStyle="1" w:styleId="a3">
    <w:basedOn w:val="TableNormal0"/>
    <w:tblPr>
      <w:tblStyleRowBandSize w:val="1"/>
      <w:tblStyleColBandSize w:val="1"/>
      <w:tblCellMar>
        <w:top w:w="28" w:type="dxa"/>
        <w:left w:w="57" w:type="dxa"/>
        <w:bottom w:w="28" w:type="dxa"/>
        <w:right w:w="57" w:type="dxa"/>
      </w:tblCellMar>
    </w:tblPr>
  </w:style>
  <w:style w:type="table" w:customStyle="1" w:styleId="a4">
    <w:basedOn w:val="TableNormal0"/>
    <w:tblPr>
      <w:tblStyleRowBandSize w:val="1"/>
      <w:tblStyleColBandSize w:val="1"/>
      <w:tblCellMar>
        <w:top w:w="28" w:type="dxa"/>
        <w:left w:w="28" w:type="dxa"/>
        <w:bottom w:w="28" w:type="dxa"/>
        <w:right w:w="28" w:type="dxa"/>
      </w:tblCellMar>
    </w:tblPr>
  </w:style>
  <w:style w:type="table" w:customStyle="1" w:styleId="a5">
    <w:basedOn w:val="TableNormal0"/>
    <w:tblPr>
      <w:tblStyleRowBandSize w:val="1"/>
      <w:tblStyleColBandSize w:val="1"/>
      <w:tblCellMar>
        <w:top w:w="28" w:type="dxa"/>
        <w:left w:w="57" w:type="dxa"/>
        <w:bottom w:w="28" w:type="dxa"/>
        <w:right w:w="57" w:type="dxa"/>
      </w:tblCellMar>
    </w:tblPr>
  </w:style>
  <w:style w:type="table" w:customStyle="1" w:styleId="a6">
    <w:basedOn w:val="TableNormal0"/>
    <w:tblPr>
      <w:tblStyleRowBandSize w:val="1"/>
      <w:tblStyleColBandSize w:val="1"/>
      <w:tblCellMar>
        <w:top w:w="28" w:type="dxa"/>
        <w:left w:w="57" w:type="dxa"/>
        <w:bottom w:w="28" w:type="dxa"/>
        <w:right w:w="57" w:type="dxa"/>
      </w:tblCellMar>
    </w:tblPr>
  </w:style>
  <w:style w:type="table" w:customStyle="1" w:styleId="a7">
    <w:basedOn w:val="TableNormal0"/>
    <w:tblPr>
      <w:tblStyleRowBandSize w:val="1"/>
      <w:tblStyleColBandSize w:val="1"/>
      <w:tblCellMar>
        <w:top w:w="28" w:type="dxa"/>
        <w:left w:w="57" w:type="dxa"/>
        <w:bottom w:w="28" w:type="dxa"/>
        <w:right w:w="57" w:type="dxa"/>
      </w:tblCellMar>
    </w:tblPr>
  </w:style>
  <w:style w:type="table" w:customStyle="1" w:styleId="a8">
    <w:basedOn w:val="TableNormal0"/>
    <w:tblPr>
      <w:tblStyleRowBandSize w:val="1"/>
      <w:tblStyleColBandSize w:val="1"/>
      <w:tblCellMar>
        <w:top w:w="28" w:type="dxa"/>
        <w:left w:w="57" w:type="dxa"/>
        <w:bottom w:w="28" w:type="dxa"/>
        <w:right w:w="57" w:type="dxa"/>
      </w:tblCellMar>
    </w:tblPr>
  </w:style>
  <w:style w:type="table" w:customStyle="1" w:styleId="a9">
    <w:basedOn w:val="TableNormal0"/>
    <w:tblPr>
      <w:tblStyleRowBandSize w:val="1"/>
      <w:tblStyleColBandSize w:val="1"/>
      <w:tblCellMar>
        <w:top w:w="28" w:type="dxa"/>
        <w:left w:w="57" w:type="dxa"/>
        <w:bottom w:w="28" w:type="dxa"/>
        <w:right w:w="57"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28" w:type="dxa"/>
        <w:left w:w="57" w:type="dxa"/>
        <w:bottom w:w="28" w:type="dxa"/>
        <w:right w:w="57"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c">
    <w:basedOn w:val="TableNormal0"/>
    <w:tblPr>
      <w:tblStyleRowBandSize w:val="1"/>
      <w:tblStyleColBandSize w:val="1"/>
      <w:tblCellMar>
        <w:top w:w="28" w:type="dxa"/>
        <w:left w:w="57" w:type="dxa"/>
        <w:bottom w:w="28" w:type="dxa"/>
        <w:right w:w="57"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28" w:type="dxa"/>
        <w:left w:w="57" w:type="dxa"/>
        <w:bottom w:w="28" w:type="dxa"/>
        <w:right w:w="57" w:type="dxa"/>
      </w:tblCellMar>
    </w:tblPr>
  </w:style>
  <w:style w:type="table" w:customStyle="1" w:styleId="af">
    <w:basedOn w:val="TableNormal0"/>
    <w:tblPr>
      <w:tblStyleRowBandSize w:val="1"/>
      <w:tblStyleColBandSize w:val="1"/>
      <w:tblCellMar>
        <w:top w:w="28" w:type="dxa"/>
        <w:left w:w="57" w:type="dxa"/>
        <w:bottom w:w="28" w:type="dxa"/>
        <w:right w:w="57" w:type="dxa"/>
      </w:tblCellMar>
    </w:tblPr>
  </w:style>
  <w:style w:type="table" w:customStyle="1" w:styleId="af0">
    <w:basedOn w:val="TableNormal0"/>
    <w:tblPr>
      <w:tblStyleRowBandSize w:val="1"/>
      <w:tblStyleColBandSize w:val="1"/>
      <w:tblCellMar>
        <w:top w:w="28" w:type="dxa"/>
        <w:left w:w="57" w:type="dxa"/>
        <w:bottom w:w="28" w:type="dxa"/>
        <w:right w:w="57" w:type="dxa"/>
      </w:tblCellMar>
    </w:tblPr>
  </w:style>
  <w:style w:type="table" w:customStyle="1" w:styleId="af1">
    <w:basedOn w:val="TableNormal0"/>
    <w:tblPr>
      <w:tblStyleRowBandSize w:val="1"/>
      <w:tblStyleColBandSize w:val="1"/>
      <w:tblCellMar>
        <w:top w:w="28" w:type="dxa"/>
        <w:left w:w="28" w:type="dxa"/>
        <w:bottom w:w="28" w:type="dxa"/>
        <w:right w:w="28" w:type="dxa"/>
      </w:tblCellMar>
    </w:tblPr>
  </w:style>
  <w:style w:type="table" w:customStyle="1" w:styleId="af2">
    <w:basedOn w:val="TableNormal0"/>
    <w:tblPr>
      <w:tblStyleRowBandSize w:val="1"/>
      <w:tblStyleColBandSize w:val="1"/>
      <w:tblCellMar>
        <w:top w:w="28" w:type="dxa"/>
        <w:left w:w="57" w:type="dxa"/>
        <w:bottom w:w="28" w:type="dxa"/>
        <w:right w:w="57" w:type="dxa"/>
      </w:tblCellMar>
    </w:tblPr>
  </w:style>
  <w:style w:type="table" w:customStyle="1" w:styleId="af3">
    <w:basedOn w:val="TableNormal0"/>
    <w:tblPr>
      <w:tblStyleRowBandSize w:val="1"/>
      <w:tblStyleColBandSize w:val="1"/>
      <w:tblCellMar>
        <w:top w:w="28" w:type="dxa"/>
        <w:left w:w="57" w:type="dxa"/>
        <w:bottom w:w="28" w:type="dxa"/>
        <w:right w:w="57" w:type="dxa"/>
      </w:tblCellMar>
    </w:tblPr>
  </w:style>
  <w:style w:type="table" w:customStyle="1" w:styleId="af4">
    <w:basedOn w:val="TableNormal0"/>
    <w:tblPr>
      <w:tblStyleRowBandSize w:val="1"/>
      <w:tblStyleColBandSize w:val="1"/>
      <w:tblCellMar>
        <w:top w:w="28" w:type="dxa"/>
        <w:left w:w="57" w:type="dxa"/>
        <w:bottom w:w="28" w:type="dxa"/>
        <w:right w:w="57" w:type="dxa"/>
      </w:tblCellMar>
    </w:tblPr>
  </w:style>
  <w:style w:type="table" w:customStyle="1" w:styleId="af5">
    <w:basedOn w:val="TableNormal0"/>
    <w:tblPr>
      <w:tblStyleRowBandSize w:val="1"/>
      <w:tblStyleColBandSize w:val="1"/>
      <w:tblCellMar>
        <w:top w:w="28" w:type="dxa"/>
        <w:left w:w="57" w:type="dxa"/>
        <w:bottom w:w="28" w:type="dxa"/>
        <w:right w:w="57" w:type="dxa"/>
      </w:tblCellMar>
    </w:tblPr>
  </w:style>
  <w:style w:type="table" w:customStyle="1" w:styleId="af6">
    <w:basedOn w:val="TableNormal0"/>
    <w:tblPr>
      <w:tblStyleRowBandSize w:val="1"/>
      <w:tblStyleColBandSize w:val="1"/>
      <w:tblCellMar>
        <w:top w:w="28" w:type="dxa"/>
        <w:left w:w="57" w:type="dxa"/>
        <w:bottom w:w="28" w:type="dxa"/>
        <w:right w:w="57"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28" w:type="dxa"/>
        <w:left w:w="57" w:type="dxa"/>
        <w:bottom w:w="28" w:type="dxa"/>
        <w:right w:w="57" w:type="dxa"/>
      </w:tblCellMar>
    </w:tblPr>
  </w:style>
  <w:style w:type="character" w:customStyle="1" w:styleId="normaltextrun">
    <w:name w:val="normaltextrun"/>
    <w:basedOn w:val="Fuentedeprrafopredeter"/>
    <w:rsid w:val="00BE5FF6"/>
  </w:style>
  <w:style w:type="character" w:customStyle="1" w:styleId="eop">
    <w:name w:val="eop"/>
    <w:basedOn w:val="Fuentedeprrafopredeter"/>
    <w:rsid w:val="00BE5F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584D018A5A30B4E8C62220F76F35F93" ma:contentTypeVersion="19" ma:contentTypeDescription="Crear nuevo documento." ma:contentTypeScope="" ma:versionID="dbc83eb20e7d8ce6a318f83030274197">
  <xsd:schema xmlns:xsd="http://www.w3.org/2001/XMLSchema" xmlns:xs="http://www.w3.org/2001/XMLSchema" xmlns:p="http://schemas.microsoft.com/office/2006/metadata/properties" xmlns:ns2="05e35dcb-3e29-4319-8895-1aefbc7b9c14" xmlns:ns3="bfd01c09-4c2c-4413-a701-52472ac34042" targetNamespace="http://schemas.microsoft.com/office/2006/metadata/properties" ma:root="true" ma:fieldsID="65dcdb3c8128a50d596c9fd52ef9803d" ns2:_="" ns3:_="">
    <xsd:import namespace="05e35dcb-3e29-4319-8895-1aefbc7b9c14"/>
    <xsd:import namespace="bfd01c09-4c2c-4413-a701-52472ac34042"/>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element ref="ns2:MediaLengthInSeconds" minOccurs="0"/>
                <xsd:element ref="ns2:lcf76f155ced4ddcb4097134ff3c332f" minOccurs="0"/>
                <xsd:element ref="ns3:TaxCatchAll" minOccurs="0"/>
                <xsd:element ref="ns2:Fecha" minOccurs="0"/>
                <xsd:element ref="ns2:MediaServiceAutoKeyPoints" minOccurs="0"/>
                <xsd:element ref="ns2:MediaServiceKeyPoint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35dcb-3e29-4319-8895-1aefbc7b9c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e0316926-e272-4302-89b0-5e160602c2e1" ma:termSetId="09814cd3-568e-fe90-9814-8d621ff8fb84" ma:anchorId="fba54fb3-c3e1-fe81-a776-ca4b69148c4d" ma:open="true" ma:isKeyword="false">
      <xsd:complexType>
        <xsd:sequence>
          <xsd:element ref="pc:Terms" minOccurs="0" maxOccurs="1"/>
        </xsd:sequence>
      </xsd:complexType>
    </xsd:element>
    <xsd:element name="Fecha" ma:index="20" nillable="true" ma:displayName="Fecha" ma:format="DateTime" ma:internalName="Fecha">
      <xsd:simpleType>
        <xsd:restriction base="dms:DateTim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d01c09-4c2c-4413-a701-52472ac34042"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9" nillable="true" ma:displayName="Taxonomy Catch All Column" ma:hidden="true" ma:list="{c687af1a-b2fc-4e54-be91-ae47b3522e05}" ma:internalName="TaxCatchAll" ma:showField="CatchAllData" ma:web="bfd01c09-4c2c-4413-a701-52472ac340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5e35dcb-3e29-4319-8895-1aefbc7b9c14">
      <Terms xmlns="http://schemas.microsoft.com/office/infopath/2007/PartnerControls"/>
    </lcf76f155ced4ddcb4097134ff3c332f>
    <TaxCatchAll xmlns="bfd01c09-4c2c-4413-a701-52472ac34042" xsi:nil="true"/>
    <Fecha xmlns="05e35dcb-3e29-4319-8895-1aefbc7b9c14"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Ov+bDBpP4xhUDogLJ71NsLRk9g==">CgMxLjA4AHIhMWdZZWs5QUppUmRHUEt0UmRuWnREdFJrSmhlUFluRElK</go:docsCustomData>
</go:gDocsCustomXmlDataStorage>
</file>

<file path=customXml/itemProps1.xml><?xml version="1.0" encoding="utf-8"?>
<ds:datastoreItem xmlns:ds="http://schemas.openxmlformats.org/officeDocument/2006/customXml" ds:itemID="{E6980877-4CEE-4E11-8547-BC341DA8A6D5}"/>
</file>

<file path=customXml/itemProps2.xml><?xml version="1.0" encoding="utf-8"?>
<ds:datastoreItem xmlns:ds="http://schemas.openxmlformats.org/officeDocument/2006/customXml" ds:itemID="{788D818C-8402-45B3-9DA2-BDD3D4404846}">
  <ds:schemaRefs>
    <ds:schemaRef ds:uri="http://schemas.microsoft.com/sharepoint/v3/contenttype/forms"/>
  </ds:schemaRefs>
</ds:datastoreItem>
</file>

<file path=customXml/itemProps3.xml><?xml version="1.0" encoding="utf-8"?>
<ds:datastoreItem xmlns:ds="http://schemas.openxmlformats.org/officeDocument/2006/customXml" ds:itemID="{8E526BA1-DE72-4A06-89EE-57FFB51283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17</Pages>
  <Words>11554</Words>
  <Characters>63547</Characters>
  <Application>Microsoft Office Word</Application>
  <DocSecurity>0</DocSecurity>
  <Lines>529</Lines>
  <Paragraphs>149</Paragraphs>
  <ScaleCrop>false</ScaleCrop>
  <Company/>
  <LinksUpToDate>false</LinksUpToDate>
  <CharactersWithSpaces>74952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Maria Carmen Garcia Guijarro</cp:lastModifiedBy>
  <cp:revision>28</cp:revision>
  <dcterms:created xsi:type="dcterms:W3CDTF">2023-04-04T08:30:00Z</dcterms:created>
  <dcterms:modified xsi:type="dcterms:W3CDTF">2026-04-23T07:40:00Z</dcterms:modified>
  <dc:identifier/>
  <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0x0101000584D018A5A30B4E8C62220F76F35F93</vt:lpwstr>
  </property>
</Properties>
</file>