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CA8" w14:textId="77777777" w:rsidR="00E136AA" w:rsidRPr="001E79CF" w:rsidRDefault="00E136AA" w:rsidP="00E136AA">
      <w:pPr>
        <w:rPr>
          <w:b/>
          <w:sz w:val="10"/>
          <w:szCs w:val="10"/>
        </w:rPr>
      </w:pPr>
    </w:p>
    <w:tbl>
      <w:tblPr>
        <w:tblStyle w:val="a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1"/>
        <w:gridCol w:w="7939"/>
      </w:tblGrid>
      <w:tr w:rsidR="00B3097C" w:rsidRPr="00E136AA" w14:paraId="68794F26" w14:textId="77777777" w:rsidTr="004904EA">
        <w:trPr>
          <w:trHeight w:val="283"/>
        </w:trPr>
        <w:tc>
          <w:tcPr>
            <w:tcW w:w="10660" w:type="dxa"/>
            <w:gridSpan w:val="2"/>
            <w:shd w:val="clear" w:color="auto" w:fill="FFD966" w:themeFill="accent4" w:themeFillTint="99"/>
            <w:vAlign w:val="center"/>
          </w:tcPr>
          <w:p w14:paraId="43EFFAE7" w14:textId="77777777" w:rsidR="00B3097C" w:rsidRPr="00E136AA" w:rsidRDefault="005A7C21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SITUACIÓN DE APRENDIZAJE</w:t>
            </w:r>
          </w:p>
        </w:tc>
      </w:tr>
      <w:tr w:rsidR="00B3097C" w:rsidRPr="00E136AA" w14:paraId="3E0F7853" w14:textId="77777777" w:rsidTr="004904EA">
        <w:trPr>
          <w:trHeight w:val="283"/>
        </w:trPr>
        <w:tc>
          <w:tcPr>
            <w:tcW w:w="10660" w:type="dxa"/>
            <w:gridSpan w:val="2"/>
            <w:shd w:val="clear" w:color="auto" w:fill="E2EFD9" w:themeFill="accent6" w:themeFillTint="33"/>
            <w:vAlign w:val="center"/>
          </w:tcPr>
          <w:p w14:paraId="10DE5FD7" w14:textId="77777777" w:rsidR="00B3097C" w:rsidRPr="00E136AA" w:rsidRDefault="005A7C21" w:rsidP="00E136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136AA">
              <w:rPr>
                <w:b/>
                <w:color w:val="000000" w:themeColor="text1"/>
                <w:sz w:val="18"/>
                <w:szCs w:val="18"/>
              </w:rPr>
              <w:t>1. IDENTIFICACIÓN</w:t>
            </w:r>
          </w:p>
        </w:tc>
      </w:tr>
      <w:tr w:rsidR="00B3097C" w:rsidRPr="00E136AA" w14:paraId="686E86F1" w14:textId="77777777" w:rsidTr="00204B9A">
        <w:trPr>
          <w:trHeight w:val="397"/>
        </w:trPr>
        <w:tc>
          <w:tcPr>
            <w:tcW w:w="2721" w:type="dxa"/>
            <w:shd w:val="clear" w:color="auto" w:fill="FBE4D5" w:themeFill="accent2" w:themeFillTint="33"/>
          </w:tcPr>
          <w:p w14:paraId="7287CAFC" w14:textId="62BC55E8" w:rsidR="00B3097C" w:rsidRPr="00E136AA" w:rsidRDefault="005A7C21" w:rsidP="00E136AA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CURSO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="002433C6" w:rsidRPr="00E136AA">
              <w:rPr>
                <w:color w:val="000000" w:themeColor="text1"/>
                <w:sz w:val="16"/>
                <w:szCs w:val="16"/>
              </w:rPr>
              <w:t>3</w:t>
            </w:r>
            <w:r w:rsidR="00C84902" w:rsidRPr="00E136AA">
              <w:rPr>
                <w:color w:val="000000" w:themeColor="text1"/>
                <w:sz w:val="16"/>
                <w:szCs w:val="16"/>
              </w:rPr>
              <w:t>.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º </w:t>
            </w:r>
            <w:r w:rsidR="00EA2C71" w:rsidRPr="00E136AA">
              <w:rPr>
                <w:color w:val="000000" w:themeColor="text1"/>
                <w:sz w:val="16"/>
                <w:szCs w:val="16"/>
              </w:rPr>
              <w:t>ESO</w:t>
            </w:r>
            <w:r w:rsidRPr="00E136AA">
              <w:rPr>
                <w:color w:val="000000" w:themeColor="text1"/>
                <w:sz w:val="16"/>
                <w:szCs w:val="16"/>
              </w:rPr>
              <w:br/>
            </w:r>
            <w:r w:rsidR="002433C6" w:rsidRPr="00E136AA">
              <w:rPr>
                <w:color w:val="000000" w:themeColor="text1"/>
                <w:sz w:val="16"/>
                <w:szCs w:val="16"/>
              </w:rPr>
              <w:t>Lengua Castellana y Literatura</w:t>
            </w:r>
          </w:p>
        </w:tc>
        <w:tc>
          <w:tcPr>
            <w:tcW w:w="7939" w:type="dxa"/>
            <w:shd w:val="clear" w:color="auto" w:fill="FBE4D5" w:themeFill="accent2" w:themeFillTint="33"/>
            <w:vAlign w:val="center"/>
          </w:tcPr>
          <w:p w14:paraId="5E8326A6" w14:textId="0F202C74" w:rsidR="00B3097C" w:rsidRPr="00E136AA" w:rsidRDefault="005A7C21" w:rsidP="00E136AA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TÍTULO</w:t>
            </w:r>
            <w:r w:rsidR="008D7DBB" w:rsidRPr="00E136A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433C6" w:rsidRPr="00E136AA">
              <w:rPr>
                <w:b/>
                <w:color w:val="000000" w:themeColor="text1"/>
                <w:sz w:val="16"/>
                <w:szCs w:val="16"/>
              </w:rPr>
              <w:t>1</w:t>
            </w:r>
            <w:r w:rsidRPr="00E136AA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 w:rsidR="002433C6" w:rsidRPr="00E136AA">
              <w:rPr>
                <w:b/>
                <w:color w:val="000000" w:themeColor="text1"/>
                <w:sz w:val="16"/>
                <w:szCs w:val="16"/>
              </w:rPr>
              <w:t>Me voy a presentar</w:t>
            </w:r>
            <w:r w:rsidRPr="00E136AA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="002433C6" w:rsidRPr="00E136AA">
              <w:rPr>
                <w:color w:val="000000" w:themeColor="text1"/>
                <w:sz w:val="16"/>
                <w:szCs w:val="16"/>
              </w:rPr>
              <w:t>¿Te animas a compartir con tu clase un vídeo que muestre quién eres?</w:t>
            </w:r>
          </w:p>
        </w:tc>
      </w:tr>
    </w:tbl>
    <w:p w14:paraId="733BC72E" w14:textId="77777777" w:rsidR="00B3097C" w:rsidRPr="00E136AA" w:rsidRDefault="00B3097C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0"/>
          <w:szCs w:val="10"/>
        </w:rPr>
      </w:pPr>
    </w:p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213"/>
        <w:gridCol w:w="213"/>
        <w:gridCol w:w="213"/>
        <w:gridCol w:w="213"/>
        <w:gridCol w:w="173"/>
        <w:gridCol w:w="253"/>
        <w:gridCol w:w="213"/>
        <w:gridCol w:w="181"/>
        <w:gridCol w:w="245"/>
        <w:gridCol w:w="213"/>
        <w:gridCol w:w="213"/>
        <w:gridCol w:w="213"/>
        <w:gridCol w:w="213"/>
        <w:gridCol w:w="213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194"/>
        <w:gridCol w:w="230"/>
        <w:gridCol w:w="212"/>
        <w:gridCol w:w="212"/>
      </w:tblGrid>
      <w:tr w:rsidR="008D7DBB" w:rsidRPr="00E136AA" w14:paraId="34442804" w14:textId="77777777" w:rsidTr="00E136AA">
        <w:trPr>
          <w:trHeight w:val="190"/>
        </w:trPr>
        <w:tc>
          <w:tcPr>
            <w:tcW w:w="2148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56A0AF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30B8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BFD5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4909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C572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84D3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6766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783D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A13E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7C46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5E7A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J</w:t>
            </w:r>
          </w:p>
        </w:tc>
      </w:tr>
      <w:tr w:rsidR="008D7DBB" w:rsidRPr="00E136AA" w14:paraId="2D0C164B" w14:textId="77777777" w:rsidTr="008D7DBB">
        <w:trPr>
          <w:trHeight w:val="227"/>
        </w:trPr>
        <w:tc>
          <w:tcPr>
            <w:tcW w:w="21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5BFF60C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TEMPORALIZACIÓN</w:t>
            </w:r>
          </w:p>
        </w:tc>
        <w:tc>
          <w:tcPr>
            <w:tcW w:w="21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06F9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456B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CDE0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C01A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61FD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F7C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A6F1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40C0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A705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372C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557C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44A6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5C88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D181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24B2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8A8C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D416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FE7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5A97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07D4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39F7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8C6E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0751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807A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77D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B9A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6FD7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6BD7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DDAF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86D2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170F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5C15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965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E25E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FF7F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92AF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single" w:sz="8" w:space="0" w:color="E8D69A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44D3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393A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5988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B329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7DBB" w:rsidRPr="00E136AA" w14:paraId="66648D75" w14:textId="77777777" w:rsidTr="008D7DBB">
        <w:trPr>
          <w:trHeight w:val="170"/>
        </w:trPr>
        <w:tc>
          <w:tcPr>
            <w:tcW w:w="21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3C01263" w14:textId="77777777" w:rsidR="008D7DBB" w:rsidRPr="00E136AA" w:rsidRDefault="008D7DBB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12-14 sesiones</w:t>
            </w: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4352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7514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8DB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1661" w14:textId="77777777" w:rsidR="008D7DBB" w:rsidRPr="00E136AA" w:rsidRDefault="008D7DBB" w:rsidP="00E136A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39BD" w14:textId="77777777" w:rsidR="008D7DBB" w:rsidRPr="00E136AA" w:rsidRDefault="008D7DBB" w:rsidP="00E136A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F1D6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60F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468A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EF4D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4EA4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B21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AF6A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6E25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45D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8FD0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13AC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AA04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30F3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976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C61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B24F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3287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36DD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A39D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8404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8051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8ECC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0D2F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C58E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8745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1BC4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DC6F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6AEF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4025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A5E1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8BCB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C989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37A0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F16E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EFFC" w14:textId="77777777" w:rsidR="008D7DBB" w:rsidRPr="00E136AA" w:rsidRDefault="008D7DBB" w:rsidP="00E136A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8D7DBB" w:rsidRPr="00E136AA" w14:paraId="465144B5" w14:textId="77777777" w:rsidTr="008D7DBB">
        <w:trPr>
          <w:trHeight w:val="20"/>
        </w:trPr>
        <w:tc>
          <w:tcPr>
            <w:tcW w:w="2148" w:type="dxa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14:paraId="3A93A58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3F0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BE1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9FE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F3B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7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FC36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5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951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3A7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81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BA4B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45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C6C2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CF74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59D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C95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59C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255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A88F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53C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2334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40A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354B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4F2C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050F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BB2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DBE6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F5C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8F81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3004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CF5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E852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5AD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F99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0FF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399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878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79C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317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67B8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4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F07C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0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9B7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0217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DD2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D7DBB" w:rsidRPr="00E136AA" w14:paraId="57C10D00" w14:textId="77777777" w:rsidTr="008D7DBB">
        <w:trPr>
          <w:trHeight w:val="11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36C5A80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BB76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754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3091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EE7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F3A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F0A8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5691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C3F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3CB6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0BB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B0EB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F2C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7F3F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8960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FA8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A791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4B0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28B6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92A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D867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D44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F1E1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F3C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8F49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A39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709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E72F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D4DC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CD25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DA6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C88D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B918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888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E02A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706B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857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58AE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0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E51F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D543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670C" w14:textId="77777777" w:rsidR="008D7DBB" w:rsidRPr="00E136AA" w:rsidRDefault="008D7DBB" w:rsidP="00E136AA">
            <w:pPr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8D7DBB" w:rsidRPr="00E136AA" w14:paraId="4FF64808" w14:textId="77777777" w:rsidTr="00E136AA">
        <w:trPr>
          <w:trHeight w:val="22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241CAA72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8B09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DE3E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C1AD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PRIMER TRIMESTRE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B276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SEGUNDO TRIMESTRE</w:t>
            </w:r>
          </w:p>
        </w:tc>
        <w:tc>
          <w:tcPr>
            <w:tcW w:w="233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1D94" w14:textId="77777777" w:rsidR="008D7DBB" w:rsidRPr="00E136AA" w:rsidRDefault="008D7DBB" w:rsidP="00E136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36AA">
              <w:rPr>
                <w:b/>
                <w:color w:val="000000"/>
                <w:sz w:val="18"/>
                <w:szCs w:val="18"/>
              </w:rPr>
              <w:t>TERCER TRIMESTRE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7FE4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58D2" w14:textId="77777777" w:rsidR="008D7DBB" w:rsidRPr="00E136AA" w:rsidRDefault="008D7DBB" w:rsidP="00E136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F5DAD92" w14:textId="77777777" w:rsidR="008D7DBB" w:rsidRPr="00E136AA" w:rsidRDefault="008D7DBB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Style w:val="a1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:rsidRPr="00E136AA" w14:paraId="00CA73A6" w14:textId="77777777" w:rsidTr="004904E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28E553BE" w14:textId="77777777" w:rsidR="00B3097C" w:rsidRPr="00E136AA" w:rsidRDefault="005A7C21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2. JUSTIFICACIÓN</w:t>
            </w:r>
          </w:p>
        </w:tc>
      </w:tr>
      <w:tr w:rsidR="00B3097C" w:rsidRPr="00E136AA" w14:paraId="7A5E8FA7" w14:textId="77777777">
        <w:trPr>
          <w:trHeight w:val="1986"/>
        </w:trPr>
        <w:tc>
          <w:tcPr>
            <w:tcW w:w="10660" w:type="dxa"/>
          </w:tcPr>
          <w:p w14:paraId="450EFE79" w14:textId="2C2FD72D" w:rsidR="00843C6A" w:rsidRPr="00E136AA" w:rsidRDefault="00A27156" w:rsidP="00E136AA">
            <w:pPr>
              <w:spacing w:after="6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Con esta situación de aprendizaje se pretende hacer reflexionar al alumnado sobre las diferencias entre los seres humanos y sobre las distintas necesidades que surgen de esta variedad. Además, se pretende que los estudiantes aprendan a valorar la importancia de trabajar por la inclusión. De esta necesidad fundamental surge la importancia del respeto y aprecio por todas las personas, empezando por comprender y valorar quiénes somos y saber expresarlo. Los elementos que conforman la doble página de apertura despertarán el interés y la curiosidad del alumnado y motivarán su participación en un debate sobre el hecho de que los seres humanos somos diversos y únicos. El mundo es maravilloso porque está lleno de seres diferentes. Lo más importante es comprender esa diversidad y apreciarla. En cada bloque, la sección «En situación», presenta un texto breve y motivador que permite al alumnado conectar directamente el contenido del apartado con el contexto inicial y el producto final propuesto, lo que facilitará el seguimiento del hilo conductor de la situación de aprendizaje. </w:t>
            </w:r>
            <w:r w:rsidR="00B23371" w:rsidRPr="00E136AA">
              <w:rPr>
                <w:color w:val="000000" w:themeColor="text1"/>
                <w:sz w:val="16"/>
                <w:szCs w:val="16"/>
              </w:rPr>
              <w:t>E</w:t>
            </w:r>
            <w:r w:rsidR="00AD4D99" w:rsidRPr="00E136AA">
              <w:rPr>
                <w:color w:val="000000" w:themeColor="text1"/>
                <w:sz w:val="16"/>
                <w:szCs w:val="16"/>
              </w:rPr>
              <w:t>st</w:t>
            </w:r>
            <w:r w:rsidR="00B23371" w:rsidRPr="00E136AA">
              <w:rPr>
                <w:color w:val="000000" w:themeColor="text1"/>
                <w:sz w:val="16"/>
                <w:szCs w:val="16"/>
              </w:rPr>
              <w:t>e</w:t>
            </w:r>
            <w:r w:rsidR="00AD4D99" w:rsidRPr="00E136AA">
              <w:rPr>
                <w:color w:val="000000" w:themeColor="text1"/>
                <w:sz w:val="16"/>
                <w:szCs w:val="16"/>
              </w:rPr>
              <w:t xml:space="preserve"> hecho hace que sea un buen momento para centra</w:t>
            </w:r>
            <w:r w:rsidR="00B23371" w:rsidRPr="00E136AA">
              <w:rPr>
                <w:color w:val="000000" w:themeColor="text1"/>
                <w:sz w:val="16"/>
                <w:szCs w:val="16"/>
              </w:rPr>
              <w:t>r</w:t>
            </w:r>
            <w:r w:rsidR="00AD4D99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23371" w:rsidRPr="00E136AA">
              <w:rPr>
                <w:color w:val="000000" w:themeColor="text1"/>
                <w:sz w:val="16"/>
                <w:szCs w:val="16"/>
              </w:rPr>
              <w:t>la atención e</w:t>
            </w:r>
            <w:r w:rsidR="00AD4D99" w:rsidRPr="00E136AA">
              <w:rPr>
                <w:color w:val="000000" w:themeColor="text1"/>
                <w:sz w:val="16"/>
                <w:szCs w:val="16"/>
              </w:rPr>
              <w:t xml:space="preserve">n </w:t>
            </w:r>
            <w:r w:rsidR="00A77A3F" w:rsidRPr="00E136AA">
              <w:rPr>
                <w:color w:val="000000" w:themeColor="text1"/>
                <w:sz w:val="16"/>
                <w:szCs w:val="16"/>
              </w:rPr>
              <w:t xml:space="preserve">las competencias y en los </w:t>
            </w:r>
            <w:r w:rsidR="00B23371" w:rsidRPr="00E136AA">
              <w:rPr>
                <w:color w:val="000000" w:themeColor="text1"/>
                <w:sz w:val="16"/>
                <w:szCs w:val="16"/>
              </w:rPr>
              <w:t>saberes asociados</w:t>
            </w:r>
            <w:r w:rsidR="002433C6" w:rsidRPr="00E136AA">
              <w:rPr>
                <w:color w:val="000000" w:themeColor="text1"/>
                <w:sz w:val="16"/>
                <w:szCs w:val="16"/>
              </w:rPr>
              <w:t xml:space="preserve"> a la diversidad lingüística</w:t>
            </w:r>
            <w:r w:rsidR="00A77A3F" w:rsidRPr="00E136AA">
              <w:rPr>
                <w:color w:val="000000" w:themeColor="text1"/>
                <w:sz w:val="16"/>
                <w:szCs w:val="16"/>
              </w:rPr>
              <w:t xml:space="preserve">. </w:t>
            </w:r>
            <w:r w:rsidR="00843C6A" w:rsidRPr="00E136AA">
              <w:rPr>
                <w:color w:val="000000" w:themeColor="text1"/>
                <w:sz w:val="16"/>
                <w:szCs w:val="16"/>
              </w:rPr>
              <w:t>Conexión que permitirá interrelacionar los elementos del currículo con actividades y tareas conectadas con la realidad,</w:t>
            </w:r>
            <w:r w:rsidR="0038787C" w:rsidRPr="00E136AA">
              <w:rPr>
                <w:color w:val="000000" w:themeColor="text1"/>
                <w:sz w:val="16"/>
                <w:szCs w:val="16"/>
              </w:rPr>
              <w:t xml:space="preserve"> lo que favorecerá</w:t>
            </w:r>
            <w:r w:rsidR="00843C6A" w:rsidRPr="00E136AA">
              <w:rPr>
                <w:color w:val="000000" w:themeColor="text1"/>
                <w:sz w:val="16"/>
                <w:szCs w:val="16"/>
              </w:rPr>
              <w:t xml:space="preserve"> la transferencia de los aprendizajes</w:t>
            </w:r>
            <w:r w:rsidR="00DC267D" w:rsidRPr="00E136AA">
              <w:rPr>
                <w:color w:val="000000" w:themeColor="text1"/>
                <w:sz w:val="16"/>
                <w:szCs w:val="16"/>
              </w:rPr>
              <w:t>. Para ello e</w:t>
            </w:r>
            <w:r w:rsidR="00AA49D0" w:rsidRPr="00E136AA">
              <w:rPr>
                <w:color w:val="000000" w:themeColor="text1"/>
                <w:sz w:val="16"/>
                <w:szCs w:val="16"/>
              </w:rPr>
              <w:t xml:space="preserve">l alumnado </w:t>
            </w:r>
            <w:r w:rsidR="008D7DBB" w:rsidRPr="00E136AA">
              <w:rPr>
                <w:color w:val="000000" w:themeColor="text1"/>
                <w:sz w:val="16"/>
                <w:szCs w:val="16"/>
              </w:rPr>
              <w:t>trabajará con los</w:t>
            </w:r>
            <w:r w:rsidR="00DC267D" w:rsidRPr="00E136AA">
              <w:rPr>
                <w:color w:val="000000" w:themeColor="text1"/>
                <w:sz w:val="16"/>
                <w:szCs w:val="16"/>
              </w:rPr>
              <w:t xml:space="preserve"> saberes </w:t>
            </w:r>
            <w:r w:rsidR="0038787C" w:rsidRPr="00E136AA">
              <w:rPr>
                <w:color w:val="000000" w:themeColor="text1"/>
                <w:sz w:val="16"/>
                <w:szCs w:val="16"/>
              </w:rPr>
              <w:t xml:space="preserve">básicos presentados en la situación de aprendizaje a través de los </w:t>
            </w:r>
            <w:r w:rsidR="008D7DBB" w:rsidRPr="00E136AA">
              <w:rPr>
                <w:color w:val="000000" w:themeColor="text1"/>
                <w:sz w:val="16"/>
                <w:szCs w:val="16"/>
              </w:rPr>
              <w:t>diferentes bloques:</w:t>
            </w:r>
          </w:p>
          <w:p w14:paraId="39CABAB2" w14:textId="77777777" w:rsidR="00EB6F93" w:rsidRPr="00E136AA" w:rsidRDefault="00EB6F93" w:rsidP="00E136AA">
            <w:pPr>
              <w:pStyle w:val="Prrafodelista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La lengua y sus hablantes</w:t>
            </w:r>
          </w:p>
          <w:p w14:paraId="261ADF27" w14:textId="2096B09E" w:rsidR="002433C6" w:rsidRPr="00E136AA" w:rsidRDefault="002433C6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Las lenguas de España. 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Bloque dedicado al estudio de las lenguas de España</w:t>
            </w:r>
            <w:r w:rsidR="00EB6F93"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España es un estado </w:t>
            </w:r>
            <w:proofErr w:type="spellStart"/>
            <w:r w:rsidRPr="00E136AA">
              <w:rPr>
                <w:color w:val="000000" w:themeColor="text1"/>
                <w:sz w:val="16"/>
                <w:szCs w:val="16"/>
              </w:rPr>
              <w:t>plurilingüe</w:t>
            </w:r>
            <w:proofErr w:type="spellEnd"/>
            <w:r w:rsidRPr="00E136AA">
              <w:rPr>
                <w:color w:val="000000" w:themeColor="text1"/>
                <w:sz w:val="16"/>
                <w:szCs w:val="16"/>
              </w:rPr>
              <w:t xml:space="preserve"> porque en su territorio conviven varias lenguas. Esta diversidad </w:t>
            </w:r>
            <w:proofErr w:type="spellStart"/>
            <w:r w:rsidRPr="00E136AA">
              <w:rPr>
                <w:color w:val="000000" w:themeColor="text1"/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color w:val="000000" w:themeColor="text1"/>
                <w:sz w:val="16"/>
                <w:szCs w:val="16"/>
              </w:rPr>
              <w:t xml:space="preserve"> evidencia su gran riqueza cultural y facilita la más compleja y rica expresión de las personas.</w:t>
            </w:r>
          </w:p>
          <w:p w14:paraId="0CE55E8B" w14:textId="77777777" w:rsidR="00EB6F93" w:rsidRPr="00E136AA" w:rsidRDefault="00EB6F93" w:rsidP="00E136AA">
            <w:pPr>
              <w:pStyle w:val="Prrafodelista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Comunicación y expresión oral y escrita</w:t>
            </w:r>
          </w:p>
          <w:p w14:paraId="287EA763" w14:textId="749AE859" w:rsidR="002433C6" w:rsidRPr="00E136AA" w:rsidRDefault="002433C6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La comunicación. </w:t>
            </w:r>
            <w:r w:rsidR="00703CA4" w:rsidRPr="00E136AA">
              <w:rPr>
                <w:color w:val="000000" w:themeColor="text1"/>
                <w:sz w:val="16"/>
                <w:szCs w:val="16"/>
              </w:rPr>
              <w:t>La capacidad de comunicarse de una manera compleja y organizada es una de las características que mejor definen al ser humano, aunque también los animales la desarrollan.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 xml:space="preserve"> Elementos de la comunicación.</w:t>
            </w:r>
          </w:p>
          <w:p w14:paraId="1F22885A" w14:textId="3A742EF8" w:rsidR="00703CA4" w:rsidRPr="00E136AA" w:rsidRDefault="00703CA4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Destrezas comunicativas. Seguramente alguna vez has llegado a un lugar en el que nadie te conoce. ¿Cómo te hubiera gustado que se comunicaran contigo en esa situación? Escuch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>o</w:t>
            </w:r>
            <w:r w:rsidRPr="00E136AA">
              <w:rPr>
                <w:color w:val="000000" w:themeColor="text1"/>
                <w:sz w:val="16"/>
                <w:szCs w:val="16"/>
              </w:rPr>
              <w:t>, le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>o</w:t>
            </w:r>
            <w:r w:rsidRPr="00E136AA">
              <w:rPr>
                <w:color w:val="000000" w:themeColor="text1"/>
                <w:sz w:val="16"/>
                <w:szCs w:val="16"/>
              </w:rPr>
              <w:t>, habl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>o</w:t>
            </w:r>
            <w:r w:rsidRPr="00E136AA">
              <w:rPr>
                <w:color w:val="000000" w:themeColor="text1"/>
                <w:sz w:val="16"/>
                <w:szCs w:val="16"/>
              </w:rPr>
              <w:t>, escrib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>o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C6501A3" w14:textId="19CF7863" w:rsidR="00703CA4" w:rsidRPr="00E136AA" w:rsidRDefault="00703CA4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Comprensión lectora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: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lectura del p</w:t>
            </w:r>
            <w:r w:rsidRPr="00E136AA">
              <w:rPr>
                <w:color w:val="000000" w:themeColor="text1"/>
                <w:sz w:val="16"/>
                <w:szCs w:val="16"/>
              </w:rPr>
              <w:t>oema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«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>Madre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»</w:t>
            </w:r>
            <w:r w:rsidR="00B15A3B" w:rsidRPr="00E136AA">
              <w:rPr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 xml:space="preserve"> de </w:t>
            </w:r>
            <w:r w:rsidRPr="00E136AA">
              <w:rPr>
                <w:color w:val="000000" w:themeColor="text1"/>
                <w:sz w:val="16"/>
                <w:szCs w:val="16"/>
              </w:rPr>
              <w:t>Luis García Montero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>.</w:t>
            </w:r>
          </w:p>
          <w:p w14:paraId="50E68EA6" w14:textId="77777777" w:rsidR="00EB6F93" w:rsidRPr="00E136AA" w:rsidRDefault="00EB6F93" w:rsidP="00E136AA">
            <w:pPr>
              <w:pStyle w:val="Prrafodelista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Educación literaria</w:t>
            </w:r>
          </w:p>
          <w:p w14:paraId="763ADB2D" w14:textId="393E9D9F" w:rsidR="00EB6F93" w:rsidRPr="00E136AA" w:rsidRDefault="00B15A3B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Los géneros y los recursos literario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>s.</w:t>
            </w:r>
          </w:p>
          <w:p w14:paraId="09AFE4DE" w14:textId="786A674C" w:rsidR="00B15A3B" w:rsidRPr="00E136AA" w:rsidRDefault="00EB6F93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Experiencia literaria: 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 xml:space="preserve">el poema </w:t>
            </w:r>
            <w:r w:rsidR="00595B1C" w:rsidRPr="00E136AA">
              <w:rPr>
                <w:i/>
                <w:iCs/>
                <w:color w:val="000000" w:themeColor="text1"/>
                <w:sz w:val="16"/>
                <w:szCs w:val="16"/>
              </w:rPr>
              <w:t>Cuando me vaya</w:t>
            </w:r>
            <w:r w:rsidR="00B15A3B" w:rsidRPr="00E136AA">
              <w:rPr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15A3B" w:rsidRPr="00E136AA">
              <w:rPr>
                <w:color w:val="000000" w:themeColor="text1"/>
                <w:sz w:val="16"/>
                <w:szCs w:val="16"/>
              </w:rPr>
              <w:t xml:space="preserve"> de Mariluz Escribano.</w:t>
            </w:r>
          </w:p>
          <w:p w14:paraId="4A99A832" w14:textId="2A7CE1DB" w:rsidR="00595B1C" w:rsidRPr="00E136AA" w:rsidRDefault="00595B1C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Cultura andaluza</w:t>
            </w:r>
            <w:r w:rsidR="00EB6F93" w:rsidRPr="00E136AA">
              <w:rPr>
                <w:color w:val="000000" w:themeColor="text1"/>
                <w:sz w:val="16"/>
                <w:szCs w:val="16"/>
              </w:rPr>
              <w:t xml:space="preserve">: </w:t>
            </w:r>
            <w:r w:rsidRPr="00E136AA">
              <w:rPr>
                <w:color w:val="000000" w:themeColor="text1"/>
                <w:sz w:val="16"/>
                <w:szCs w:val="16"/>
              </w:rPr>
              <w:t>Vicente Ale</w:t>
            </w:r>
            <w:r w:rsidR="00360D70" w:rsidRPr="00E136AA">
              <w:rPr>
                <w:color w:val="000000" w:themeColor="text1"/>
                <w:sz w:val="16"/>
                <w:szCs w:val="16"/>
              </w:rPr>
              <w:t>i</w:t>
            </w:r>
            <w:r w:rsidRPr="00E136AA">
              <w:rPr>
                <w:color w:val="000000" w:themeColor="text1"/>
                <w:sz w:val="16"/>
                <w:szCs w:val="16"/>
              </w:rPr>
              <w:t>xandre</w:t>
            </w:r>
            <w:r w:rsidR="00CA4B6F" w:rsidRPr="00E136AA">
              <w:rPr>
                <w:color w:val="000000" w:themeColor="text1"/>
                <w:sz w:val="16"/>
                <w:szCs w:val="16"/>
              </w:rPr>
              <w:t xml:space="preserve">; </w:t>
            </w:r>
            <w:r w:rsidR="00B256F1" w:rsidRPr="00E136AA">
              <w:rPr>
                <w:color w:val="000000" w:themeColor="text1"/>
                <w:sz w:val="16"/>
                <w:szCs w:val="16"/>
              </w:rPr>
              <w:t>Velintonia (residencia del poeta en Madrid).</w:t>
            </w:r>
          </w:p>
          <w:p w14:paraId="6476FE02" w14:textId="1FA9068A" w:rsidR="00EB6F93" w:rsidRPr="00E136AA" w:rsidRDefault="00EB6F93" w:rsidP="00E136AA">
            <w:pPr>
              <w:pStyle w:val="Prrafodelista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Reflexión sobre la lengua</w:t>
            </w:r>
          </w:p>
          <w:p w14:paraId="787C9D76" w14:textId="67E6E056" w:rsidR="00595B1C" w:rsidRPr="00E136AA" w:rsidRDefault="00595B1C" w:rsidP="00E136AA">
            <w:pPr>
              <w:pStyle w:val="Prrafodelista"/>
              <w:numPr>
                <w:ilvl w:val="0"/>
                <w:numId w:val="17"/>
              </w:numPr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La palabra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como parte de la reflexión de la lengua.</w:t>
            </w:r>
          </w:p>
          <w:p w14:paraId="44BF4FA0" w14:textId="6540FB16" w:rsidR="000D6FE5" w:rsidRPr="00E136AA" w:rsidRDefault="00CF6898" w:rsidP="00E136AA">
            <w:pPr>
              <w:spacing w:before="60"/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Esta situación de aprendizaje se vincula con el Objetivo de Desarrollo Sostenible 10: Reducción de las desigualdades; ya que, a través de las actividades,</w:t>
            </w:r>
            <w:r w:rsidR="001D7569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consejos y estrategias que se proponen en la secuencia didáctica de la unidad se contribuye a garantizar la igualdad de oportunidades y</w:t>
            </w:r>
            <w:r w:rsidR="001D7569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promover la inclusión social, económica y política de todas las personas, independientemente de su edad, sexo, discapacidad, raza, etnia, origen,</w:t>
            </w:r>
            <w:r w:rsidR="00E136AA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religión, situación económica u otra condición.</w:t>
            </w:r>
          </w:p>
        </w:tc>
      </w:tr>
    </w:tbl>
    <w:p w14:paraId="18B9F467" w14:textId="77777777" w:rsidR="00B3097C" w:rsidRPr="00E136AA" w:rsidRDefault="00B3097C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8"/>
          <w:szCs w:val="18"/>
        </w:rPr>
      </w:pPr>
    </w:p>
    <w:tbl>
      <w:tblPr>
        <w:tblStyle w:val="a2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:rsidRPr="00E136AA" w14:paraId="63A5EDAF" w14:textId="77777777" w:rsidTr="004904E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30E1DB47" w14:textId="77777777" w:rsidR="00B3097C" w:rsidRPr="00E136AA" w:rsidRDefault="005A7C21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3. DESCRIPCIÓN DEL PRODUCTO FINAL</w:t>
            </w:r>
          </w:p>
        </w:tc>
      </w:tr>
      <w:tr w:rsidR="00B3097C" w:rsidRPr="00E136AA" w14:paraId="31B2A706" w14:textId="77777777">
        <w:trPr>
          <w:trHeight w:val="907"/>
        </w:trPr>
        <w:tc>
          <w:tcPr>
            <w:tcW w:w="10660" w:type="dxa"/>
          </w:tcPr>
          <w:p w14:paraId="70054666" w14:textId="77777777" w:rsidR="008D7DBB" w:rsidRPr="00E136AA" w:rsidRDefault="008D7DBB" w:rsidP="00E136AA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A través de la acción que se propone en el bloque ¡Actúa!, el producto final será: «La grabación de </w:t>
            </w:r>
            <w:proofErr w:type="gramStart"/>
            <w:r w:rsidRPr="00E136AA">
              <w:rPr>
                <w:color w:val="000000" w:themeColor="text1"/>
                <w:sz w:val="16"/>
                <w:szCs w:val="16"/>
              </w:rPr>
              <w:t>un vídeo-presentación</w:t>
            </w:r>
            <w:proofErr w:type="gramEnd"/>
            <w:r w:rsidRPr="00E136AA">
              <w:rPr>
                <w:color w:val="000000" w:themeColor="text1"/>
                <w:sz w:val="16"/>
                <w:szCs w:val="16"/>
              </w:rPr>
              <w:t xml:space="preserve"> para darse a conocer y participar con respeto y tolerancia en una sesión de proyección para saber más de tus compañeros y compañeras».</w:t>
            </w:r>
          </w:p>
          <w:p w14:paraId="59CD3D39" w14:textId="635F1B04" w:rsidR="008D7DBB" w:rsidRPr="00E136AA" w:rsidRDefault="008D7DBB" w:rsidP="00E136AA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Sin embargo, el producto no será el fin, sino el medio para provocar una reflexión transformadora. Con este producto final se pretende que el alumnado dé respuesta a la situación de aprendizaje planteada, lo que le permitirá interrelacionar los elementos del currículo con actividades y tareas competenciales. Este producto final ayudará al alumnado a comprender el mundo en el que vive con actuaciones orientadas hacia la eficacia comunicativa (verbal o audiovisual), la interacción oral y escrita adecuadas, en los distintos ámbitos, contextos y en función de diferentes propósitos comunicativos, sin olvidar el fomento del hábito lector, la interpretación de textos literarios y la apropiación del patrimonio cultural. Todo ello, contribuirá a la adquisición y desarrollo de las competencias clave y específicas.</w:t>
            </w:r>
          </w:p>
        </w:tc>
      </w:tr>
    </w:tbl>
    <w:p w14:paraId="2DBE5990" w14:textId="77777777" w:rsidR="00B3097C" w:rsidRPr="00E136AA" w:rsidRDefault="00B3097C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3861"/>
        <w:gridCol w:w="3861"/>
        <w:gridCol w:w="2938"/>
      </w:tblGrid>
      <w:tr w:rsidR="00380600" w:rsidRPr="00E136AA" w14:paraId="1106ABEA" w14:textId="77777777" w:rsidTr="00E136AA">
        <w:trPr>
          <w:trHeight w:val="283"/>
        </w:trPr>
        <w:tc>
          <w:tcPr>
            <w:tcW w:w="10660" w:type="dxa"/>
            <w:gridSpan w:val="3"/>
            <w:shd w:val="clear" w:color="auto" w:fill="E2EFD9" w:themeFill="accent6" w:themeFillTint="33"/>
            <w:vAlign w:val="center"/>
          </w:tcPr>
          <w:p w14:paraId="1C840D80" w14:textId="77777777" w:rsidR="00380600" w:rsidRPr="00E136AA" w:rsidRDefault="00380600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4. CONCRECIÓN CURRICULAR</w:t>
            </w:r>
          </w:p>
        </w:tc>
      </w:tr>
      <w:tr w:rsidR="00380600" w:rsidRPr="00E136AA" w14:paraId="711E4873" w14:textId="77777777" w:rsidTr="00E136AA">
        <w:trPr>
          <w:trHeight w:val="227"/>
        </w:trPr>
        <w:tc>
          <w:tcPr>
            <w:tcW w:w="10660" w:type="dxa"/>
            <w:gridSpan w:val="3"/>
            <w:shd w:val="clear" w:color="auto" w:fill="FFF2CC" w:themeFill="accent4" w:themeFillTint="33"/>
            <w:vAlign w:val="center"/>
          </w:tcPr>
          <w:p w14:paraId="47FDDD44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COMPETENCIAS ESPECÍFICAS</w:t>
            </w:r>
          </w:p>
        </w:tc>
      </w:tr>
      <w:tr w:rsidR="00380600" w:rsidRPr="00E136AA" w14:paraId="347C174E" w14:textId="77777777" w:rsidTr="00E136AA">
        <w:trPr>
          <w:trHeight w:val="567"/>
        </w:trPr>
        <w:tc>
          <w:tcPr>
            <w:tcW w:w="10660" w:type="dxa"/>
            <w:gridSpan w:val="3"/>
          </w:tcPr>
          <w:p w14:paraId="31CE604F" w14:textId="11058A29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1. Describir y apreciar la diversidad </w:t>
            </w:r>
            <w:proofErr w:type="spellStart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del mundo a partir del reconocimiento de las lenguas del alumnado y la realidad </w:t>
            </w:r>
            <w:r w:rsidR="00415F06" w:rsidRPr="00E136AA">
              <w:rPr>
                <w:b/>
                <w:bCs/>
                <w:color w:val="000000" w:themeColor="text1"/>
                <w:sz w:val="16"/>
                <w:szCs w:val="16"/>
              </w:rPr>
              <w:t>plurilingüe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y pluricultural de España, analizando el origen y desarrollo sociohistórico de sus lenguas y las características de las principales variedades dialectales del español, de las hablas andaluzas, para favorecer la reflexión </w:t>
            </w:r>
            <w:proofErr w:type="spellStart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interlingüística</w:t>
            </w:r>
            <w:proofErr w:type="spellEnd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, para combatir los estereotipos y prejuicios </w:t>
            </w:r>
            <w:r w:rsidR="00415F06" w:rsidRPr="00E136AA">
              <w:rPr>
                <w:b/>
                <w:bCs/>
                <w:color w:val="000000" w:themeColor="text1"/>
                <w:sz w:val="16"/>
                <w:szCs w:val="16"/>
              </w:rPr>
              <w:t>lingüísticos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y para valorar dicha diversidad como fuente de riqueza cultural.</w:t>
            </w:r>
          </w:p>
          <w:p w14:paraId="55518C31" w14:textId="55962E6A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CCL1, CCL5, CP2, CP3,</w:t>
            </w:r>
            <w:r w:rsidR="001202D7"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CC1, CC2, CCEC1, CCEC3.</w:t>
            </w:r>
          </w:p>
        </w:tc>
      </w:tr>
      <w:tr w:rsidR="00380600" w:rsidRPr="00E136AA" w14:paraId="7338BCC3" w14:textId="77777777" w:rsidTr="00E136AA">
        <w:trPr>
          <w:trHeight w:val="227"/>
        </w:trPr>
        <w:tc>
          <w:tcPr>
            <w:tcW w:w="3861" w:type="dxa"/>
            <w:shd w:val="clear" w:color="auto" w:fill="FFF2CC" w:themeFill="accent4" w:themeFillTint="33"/>
            <w:vAlign w:val="center"/>
          </w:tcPr>
          <w:p w14:paraId="1796ED92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1424B28A" w14:textId="4D7FD20A" w:rsidR="00380600" w:rsidRPr="00E136AA" w:rsidRDefault="00415F06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</w:t>
            </w:r>
            <w:r w:rsidR="00380600" w:rsidRPr="00E136AA">
              <w:rPr>
                <w:sz w:val="16"/>
                <w:szCs w:val="16"/>
              </w:rPr>
              <w:t>ABERES</w:t>
            </w:r>
            <w:r w:rsidRPr="00E136AA">
              <w:rPr>
                <w:rStyle w:val="Refdecomentario"/>
              </w:rPr>
              <w:t xml:space="preserve"> B</w:t>
            </w:r>
            <w:r w:rsidR="00380600" w:rsidRPr="00E136AA">
              <w:rPr>
                <w:sz w:val="16"/>
                <w:szCs w:val="16"/>
              </w:rPr>
              <w:t>ÁSICOS</w:t>
            </w:r>
          </w:p>
        </w:tc>
        <w:tc>
          <w:tcPr>
            <w:tcW w:w="2938" w:type="dxa"/>
            <w:shd w:val="clear" w:color="auto" w:fill="FBE4D5" w:themeFill="accent2" w:themeFillTint="33"/>
            <w:vAlign w:val="center"/>
          </w:tcPr>
          <w:p w14:paraId="5EE209F5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20A4F431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65E1CBE3" w14:textId="77777777" w:rsidTr="00E136AA">
        <w:trPr>
          <w:trHeight w:val="532"/>
        </w:trPr>
        <w:tc>
          <w:tcPr>
            <w:tcW w:w="3861" w:type="dxa"/>
          </w:tcPr>
          <w:p w14:paraId="62AE712F" w14:textId="26F7036B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1.1. Reconocer e iniciarse en la valoración de las lenguas de España y las variedades dialectales del español, con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r w:rsidR="00415F06" w:rsidRPr="00E136AA">
              <w:rPr>
                <w:sz w:val="16"/>
                <w:szCs w:val="16"/>
              </w:rPr>
              <w:t>sociolingüístico</w:t>
            </w:r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3861" w:type="dxa"/>
          </w:tcPr>
          <w:p w14:paraId="59390AF0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3.A.</w:t>
            </w:r>
            <w:proofErr w:type="gramEnd"/>
            <w:r w:rsidRPr="00E136AA">
              <w:rPr>
                <w:sz w:val="16"/>
                <w:szCs w:val="16"/>
              </w:rPr>
              <w:t xml:space="preserve">1. Análisis de la biografía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propia y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centro y de la localidad. </w:t>
            </w:r>
          </w:p>
          <w:p w14:paraId="2942D1DB" w14:textId="7DB9F918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3.A.</w:t>
            </w:r>
            <w:proofErr w:type="gramEnd"/>
            <w:r w:rsidRPr="00E136AA">
              <w:rPr>
                <w:sz w:val="16"/>
                <w:szCs w:val="16"/>
              </w:rPr>
              <w:t>2. Desarrollo sociohistórico de las lenguas de España. Análisis del origen del léxico español. Los latinismos. Los préstamos léxicos.</w:t>
            </w:r>
          </w:p>
        </w:tc>
        <w:tc>
          <w:tcPr>
            <w:tcW w:w="2938" w:type="dxa"/>
          </w:tcPr>
          <w:p w14:paraId="14B0EAAD" w14:textId="2C9B8E3F" w:rsidR="00C97367" w:rsidRPr="00E136AA" w:rsidRDefault="00C97367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Presentación de la situación de </w:t>
            </w:r>
            <w:r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aprendizaje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 (</w:t>
            </w:r>
            <w:r w:rsidR="008D7DBB" w:rsidRPr="00E136AA">
              <w:rPr>
                <w:color w:val="000000" w:themeColor="text1"/>
                <w:spacing w:val="-4"/>
                <w:sz w:val="16"/>
                <w:szCs w:val="16"/>
              </w:rPr>
              <w:t>págs. 8-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9)</w:t>
            </w:r>
          </w:p>
          <w:p w14:paraId="7A58ED9E" w14:textId="77777777" w:rsidR="00380600" w:rsidRPr="00E136AA" w:rsidRDefault="00624A2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Actividades 1-4 (pág. 10)</w:t>
            </w:r>
          </w:p>
          <w:p w14:paraId="4BD56B7E" w14:textId="77777777" w:rsidR="00624A20" w:rsidRPr="00E136AA" w:rsidRDefault="00624A2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Mi biografía lingüística</w:t>
            </w:r>
            <w:r w:rsidRPr="00E136AA">
              <w:rPr>
                <w:spacing w:val="-4"/>
                <w:sz w:val="16"/>
                <w:szCs w:val="16"/>
              </w:rPr>
              <w:t xml:space="preserve"> (pág. 11)</w:t>
            </w:r>
          </w:p>
          <w:p w14:paraId="2D45A566" w14:textId="77777777" w:rsidR="000843EF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2 (pág. 17)</w:t>
            </w:r>
          </w:p>
          <w:p w14:paraId="63E712FE" w14:textId="058145FE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lastRenderedPageBreak/>
              <w:t>¿Qué has aprendido?</w:t>
            </w:r>
            <w:r w:rsidRPr="00E136AA">
              <w:rPr>
                <w:spacing w:val="-4"/>
                <w:sz w:val="16"/>
                <w:szCs w:val="16"/>
              </w:rPr>
              <w:t xml:space="preserve"> Actividad 2 (pág. 40)</w:t>
            </w:r>
          </w:p>
          <w:p w14:paraId="03797749" w14:textId="142928FE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41B005F0" w14:textId="77777777" w:rsidTr="00E136AA">
        <w:trPr>
          <w:trHeight w:val="532"/>
        </w:trPr>
        <w:tc>
          <w:tcPr>
            <w:tcW w:w="3861" w:type="dxa"/>
          </w:tcPr>
          <w:p w14:paraId="2257AF4A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lastRenderedPageBreak/>
              <w:t xml:space="preserve">1.2. Identificar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3861" w:type="dxa"/>
          </w:tcPr>
          <w:p w14:paraId="18EC6BF9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3.A.</w:t>
            </w:r>
            <w:proofErr w:type="gramEnd"/>
            <w:r w:rsidRPr="00E136AA">
              <w:rPr>
                <w:sz w:val="16"/>
                <w:szCs w:val="16"/>
              </w:rPr>
              <w:t xml:space="preserve">1. Análisis de la biografía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propia y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centro y de la localidad. </w:t>
            </w:r>
          </w:p>
          <w:p w14:paraId="40F6EAE0" w14:textId="52C06921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3.A.</w:t>
            </w:r>
            <w:proofErr w:type="gramEnd"/>
            <w:r w:rsidRPr="00E136AA">
              <w:rPr>
                <w:sz w:val="16"/>
                <w:szCs w:val="16"/>
              </w:rPr>
              <w:t>6.</w:t>
            </w:r>
            <w:r w:rsidR="0090300F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>Prejuicios y estereotipos lingüísticos. Los fenómenos del contacto entre lenguas: bilingüismo, préstamos, interferencias. Diglosia.</w:t>
            </w:r>
          </w:p>
        </w:tc>
        <w:tc>
          <w:tcPr>
            <w:tcW w:w="2938" w:type="dxa"/>
          </w:tcPr>
          <w:p w14:paraId="6D1AACB2" w14:textId="77777777" w:rsidR="00C97367" w:rsidRPr="00E136AA" w:rsidRDefault="00C97367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Presentación de la situación de aprendizaje</w:t>
            </w:r>
            <w:r w:rsidRPr="00E136AA">
              <w:rPr>
                <w:spacing w:val="-4"/>
                <w:sz w:val="16"/>
                <w:szCs w:val="16"/>
              </w:rPr>
              <w:t xml:space="preserve"> (pág. 8-9)</w:t>
            </w:r>
          </w:p>
          <w:p w14:paraId="43A2CD13" w14:textId="77777777" w:rsidR="00380600" w:rsidRPr="00E136AA" w:rsidRDefault="00624A2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Mi biografía lingüística</w:t>
            </w:r>
            <w:r w:rsidRPr="00E136AA">
              <w:rPr>
                <w:spacing w:val="-4"/>
                <w:sz w:val="16"/>
                <w:szCs w:val="16"/>
              </w:rPr>
              <w:t xml:space="preserve"> (pág. 11)</w:t>
            </w:r>
          </w:p>
          <w:p w14:paraId="05AE25A4" w14:textId="77777777" w:rsidR="000843EF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4 (pág. 19).</w:t>
            </w:r>
          </w:p>
          <w:p w14:paraId="5B9D6EC9" w14:textId="04E6ACE5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385D445A" w14:textId="77777777" w:rsidTr="00E136AA">
        <w:trPr>
          <w:trHeight w:val="283"/>
        </w:trPr>
        <w:tc>
          <w:tcPr>
            <w:tcW w:w="10660" w:type="dxa"/>
            <w:gridSpan w:val="3"/>
          </w:tcPr>
          <w:p w14:paraId="18E097C4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2. Comprender e interpretar textos orales y multimodales recogiendo el sentido general y la información más relevante, identificando el punto de vista y la intención del emisor y valorando su fiabilidad, su forma y su contenido, para construir conocimiento, para formarse una opinión y para ensanchar las posibilidades de disfrute y ocio.</w:t>
            </w:r>
          </w:p>
          <w:p w14:paraId="7B2AE9EE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</w:t>
            </w:r>
            <w:r w:rsidRPr="00E136A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CCL2, CP2, STEM1, CD2, CD3, CPSAA4, CC3.</w:t>
            </w:r>
          </w:p>
        </w:tc>
      </w:tr>
      <w:tr w:rsidR="00380600" w:rsidRPr="00E136AA" w14:paraId="2D7A1684" w14:textId="77777777" w:rsidTr="00E136AA">
        <w:trPr>
          <w:trHeight w:val="269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D13F1F5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3625DD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5574B4E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00F0B5C6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50FF091C" w14:textId="77777777" w:rsidTr="00E136AA">
        <w:trPr>
          <w:trHeight w:val="1621"/>
        </w:trPr>
        <w:tc>
          <w:tcPr>
            <w:tcW w:w="3861" w:type="dxa"/>
            <w:tcBorders>
              <w:top w:val="single" w:sz="4" w:space="0" w:color="auto"/>
            </w:tcBorders>
          </w:tcPr>
          <w:p w14:paraId="3FBE9887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2.1. Comprender e interpretar el sentido global, la estructura, la información más relevante en función de las necesidades comunicativas y la intención del emisor en textos orales y multimodales de cierta complejidad de diferentes ámbitos, incorporando prácticas discursivas que sean significativas para el alumnado, analizando la interacción entre los diferentes códigos y desarrollando las destrezas específicas básicas que se requieren para la comprensión e interpretación de mensajes orales.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0DEE3878" w14:textId="631E048F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4A7ECB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</w:r>
          </w:p>
          <w:p w14:paraId="195D7D0D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2.3. Géneros discursivos propios del ámbito personal: la conversación, con especial atención a los actos de habla que amenazan la imagen del interlocutor como son la discrepancia, la queja, la orden y la reprobación. La entrevista y el debate. </w:t>
            </w:r>
          </w:p>
          <w:p w14:paraId="329321B5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5096C1AE" w14:textId="4CAAA293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3.2. Comprensión oral: sentido global del texto y relación entre sus partes e idea principal. La intención del emisor. Detección de usos discriminatorios del lenguaje verbal y no verbal. 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20CED6A0" w14:textId="77777777" w:rsidR="000843EF" w:rsidRPr="00E136AA" w:rsidRDefault="000843EF" w:rsidP="00E136AA">
            <w:pPr>
              <w:rPr>
                <w:b/>
                <w:bCs/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Actividades 1, 2 y 3 (pág. 13). Actividades 4, 5 y 6 (pág. 15)</w:t>
            </w:r>
          </w:p>
          <w:p w14:paraId="619A5567" w14:textId="6F489A81" w:rsidR="00380600" w:rsidRPr="00E136AA" w:rsidRDefault="00624A2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</w:t>
            </w:r>
            <w:r w:rsidR="00415F06" w:rsidRPr="00E136AA">
              <w:rPr>
                <w:rStyle w:val="Refdecomentario"/>
              </w:rPr>
              <w:t xml:space="preserve">n. En Situación: </w:t>
            </w:r>
            <w:r w:rsidR="00415F06" w:rsidRPr="00E136AA">
              <w:rPr>
                <w:rStyle w:val="Refdecomentario"/>
                <w:i/>
                <w:iCs/>
              </w:rPr>
              <w:t>La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 xml:space="preserve"> mímica como expresión artística </w:t>
            </w:r>
            <w:r w:rsidRPr="00E136AA">
              <w:rPr>
                <w:spacing w:val="-4"/>
                <w:sz w:val="16"/>
                <w:szCs w:val="16"/>
              </w:rPr>
              <w:t>(pág. 13)</w:t>
            </w:r>
          </w:p>
          <w:p w14:paraId="4291087A" w14:textId="71A73802" w:rsidR="000843EF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1 (pág. 16). Actividad 2 (pág. 17)</w:t>
            </w:r>
          </w:p>
        </w:tc>
      </w:tr>
      <w:tr w:rsidR="00380600" w:rsidRPr="00E136AA" w14:paraId="3DA334D9" w14:textId="77777777" w:rsidTr="00E136AA">
        <w:trPr>
          <w:trHeight w:val="950"/>
        </w:trPr>
        <w:tc>
          <w:tcPr>
            <w:tcW w:w="3861" w:type="dxa"/>
          </w:tcPr>
          <w:p w14:paraId="630D5A60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2.2. Valorar de manera progresivamente autónoma la forma y el contenido de textos orales y multimodales, evaluando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3861" w:type="dxa"/>
          </w:tcPr>
          <w:p w14:paraId="12510199" w14:textId="6335BDCB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67352E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</w:t>
            </w:r>
            <w:r w:rsidRPr="001E79CF">
              <w:rPr>
                <w:spacing w:val="-2"/>
                <w:sz w:val="16"/>
                <w:szCs w:val="16"/>
              </w:rPr>
              <w:t>comunicativo. Componentes del hecho comunicativo</w:t>
            </w:r>
            <w:r w:rsidRPr="00E136AA">
              <w:rPr>
                <w:sz w:val="16"/>
                <w:szCs w:val="16"/>
              </w:rPr>
              <w:t xml:space="preserve">: </w:t>
            </w:r>
            <w:r w:rsidRPr="001E79CF">
              <w:rPr>
                <w:spacing w:val="-2"/>
                <w:sz w:val="16"/>
                <w:szCs w:val="16"/>
              </w:rPr>
              <w:t>grado de formalidad de la situación y carácter</w:t>
            </w:r>
            <w:r w:rsidRPr="00E136AA">
              <w:rPr>
                <w:sz w:val="16"/>
                <w:szCs w:val="16"/>
              </w:rPr>
              <w:t xml:space="preserve"> público o privado; distancia social entre los interlocutores; propósitos comunicativos e interpretación de intenciones; canal de comunicación y elementos no verbales de la comunicación. </w:t>
            </w:r>
          </w:p>
          <w:p w14:paraId="48B71390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2.5. Géneros discursivos propios del ámbito social. Redes sociales y medios de comunicación. Etiqueta digital y riesgos de desinformación, manipulación y vulneración de la privacidad en la red. Análisis de la imagen y de los elementos paratextuales de los textos icónico-verbales y multimodales. </w:t>
            </w:r>
          </w:p>
          <w:p w14:paraId="32765201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0034D047" w14:textId="5471F902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3.2. Comprensión oral: sentido global del texto y relación entre sus partes e idea principal. La intención del emisor. Detección de usos discriminatorios del lenguaje verbal y no verbal. </w:t>
            </w:r>
          </w:p>
        </w:tc>
        <w:tc>
          <w:tcPr>
            <w:tcW w:w="2938" w:type="dxa"/>
          </w:tcPr>
          <w:p w14:paraId="0E1ABC12" w14:textId="126CFA4A" w:rsidR="00624A20" w:rsidRPr="00E136AA" w:rsidRDefault="00624A20" w:rsidP="00E136AA">
            <w:pPr>
              <w:rPr>
                <w:b/>
                <w:bCs/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Actividades 1, 2 y 3 (pág. 13)</w:t>
            </w:r>
            <w:r w:rsidR="000843EF" w:rsidRPr="00E136AA">
              <w:rPr>
                <w:spacing w:val="-4"/>
                <w:sz w:val="16"/>
                <w:szCs w:val="16"/>
              </w:rPr>
              <w:t>. Actividades 4, 5 y 6 (pág. 15)</w:t>
            </w:r>
          </w:p>
          <w:p w14:paraId="0526D417" w14:textId="4A04E0BD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1 (pág. 16). Actividad 2 (pág. 17)</w:t>
            </w:r>
          </w:p>
        </w:tc>
      </w:tr>
      <w:tr w:rsidR="00380600" w:rsidRPr="00E136AA" w14:paraId="7E8FFBA9" w14:textId="77777777" w:rsidTr="00E136AA">
        <w:trPr>
          <w:trHeight w:val="283"/>
        </w:trPr>
        <w:tc>
          <w:tcPr>
            <w:tcW w:w="10660" w:type="dxa"/>
            <w:gridSpan w:val="3"/>
          </w:tcPr>
          <w:p w14:paraId="392F3D6A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3. Producir textos orales y multimodales con fluidez, coherencia, cohesión y registro adecuado, atendiendo a las convenciones propias de los diferentes géneros discursivos, y participar en interacciones orales con actitud cooperativa y respetuosa, tanto para construir conocimiento y establecer vínculos personales como para intervenir de manera activa e informada en diferentes contextos sociales.</w:t>
            </w:r>
          </w:p>
          <w:p w14:paraId="6453D144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</w:t>
            </w:r>
            <w:r w:rsidRPr="00E136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136AA">
              <w:rPr>
                <w:color w:val="000000" w:themeColor="text1"/>
                <w:sz w:val="16"/>
                <w:szCs w:val="16"/>
              </w:rPr>
              <w:t>CCL1, CCL3, CCL5, CP2, STEM1, CD2, CD3, CC2, CE1.</w:t>
            </w:r>
          </w:p>
        </w:tc>
      </w:tr>
      <w:tr w:rsidR="00380600" w:rsidRPr="00E136AA" w14:paraId="4D734EA3" w14:textId="77777777" w:rsidTr="00E136AA">
        <w:trPr>
          <w:trHeight w:val="283"/>
        </w:trPr>
        <w:tc>
          <w:tcPr>
            <w:tcW w:w="3861" w:type="dxa"/>
            <w:shd w:val="clear" w:color="auto" w:fill="FFF2CC" w:themeFill="accent4" w:themeFillTint="33"/>
            <w:vAlign w:val="center"/>
          </w:tcPr>
          <w:p w14:paraId="74B67A0D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17754813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95AC46B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7A2DE33B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5C7D7B0F" w14:textId="77777777" w:rsidTr="00E136AA">
        <w:trPr>
          <w:trHeight w:val="283"/>
        </w:trPr>
        <w:tc>
          <w:tcPr>
            <w:tcW w:w="3861" w:type="dxa"/>
          </w:tcPr>
          <w:p w14:paraId="5B9C94F6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3.1. Realizar exposiciones y argumentaciones orales de cierta extensión y complejidad, organizando el contenido sobre temas de interés personal, social, educativo, ajustándose a las convenciones propias </w:t>
            </w:r>
            <w:r w:rsidRPr="001E79CF">
              <w:rPr>
                <w:spacing w:val="-4"/>
                <w:sz w:val="16"/>
                <w:szCs w:val="16"/>
              </w:rPr>
              <w:t xml:space="preserve">de los diversos géneros discursivos, para estructurar el discurso y para adecuar el registro y el comportamiento no verbal, con fluidez, coherencia, cohesión y el </w:t>
            </w:r>
            <w:r w:rsidRPr="001E79CF">
              <w:rPr>
                <w:spacing w:val="-2"/>
                <w:sz w:val="16"/>
                <w:szCs w:val="16"/>
              </w:rPr>
              <w:t>registro adecuado en diferentes soportes, utilizando de manera eficaz recursos verbales y no verbales.</w:t>
            </w:r>
          </w:p>
        </w:tc>
        <w:tc>
          <w:tcPr>
            <w:tcW w:w="3861" w:type="dxa"/>
          </w:tcPr>
          <w:p w14:paraId="210B81BA" w14:textId="64B7333E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67352E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</w:t>
            </w:r>
            <w:r w:rsidRPr="001E79CF">
              <w:rPr>
                <w:spacing w:val="-2"/>
                <w:sz w:val="16"/>
                <w:szCs w:val="16"/>
              </w:rPr>
              <w:t>comunicativo. Componentes del hecho comunicativo</w:t>
            </w:r>
            <w:r w:rsidRPr="00E136AA">
              <w:rPr>
                <w:sz w:val="16"/>
                <w:szCs w:val="16"/>
              </w:rPr>
              <w:t xml:space="preserve">: grado de formalidad de la situación y carácter público o privado; distancia social entre los interlocutores; propósitos comunicativos e </w:t>
            </w:r>
            <w:r w:rsidRPr="001E79CF">
              <w:rPr>
                <w:spacing w:val="-2"/>
                <w:sz w:val="16"/>
                <w:szCs w:val="16"/>
              </w:rPr>
              <w:t>interpretación de intenciones; canal de comunicación</w:t>
            </w:r>
            <w:r w:rsidRPr="00E136AA">
              <w:rPr>
                <w:sz w:val="16"/>
                <w:szCs w:val="16"/>
              </w:rPr>
              <w:t xml:space="preserve"> y elementos no verbales de la comunicación. </w:t>
            </w:r>
          </w:p>
          <w:p w14:paraId="517C86AC" w14:textId="77777777" w:rsidR="00380600" w:rsidRPr="001E79CF" w:rsidRDefault="00380600" w:rsidP="00E136AA">
            <w:pPr>
              <w:tabs>
                <w:tab w:val="left" w:pos="2595"/>
              </w:tabs>
              <w:spacing w:after="60"/>
              <w:rPr>
                <w:spacing w:val="-2"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2.1. Secuencias textuales básicas, con </w:t>
            </w:r>
            <w:r w:rsidRPr="001E79CF">
              <w:rPr>
                <w:spacing w:val="-2"/>
                <w:sz w:val="16"/>
                <w:szCs w:val="16"/>
              </w:rPr>
              <w:t xml:space="preserve">especial atención a las expositivas y argumentativas. </w:t>
            </w:r>
          </w:p>
          <w:p w14:paraId="314766FA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2.4. Géneros discursivos propios del ámbito educativo. </w:t>
            </w:r>
          </w:p>
          <w:p w14:paraId="1B464D47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4CA36DEF" w14:textId="2BFD7F3E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3.3. Producción oral formal: planificación y búsqueda de información, textualización y revisión. Adecuación a la audiencia y al tiempo de exposición. Elementos no verbales. Rasgos discursivos y lingüísticos de la oralidad formal. </w:t>
            </w:r>
            <w:r w:rsidRPr="008B3350">
              <w:rPr>
                <w:spacing w:val="-2"/>
                <w:sz w:val="16"/>
                <w:szCs w:val="16"/>
              </w:rPr>
              <w:t>Participación en debates, coloquios y conversaciones</w:t>
            </w:r>
            <w:r w:rsidRPr="00E136AA">
              <w:rPr>
                <w:sz w:val="16"/>
                <w:szCs w:val="16"/>
              </w:rPr>
              <w:t xml:space="preserve"> espontáneas observando las reglas de la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938" w:type="dxa"/>
          </w:tcPr>
          <w:p w14:paraId="70D11991" w14:textId="77777777" w:rsidR="000843EF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Actividades 1, 2 y 3 (pág. 13). Actividades 4, 5 y 6 (pág. 15)</w:t>
            </w:r>
          </w:p>
          <w:p w14:paraId="34BD47EF" w14:textId="5A1F3AE4" w:rsidR="00380600" w:rsidRPr="00E136AA" w:rsidRDefault="0090300F" w:rsidP="001E79CF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5AD5B0F7" w14:textId="77777777" w:rsidTr="00E136AA">
        <w:trPr>
          <w:trHeight w:val="283"/>
        </w:trPr>
        <w:tc>
          <w:tcPr>
            <w:tcW w:w="3861" w:type="dxa"/>
          </w:tcPr>
          <w:p w14:paraId="54E6C31E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3.2. Participar de manera activa y adecuada en interacciones orales informales, en el trabajo en equipo y en situaciones orales formales de carácter dialogado, con 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3861" w:type="dxa"/>
          </w:tcPr>
          <w:p w14:paraId="33D8397B" w14:textId="37073980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1C3B7D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</w:t>
            </w:r>
            <w:r w:rsidRPr="008B3350">
              <w:rPr>
                <w:spacing w:val="-2"/>
                <w:sz w:val="16"/>
                <w:szCs w:val="16"/>
              </w:rPr>
              <w:t>interpretación de intenciones; canal de comunicación</w:t>
            </w:r>
            <w:r w:rsidRPr="00E136AA">
              <w:rPr>
                <w:sz w:val="16"/>
                <w:szCs w:val="16"/>
              </w:rPr>
              <w:t xml:space="preserve"> y elementos no verbales de la comunicación. </w:t>
            </w:r>
          </w:p>
          <w:p w14:paraId="0921E686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7495570D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3.3. Producción oral formal: planificación y búsqueda de información, textualización y revisión. Adecuación a la audiencia y al tiempo de exposición. Elementos no verbales. Rasgos discursivos y lingüísticos de la oralidad formal. </w:t>
            </w:r>
            <w:r w:rsidRPr="008B3350">
              <w:rPr>
                <w:spacing w:val="-2"/>
                <w:sz w:val="16"/>
                <w:szCs w:val="16"/>
              </w:rPr>
              <w:t>Participación en debates, coloquios y conversaciones</w:t>
            </w:r>
            <w:r w:rsidRPr="00E136AA">
              <w:rPr>
                <w:sz w:val="16"/>
                <w:szCs w:val="16"/>
              </w:rPr>
              <w:t xml:space="preserve"> espontáneas observando las reglas de la cooperación conversacional y cortesía lingüística.</w:t>
            </w:r>
          </w:p>
        </w:tc>
        <w:tc>
          <w:tcPr>
            <w:tcW w:w="2938" w:type="dxa"/>
          </w:tcPr>
          <w:p w14:paraId="3A0C70D9" w14:textId="77777777" w:rsidR="000843EF" w:rsidRPr="00E136AA" w:rsidRDefault="000843EF" w:rsidP="00E136AA">
            <w:pPr>
              <w:rPr>
                <w:b/>
                <w:bCs/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Actividades 1, 2 y 3 (pág. 13). Actividades 4, 5 y 6 (pág. 15)</w:t>
            </w:r>
          </w:p>
          <w:p w14:paraId="6FEFF837" w14:textId="77777777" w:rsidR="00380600" w:rsidRPr="00E136AA" w:rsidRDefault="00624A2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 xml:space="preserve">La mímica como expresión artística </w:t>
            </w:r>
            <w:r w:rsidRPr="00E136AA">
              <w:rPr>
                <w:spacing w:val="-4"/>
                <w:sz w:val="16"/>
                <w:szCs w:val="16"/>
              </w:rPr>
              <w:t>(pág. 13)</w:t>
            </w:r>
          </w:p>
          <w:p w14:paraId="20398CA7" w14:textId="63359981" w:rsidR="000843EF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Dialogamos con tolerancia y respeto (pág. 17)</w:t>
            </w:r>
          </w:p>
        </w:tc>
      </w:tr>
      <w:tr w:rsidR="00380600" w:rsidRPr="00E136AA" w14:paraId="12DD3AEB" w14:textId="77777777" w:rsidTr="00E136AA">
        <w:trPr>
          <w:trHeight w:val="283"/>
        </w:trPr>
        <w:tc>
          <w:tcPr>
            <w:tcW w:w="10660" w:type="dxa"/>
            <w:gridSpan w:val="3"/>
          </w:tcPr>
          <w:p w14:paraId="52F2ECD0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4. Comprender, interpretar y valorar textos escritos, con sentido crítico y diferentes propósitos de lectura, reconociendo el sentido global y las ideas principales y secundarias, identificando la intención del emisor, reflexionando sobre el contenido y la forma y evaluando su calidad y fiabilidad, para dar respuesta a necesidades e intereses comunicativos diversos y para construir conocimiento.</w:t>
            </w:r>
          </w:p>
          <w:p w14:paraId="4C73D5C8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CCL2, CCL3, CCL5, CP2, STEM4, CD1, CPSAA4, CC3.</w:t>
            </w:r>
          </w:p>
        </w:tc>
      </w:tr>
      <w:tr w:rsidR="00380600" w:rsidRPr="00E136AA" w14:paraId="04D3D0D2" w14:textId="77777777" w:rsidTr="00E136AA">
        <w:trPr>
          <w:trHeight w:val="283"/>
        </w:trPr>
        <w:tc>
          <w:tcPr>
            <w:tcW w:w="3861" w:type="dxa"/>
            <w:shd w:val="clear" w:color="auto" w:fill="FFF2CC" w:themeFill="accent4" w:themeFillTint="33"/>
            <w:vAlign w:val="center"/>
          </w:tcPr>
          <w:p w14:paraId="4C29F401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0082B1C5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EA7928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2E36BBEA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66FFD4B6" w14:textId="77777777" w:rsidTr="00E136AA">
        <w:trPr>
          <w:trHeight w:val="283"/>
        </w:trPr>
        <w:tc>
          <w:tcPr>
            <w:tcW w:w="3861" w:type="dxa"/>
          </w:tcPr>
          <w:p w14:paraId="4CFECB16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4.1. Comprender e interpretar el sentido global, la estructura, la información más relevante y la intención del emisor de textos escritos y multimodales, que respondan a diferentes propósitos de lectura, y con diferentes propósitos de lectura que permitan reconstruir la relación entre sus partes, intención comunicativa y reflexionar con sentido crítico sobre su forma y contenido.</w:t>
            </w:r>
          </w:p>
        </w:tc>
        <w:tc>
          <w:tcPr>
            <w:tcW w:w="3861" w:type="dxa"/>
          </w:tcPr>
          <w:p w14:paraId="65C1F56D" w14:textId="16524CE4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7706EB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</w:r>
          </w:p>
          <w:p w14:paraId="2EDB87D5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36F6B59F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31A253ED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</w:tc>
        <w:tc>
          <w:tcPr>
            <w:tcW w:w="2938" w:type="dxa"/>
          </w:tcPr>
          <w:p w14:paraId="62D6CFE9" w14:textId="77777777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18). </w:t>
            </w:r>
          </w:p>
          <w:p w14:paraId="5F038C65" w14:textId="00B67B83" w:rsidR="007706EB" w:rsidRPr="00E136AA" w:rsidRDefault="0083276D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Poema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="007706EB" w:rsidRPr="00E136AA">
              <w:rPr>
                <w:i/>
                <w:iCs/>
                <w:spacing w:val="-4"/>
                <w:sz w:val="16"/>
                <w:szCs w:val="16"/>
              </w:rPr>
              <w:t>.</w:t>
            </w:r>
            <w:r w:rsidR="007706EB" w:rsidRPr="00E136AA">
              <w:rPr>
                <w:spacing w:val="-4"/>
                <w:sz w:val="16"/>
                <w:szCs w:val="16"/>
              </w:rPr>
              <w:t xml:space="preserve"> Actividades antes de la lectura (pág. 20). Actividades durante y después de la </w:t>
            </w:r>
            <w:r w:rsidR="007706EB" w:rsidRPr="00E136AA">
              <w:rPr>
                <w:color w:val="000000" w:themeColor="text1"/>
                <w:spacing w:val="-4"/>
                <w:sz w:val="16"/>
                <w:szCs w:val="16"/>
              </w:rPr>
              <w:t>lectura (pág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s</w:t>
            </w:r>
            <w:r w:rsidR="007706EB" w:rsidRPr="00E136AA">
              <w:rPr>
                <w:color w:val="000000" w:themeColor="text1"/>
                <w:spacing w:val="-4"/>
                <w:sz w:val="16"/>
                <w:szCs w:val="16"/>
              </w:rPr>
              <w:t>. 22</w:t>
            </w:r>
            <w:r w:rsidR="007706EB" w:rsidRPr="00E136AA">
              <w:rPr>
                <w:spacing w:val="-4"/>
                <w:sz w:val="16"/>
                <w:szCs w:val="16"/>
              </w:rPr>
              <w:t>-23)</w:t>
            </w:r>
          </w:p>
          <w:p w14:paraId="3B7A89A8" w14:textId="5BEB8ED0" w:rsidR="007706EB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a</w:t>
            </w:r>
            <w:r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.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«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Cuando me vaya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»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, </w:t>
            </w:r>
            <w:r w:rsidRPr="00E136AA">
              <w:rPr>
                <w:spacing w:val="-4"/>
                <w:sz w:val="16"/>
                <w:szCs w:val="16"/>
              </w:rPr>
              <w:t>Mariluz Escribano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360D70" w:rsidRPr="00E136AA">
              <w:rPr>
                <w:spacing w:val="-4"/>
                <w:sz w:val="16"/>
                <w:szCs w:val="16"/>
              </w:rPr>
              <w:t>Actividades 1- 18</w:t>
            </w:r>
            <w:r w:rsidR="00360D70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spacing w:val="-4"/>
                <w:sz w:val="16"/>
                <w:szCs w:val="16"/>
              </w:rPr>
              <w:t>(pág. 3</w:t>
            </w:r>
            <w:r w:rsidR="00360D70" w:rsidRPr="00E136AA">
              <w:rPr>
                <w:spacing w:val="-4"/>
                <w:sz w:val="16"/>
                <w:szCs w:val="16"/>
              </w:rPr>
              <w:t>3</w:t>
            </w:r>
            <w:r w:rsidRPr="00E136AA">
              <w:rPr>
                <w:spacing w:val="-4"/>
                <w:sz w:val="16"/>
                <w:szCs w:val="16"/>
              </w:rPr>
              <w:t>)</w:t>
            </w:r>
          </w:p>
        </w:tc>
      </w:tr>
      <w:tr w:rsidR="00380600" w:rsidRPr="00E136AA" w14:paraId="033043FF" w14:textId="77777777" w:rsidTr="00E136AA">
        <w:trPr>
          <w:trHeight w:val="283"/>
        </w:trPr>
        <w:tc>
          <w:tcPr>
            <w:tcW w:w="3861" w:type="dxa"/>
          </w:tcPr>
          <w:p w14:paraId="7F902C6B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4.2. Valorar críticamente el contenido y la forma de textos escritos y multimodales progresivamente de cierta complejidad evaluando su calidad y fiabilidad, así como los procedimientos lingüísticos empleados.</w:t>
            </w:r>
          </w:p>
        </w:tc>
        <w:tc>
          <w:tcPr>
            <w:tcW w:w="3861" w:type="dxa"/>
          </w:tcPr>
          <w:p w14:paraId="59051110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2.3. Géneros discursivos propios del ámbito personal: la conversación, con especial atención a los actos de habla que amenazan la imagen del interlocutor como son la discrepancia, la queja, la orden y la reprobación. La entrevista y el debate. </w:t>
            </w:r>
          </w:p>
          <w:p w14:paraId="326C66F5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2.4. Géneros discursivos propios del ámbito educativo. </w:t>
            </w:r>
          </w:p>
          <w:p w14:paraId="03B69E2C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0FDEB74F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</w:tc>
        <w:tc>
          <w:tcPr>
            <w:tcW w:w="2938" w:type="dxa"/>
          </w:tcPr>
          <w:p w14:paraId="7B089F8E" w14:textId="77777777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18).</w:t>
            </w:r>
          </w:p>
          <w:p w14:paraId="31E2D26F" w14:textId="0555627F" w:rsidR="007706EB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Poema 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«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Madre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»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 Actividades antes </w:t>
            </w:r>
            <w:r w:rsidRPr="00E136AA">
              <w:rPr>
                <w:spacing w:val="-4"/>
                <w:sz w:val="16"/>
                <w:szCs w:val="16"/>
              </w:rPr>
              <w:t>de la lectura (pág. 20). Actividades durante y después de la lectura (pág. 22-23)</w:t>
            </w:r>
          </w:p>
          <w:p w14:paraId="6E2B0373" w14:textId="013A316C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F42B4C" w:rsidRPr="00E136AA">
              <w:rPr>
                <w:b/>
                <w:bCs/>
                <w:spacing w:val="-4"/>
                <w:sz w:val="16"/>
                <w:szCs w:val="16"/>
              </w:rPr>
              <w:t>Experiencia literaria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. </w:t>
            </w:r>
            <w:r w:rsidRPr="00E136AA">
              <w:rPr>
                <w:spacing w:val="-4"/>
                <w:sz w:val="16"/>
                <w:szCs w:val="16"/>
              </w:rPr>
              <w:t xml:space="preserve">Poema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Cuando me vaya,</w:t>
            </w:r>
            <w:r w:rsidRPr="00E136AA">
              <w:rPr>
                <w:spacing w:val="-4"/>
                <w:sz w:val="16"/>
                <w:szCs w:val="16"/>
              </w:rPr>
              <w:t xml:space="preserve"> Mariluz Escribano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spacing w:val="-4"/>
                <w:sz w:val="16"/>
                <w:szCs w:val="16"/>
              </w:rPr>
              <w:t>Actividades 1- 18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spacing w:val="-4"/>
                <w:sz w:val="16"/>
                <w:szCs w:val="16"/>
              </w:rPr>
              <w:t>(pág. 33)</w:t>
            </w:r>
          </w:p>
        </w:tc>
      </w:tr>
      <w:tr w:rsidR="00380600" w:rsidRPr="00E136AA" w14:paraId="2A7BCAC5" w14:textId="77777777" w:rsidTr="00E136AA">
        <w:trPr>
          <w:trHeight w:val="283"/>
        </w:trPr>
        <w:tc>
          <w:tcPr>
            <w:tcW w:w="10660" w:type="dxa"/>
            <w:gridSpan w:val="3"/>
          </w:tcPr>
          <w:p w14:paraId="6DAD52CB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5. Producir textos escritos y multimodales coherentes, cohesionados, adecuados y correctos atendiendo a las convenciones propias del género discursivo elegido, para construir conocimiento y para dar respuesta de manera informada, eficaz y creativa a demandas comunicativas concretas.</w:t>
            </w:r>
          </w:p>
          <w:p w14:paraId="2D4E28B1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CCL1, CCL3, CCL5, CP2, STEM1, CD2, CD3, CPSAA5, CC2, CE1.</w:t>
            </w:r>
          </w:p>
        </w:tc>
      </w:tr>
      <w:tr w:rsidR="00380600" w:rsidRPr="00E136AA" w14:paraId="406DDB15" w14:textId="77777777" w:rsidTr="00E136AA">
        <w:trPr>
          <w:trHeight w:val="283"/>
        </w:trPr>
        <w:tc>
          <w:tcPr>
            <w:tcW w:w="3861" w:type="dxa"/>
            <w:shd w:val="clear" w:color="auto" w:fill="FFF2CC" w:themeFill="accent4" w:themeFillTint="33"/>
            <w:vAlign w:val="center"/>
          </w:tcPr>
          <w:p w14:paraId="6A1EB172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368A4000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0C614D1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7A198770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1E4B83E2" w14:textId="77777777" w:rsidTr="00E136AA">
        <w:trPr>
          <w:trHeight w:val="461"/>
        </w:trPr>
        <w:tc>
          <w:tcPr>
            <w:tcW w:w="3861" w:type="dxa"/>
          </w:tcPr>
          <w:p w14:paraId="517A9729" w14:textId="7777777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5.1. Planificar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presentar un texto final coherente, cohesionado y con el registro adecuado.</w:t>
            </w:r>
          </w:p>
        </w:tc>
        <w:tc>
          <w:tcPr>
            <w:tcW w:w="3861" w:type="dxa"/>
          </w:tcPr>
          <w:p w14:paraId="6705D443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2.4. Géneros discursivos propios del ámbito educativo. </w:t>
            </w:r>
          </w:p>
          <w:p w14:paraId="65ACFC68" w14:textId="4AE595F8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en diferentes soportes. La toma de notas, esquemas, mapas conceptuales, definiciones, resúmenes, etc. </w:t>
            </w:r>
          </w:p>
          <w:p w14:paraId="40967D78" w14:textId="649352E7" w:rsidR="00380600" w:rsidRPr="00E136AA" w:rsidRDefault="00380600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4.5. Corrección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revisión ortográfica y gramatical de los textos. Uso de diccionarios, manuales de consulta y de correctores ortográficos en soporte analógico o digital. </w:t>
            </w:r>
          </w:p>
        </w:tc>
        <w:tc>
          <w:tcPr>
            <w:tcW w:w="2938" w:type="dxa"/>
          </w:tcPr>
          <w:p w14:paraId="686C80A1" w14:textId="4053C293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</w:t>
            </w:r>
            <w:r w:rsidR="00A207C8" w:rsidRPr="00E136AA">
              <w:rPr>
                <w:spacing w:val="-4"/>
                <w:sz w:val="16"/>
                <w:szCs w:val="16"/>
              </w:rPr>
              <w:t xml:space="preserve">4 y </w:t>
            </w:r>
            <w:r w:rsidRPr="00E136AA">
              <w:rPr>
                <w:spacing w:val="-4"/>
                <w:sz w:val="16"/>
                <w:szCs w:val="16"/>
              </w:rPr>
              <w:t>5 (pág. 19).</w:t>
            </w:r>
          </w:p>
          <w:p w14:paraId="5A2090C6" w14:textId="31AA5F74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  <w:p w14:paraId="68584B3E" w14:textId="2E5EF47E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39B6AE85" w14:textId="77777777" w:rsidTr="00E136AA">
        <w:trPr>
          <w:trHeight w:val="461"/>
        </w:trPr>
        <w:tc>
          <w:tcPr>
            <w:tcW w:w="3861" w:type="dxa"/>
          </w:tcPr>
          <w:p w14:paraId="520F4054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5.2. Incorporar progresivamente algunos procedimientos para enriquecer los textos atendiendo a aspectos discursivos, lingüísticos y de estilo, con precisión léxica y corrección ortográfica y gramatical, así como la coherencia, la cohesión y la adecuación.</w:t>
            </w:r>
          </w:p>
        </w:tc>
        <w:tc>
          <w:tcPr>
            <w:tcW w:w="3861" w:type="dxa"/>
          </w:tcPr>
          <w:p w14:paraId="2E23BE71" w14:textId="685C6428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A207C8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</w:r>
          </w:p>
          <w:p w14:paraId="3FA7F6C5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  <w:p w14:paraId="29B2AB80" w14:textId="71BE644C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en diferentes soportes. La toma de notas, esquemas, mapas conceptuales, definiciones, resúmenes, etc. </w:t>
            </w:r>
          </w:p>
          <w:p w14:paraId="466A0F5D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  <w:p w14:paraId="6DDC2FA9" w14:textId="3B7B3BCE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4.1.Identificación y uso de las formas deícticas. Fórmulas de confianza y cortesía, en relación con las situaciones de comunicación. </w:t>
            </w:r>
          </w:p>
          <w:p w14:paraId="48281784" w14:textId="10D549AA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4.2. Recursos lingüísticos para adecuar el registro a la situación de comunicación. Procedimientos explicativos básicos: la aposición y las oraciones de relativo. </w:t>
            </w:r>
          </w:p>
        </w:tc>
        <w:tc>
          <w:tcPr>
            <w:tcW w:w="2938" w:type="dxa"/>
          </w:tcPr>
          <w:p w14:paraId="2BD6BBF1" w14:textId="60D2C4D0" w:rsidR="00A207C8" w:rsidRPr="00E136AA" w:rsidRDefault="00A207C8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La comunicación. </w:t>
            </w:r>
            <w:r w:rsidRPr="00E136AA">
              <w:rPr>
                <w:spacing w:val="-4"/>
                <w:sz w:val="16"/>
                <w:szCs w:val="16"/>
              </w:rPr>
              <w:t>Actividad 5. (pág. 15)</w:t>
            </w:r>
          </w:p>
          <w:p w14:paraId="52CBB170" w14:textId="01B22F8C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5 (pág. 19).</w:t>
            </w:r>
          </w:p>
          <w:p w14:paraId="68650DB0" w14:textId="63764347" w:rsidR="007706EB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="0083276D" w:rsidRPr="00E136AA">
              <w:rPr>
                <w:i/>
                <w:iCs/>
                <w:spacing w:val="-4"/>
                <w:sz w:val="16"/>
                <w:szCs w:val="16"/>
              </w:rPr>
              <w:t>U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tilizo metáforas</w:t>
            </w:r>
            <w:r w:rsidRPr="00E136AA">
              <w:rPr>
                <w:spacing w:val="-4"/>
                <w:sz w:val="16"/>
                <w:szCs w:val="16"/>
              </w:rPr>
              <w:t xml:space="preserve"> (pág. 31)</w:t>
            </w:r>
          </w:p>
          <w:p w14:paraId="2540D497" w14:textId="5DFFA562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  <w:p w14:paraId="4328704F" w14:textId="422805A0" w:rsidR="0067352E" w:rsidRPr="00E136AA" w:rsidRDefault="0067352E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 w:rsidRPr="00E136AA">
              <w:rPr>
                <w:spacing w:val="-4"/>
                <w:sz w:val="16"/>
                <w:szCs w:val="16"/>
              </w:rPr>
              <w:t xml:space="preserve"> Actividad 1 (pág. 40)</w:t>
            </w:r>
          </w:p>
          <w:p w14:paraId="451B0C61" w14:textId="0BD64338" w:rsidR="0067352E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50A15A2E" w14:textId="77777777" w:rsidTr="00E136AA">
        <w:trPr>
          <w:trHeight w:val="461"/>
        </w:trPr>
        <w:tc>
          <w:tcPr>
            <w:tcW w:w="10660" w:type="dxa"/>
            <w:gridSpan w:val="3"/>
          </w:tcPr>
          <w:p w14:paraId="3051F085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6. Seleccionar y contrastar información procedente de diferentes fuentes de manera progresivamente autónoma, evaluando su fiabilidad y pertinencia en función de los objetivos de lectura y evitando los riesgos de manipulación y desinformación, e integrarla y transformarla en conocimiento, para comunicarla desde un punto de vista crítico y personal a la par que respetuoso con la propiedad intelectual.</w:t>
            </w:r>
          </w:p>
          <w:p w14:paraId="5284EDBD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CCL3, CD1, CD2, CD3, CD4, CPSAA4, CC2, CE3.</w:t>
            </w:r>
          </w:p>
        </w:tc>
      </w:tr>
      <w:tr w:rsidR="00380600" w:rsidRPr="00E136AA" w14:paraId="3CF36EAF" w14:textId="77777777" w:rsidTr="008B3350">
        <w:trPr>
          <w:trHeight w:val="340"/>
        </w:trPr>
        <w:tc>
          <w:tcPr>
            <w:tcW w:w="3861" w:type="dxa"/>
            <w:shd w:val="clear" w:color="auto" w:fill="FFF2CC"/>
            <w:vAlign w:val="center"/>
          </w:tcPr>
          <w:p w14:paraId="590D6D7A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/>
            <w:vAlign w:val="center"/>
          </w:tcPr>
          <w:p w14:paraId="732DC832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5D5"/>
            <w:vAlign w:val="center"/>
          </w:tcPr>
          <w:p w14:paraId="3E660F10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6C5CBE0A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174B78B9" w14:textId="77777777" w:rsidTr="00E136AA">
        <w:trPr>
          <w:trHeight w:val="461"/>
        </w:trPr>
        <w:tc>
          <w:tcPr>
            <w:tcW w:w="3861" w:type="dxa"/>
          </w:tcPr>
          <w:p w14:paraId="61E9FC60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6.1. Localizar, seleccionar y contrastar información de manera autónoma procedente de diferentes fuentes, calibrando su fiabilidad y pertinencia en función de los objetivos de lectura; adoptando un punto de vista crítico respetando y comprendiendo los principios de propiedad intelectual.</w:t>
            </w:r>
          </w:p>
        </w:tc>
        <w:tc>
          <w:tcPr>
            <w:tcW w:w="3861" w:type="dxa"/>
          </w:tcPr>
          <w:p w14:paraId="6883CFAE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2.5. Géneros discursivos propios del ámbito social. Redes sociales y medios de comunicación. Etiqueta digital y riesgos de desinformación, manipulación y vulneración de la privacidad en la red. Análisis de la imagen y de los elementos paratextuales de los textos icónico-verbales y multimodales. </w:t>
            </w:r>
          </w:p>
          <w:p w14:paraId="23C33A21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1399B764" w14:textId="58BD504C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 n diferentes soportes. La toma de notas, esquemas, mapas conceptuales, definiciones, resúmenes, etc. </w:t>
            </w:r>
          </w:p>
          <w:p w14:paraId="0B1D4209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</w:tc>
        <w:tc>
          <w:tcPr>
            <w:tcW w:w="2938" w:type="dxa"/>
          </w:tcPr>
          <w:p w14:paraId="66A1E749" w14:textId="20B57611" w:rsidR="00380600" w:rsidRPr="00E136AA" w:rsidRDefault="0038060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Presentación de la situación de aprendizaje</w:t>
            </w:r>
            <w:r w:rsidRPr="00E136AA">
              <w:rPr>
                <w:spacing w:val="-4"/>
                <w:sz w:val="16"/>
                <w:szCs w:val="16"/>
              </w:rPr>
              <w:t xml:space="preserve"> (pág. </w:t>
            </w:r>
            <w:r w:rsidR="0083276D" w:rsidRPr="00E136AA">
              <w:rPr>
                <w:spacing w:val="-4"/>
                <w:sz w:val="16"/>
                <w:szCs w:val="16"/>
              </w:rPr>
              <w:t>8</w:t>
            </w:r>
            <w:r w:rsidRPr="00E136AA">
              <w:rPr>
                <w:spacing w:val="-4"/>
                <w:sz w:val="16"/>
                <w:szCs w:val="16"/>
              </w:rPr>
              <w:t>-</w:t>
            </w:r>
            <w:r w:rsidR="0083276D" w:rsidRPr="00E136AA">
              <w:rPr>
                <w:spacing w:val="-4"/>
                <w:sz w:val="16"/>
                <w:szCs w:val="16"/>
              </w:rPr>
              <w:t>9</w:t>
            </w:r>
            <w:r w:rsidRPr="00E136AA">
              <w:rPr>
                <w:spacing w:val="-4"/>
                <w:sz w:val="16"/>
                <w:szCs w:val="16"/>
              </w:rPr>
              <w:t>)</w:t>
            </w:r>
          </w:p>
          <w:p w14:paraId="06492A5A" w14:textId="135FBCE5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Actividades 2 y 3. (pág. 10)</w:t>
            </w:r>
          </w:p>
          <w:p w14:paraId="7F973153" w14:textId="77777777" w:rsidR="00380600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 w:rsidRPr="00E136AA">
              <w:rPr>
                <w:spacing w:val="-4"/>
                <w:sz w:val="16"/>
                <w:szCs w:val="16"/>
              </w:rPr>
              <w:t xml:space="preserve"> Actividad 6 (pág. 15)</w:t>
            </w:r>
          </w:p>
          <w:p w14:paraId="4B5A5BB8" w14:textId="77777777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2 (pág. 17) Actividad 4 (pág. 18)</w:t>
            </w:r>
          </w:p>
          <w:p w14:paraId="48D2CDDE" w14:textId="77777777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23)</w:t>
            </w:r>
          </w:p>
          <w:p w14:paraId="7C7B0A6A" w14:textId="43DEB1F5" w:rsidR="004A7ECB" w:rsidRPr="00E136AA" w:rsidRDefault="004A7EC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 palabra.</w:t>
            </w:r>
            <w:r w:rsidRPr="00E136AA">
              <w:rPr>
                <w:spacing w:val="-4"/>
                <w:sz w:val="16"/>
                <w:szCs w:val="16"/>
              </w:rPr>
              <w:t xml:space="preserve"> Actividad 17 (pág. 39)</w:t>
            </w:r>
          </w:p>
        </w:tc>
      </w:tr>
      <w:tr w:rsidR="00380600" w:rsidRPr="00E136AA" w14:paraId="0AC8D829" w14:textId="77777777" w:rsidTr="00E136AA">
        <w:trPr>
          <w:trHeight w:val="461"/>
        </w:trPr>
        <w:tc>
          <w:tcPr>
            <w:tcW w:w="3861" w:type="dxa"/>
          </w:tcPr>
          <w:p w14:paraId="4563208E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6.2. Elaborar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3861" w:type="dxa"/>
          </w:tcPr>
          <w:p w14:paraId="06E4CF24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2.4. Géneros discursivos propios del ámbito educativo. </w:t>
            </w:r>
          </w:p>
          <w:p w14:paraId="67E69672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14267FD7" w14:textId="301ABF02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en diferentes soportes. La toma de notas, esquemas, mapas conceptuales, definiciones, resúmenes, etc. </w:t>
            </w:r>
          </w:p>
          <w:p w14:paraId="24030837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</w:t>
            </w:r>
          </w:p>
        </w:tc>
        <w:tc>
          <w:tcPr>
            <w:tcW w:w="2938" w:type="dxa"/>
          </w:tcPr>
          <w:p w14:paraId="7F4FA339" w14:textId="00463173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Actividades 2 y 3. (pág. 10)</w:t>
            </w:r>
          </w:p>
          <w:p w14:paraId="4A11A563" w14:textId="642F16EB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5 (pág. 19)</w:t>
            </w:r>
          </w:p>
          <w:p w14:paraId="1AE0B0D1" w14:textId="7AA5F68B" w:rsidR="004A7ECB" w:rsidRPr="00E136AA" w:rsidRDefault="004A7EC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28)</w:t>
            </w:r>
          </w:p>
          <w:p w14:paraId="235EE6CC" w14:textId="212ABADE" w:rsidR="00380600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69710705" w14:textId="77777777" w:rsidTr="00E136AA">
        <w:trPr>
          <w:trHeight w:val="461"/>
        </w:trPr>
        <w:tc>
          <w:tcPr>
            <w:tcW w:w="3861" w:type="dxa"/>
          </w:tcPr>
          <w:p w14:paraId="56194B46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6.3. Iniciarse en hábitos de uso crítico, seguro, sostenible y saludable de las tecnologías digitales en relación con la búsqueda y la comunicación de la información.</w:t>
            </w:r>
          </w:p>
        </w:tc>
        <w:tc>
          <w:tcPr>
            <w:tcW w:w="3861" w:type="dxa"/>
          </w:tcPr>
          <w:p w14:paraId="2369A6FB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2.5. Géneros discursivos propios del ámbito social. Redes sociales y medios de comunicación. Etiqueta digital y riesgos de desinformación, manipulación y vulneración de la privacidad en la red. Análisis de la imagen y de los elementos paratextuales de los textos icónico-verbales y multimodales. </w:t>
            </w:r>
          </w:p>
          <w:p w14:paraId="2737A9E7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1D7DB7AC" w14:textId="0D1E6BE6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en diferentes soportes. L a toma de notas, esquemas, mapas conceptuales, definiciones, resúmenes, etc. </w:t>
            </w:r>
          </w:p>
          <w:p w14:paraId="7AFBF029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</w:t>
            </w:r>
          </w:p>
        </w:tc>
        <w:tc>
          <w:tcPr>
            <w:tcW w:w="2938" w:type="dxa"/>
          </w:tcPr>
          <w:p w14:paraId="2DF0605D" w14:textId="77777777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5 (pág. 19)</w:t>
            </w:r>
          </w:p>
          <w:p w14:paraId="2E395B51" w14:textId="4CFAF5D7" w:rsidR="00380600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1C25AABD" w14:textId="77777777" w:rsidTr="00E136AA">
        <w:trPr>
          <w:trHeight w:val="461"/>
        </w:trPr>
        <w:tc>
          <w:tcPr>
            <w:tcW w:w="10660" w:type="dxa"/>
            <w:gridSpan w:val="3"/>
          </w:tcPr>
          <w:p w14:paraId="3027276E" w14:textId="69C4C72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7. Seleccionar y leer de manera progresivamente autónoma obras d</w:t>
            </w:r>
            <w:r w:rsidR="000843EF" w:rsidRPr="00E136AA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versas, como fuente de placer y conocimiento, configurando un itinerario lector que evolucione progresivamente en cuanto a diversidad, complejidad y calidad de las obras, y compartir experiencias de lectura para construir la propia identidad lectora y para disfrutar de la dimensión social de la lectura.</w:t>
            </w:r>
          </w:p>
          <w:p w14:paraId="69206DEA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CCL1, CCL4, CD3, CPSAA1, CCEC1, CCEC2, CCEC3.</w:t>
            </w:r>
          </w:p>
        </w:tc>
      </w:tr>
      <w:tr w:rsidR="00380600" w:rsidRPr="00E136AA" w14:paraId="76BA0557" w14:textId="77777777" w:rsidTr="008B3350">
        <w:trPr>
          <w:trHeight w:val="340"/>
        </w:trPr>
        <w:tc>
          <w:tcPr>
            <w:tcW w:w="3861" w:type="dxa"/>
            <w:shd w:val="clear" w:color="auto" w:fill="FFF2CC"/>
            <w:vAlign w:val="center"/>
          </w:tcPr>
          <w:p w14:paraId="6C13CA62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/>
            <w:vAlign w:val="center"/>
          </w:tcPr>
          <w:p w14:paraId="4E47F482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5D5"/>
            <w:vAlign w:val="center"/>
          </w:tcPr>
          <w:p w14:paraId="397BF013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62B5E25D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46EDDD12" w14:textId="77777777" w:rsidTr="00E136AA">
        <w:trPr>
          <w:trHeight w:val="461"/>
        </w:trPr>
        <w:tc>
          <w:tcPr>
            <w:tcW w:w="3861" w:type="dxa"/>
          </w:tcPr>
          <w:p w14:paraId="596BC899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7.1. Leer de manera autónoma textos preseleccionados, en función de los propios gustos, intereses y necesidades.</w:t>
            </w:r>
          </w:p>
        </w:tc>
        <w:tc>
          <w:tcPr>
            <w:tcW w:w="3861" w:type="dxa"/>
          </w:tcPr>
          <w:p w14:paraId="16FB884D" w14:textId="77777777" w:rsidR="00380600" w:rsidRPr="00E136AA" w:rsidRDefault="00380600" w:rsidP="008B3350">
            <w:pPr>
              <w:tabs>
                <w:tab w:val="left" w:pos="2595"/>
              </w:tabs>
              <w:spacing w:after="4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4AA8A8F8" w14:textId="77777777" w:rsidR="00380600" w:rsidRPr="00E136AA" w:rsidRDefault="00380600" w:rsidP="008B3350">
            <w:pPr>
              <w:tabs>
                <w:tab w:val="left" w:pos="2595"/>
              </w:tabs>
              <w:spacing w:after="4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  <w:p w14:paraId="4367185F" w14:textId="77777777" w:rsidR="00380600" w:rsidRPr="00E136AA" w:rsidRDefault="00380600" w:rsidP="008B3350">
            <w:pPr>
              <w:tabs>
                <w:tab w:val="left" w:pos="2595"/>
              </w:tabs>
              <w:spacing w:after="4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1.1. Criterios y estrategias para la selección, de manera progresivamente autónoma, de obras variadas que incluyan autoras y autores, con especial atención al patrimonio literario andaluz, a partir de la utilización autónoma de la biblioteca escolar y pública disponible. </w:t>
            </w:r>
          </w:p>
          <w:p w14:paraId="69860860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2.1. Lectura de obras y fragmentos relevantes del patrimonio literario andaluz nacional y universal y de la literatura actual inscritas en itinerarios temáticos o de género, que incluyan la presencia de autoras y autores. Trayectoria de la literatura española: la literatura medieval, el Siglo de Oro, el Renacimiento y el Barroco. </w:t>
            </w:r>
          </w:p>
        </w:tc>
        <w:tc>
          <w:tcPr>
            <w:tcW w:w="2938" w:type="dxa"/>
          </w:tcPr>
          <w:p w14:paraId="4E01FCB8" w14:textId="77777777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Lectura autónoma (pág. 19).</w:t>
            </w:r>
          </w:p>
          <w:p w14:paraId="192A3491" w14:textId="19BD9606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  <w:p w14:paraId="55FC30ED" w14:textId="6D5EE5CE" w:rsidR="00360D70" w:rsidRPr="00E136AA" w:rsidRDefault="004A2E2D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360D70" w:rsidRPr="00E136AA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 w:rsidR="00360D70" w:rsidRPr="00E136AA">
              <w:rPr>
                <w:spacing w:val="-4"/>
                <w:sz w:val="16"/>
                <w:szCs w:val="16"/>
              </w:rPr>
              <w:t xml:space="preserve"> Vicente Aleixandre</w:t>
            </w:r>
            <w:r w:rsidR="00B256F1" w:rsidRPr="00E136AA">
              <w:rPr>
                <w:spacing w:val="-4"/>
                <w:sz w:val="16"/>
                <w:szCs w:val="16"/>
              </w:rPr>
              <w:t xml:space="preserve">; </w:t>
            </w:r>
            <w:r w:rsidR="00B256F1" w:rsidRPr="00E136AA">
              <w:rPr>
                <w:color w:val="000000" w:themeColor="text1"/>
                <w:spacing w:val="-4"/>
                <w:sz w:val="16"/>
                <w:szCs w:val="16"/>
              </w:rPr>
              <w:t>Velintonia</w:t>
            </w:r>
            <w:r w:rsidR="00360D70" w:rsidRPr="00E136AA">
              <w:rPr>
                <w:color w:val="000000" w:themeColor="text1"/>
                <w:spacing w:val="-4"/>
                <w:sz w:val="16"/>
                <w:szCs w:val="16"/>
              </w:rPr>
              <w:t>. (</w:t>
            </w:r>
            <w:r w:rsidR="00360D70" w:rsidRPr="00E136AA">
              <w:rPr>
                <w:spacing w:val="-4"/>
                <w:sz w:val="16"/>
                <w:szCs w:val="16"/>
              </w:rPr>
              <w:t>págs. 34-35)</w:t>
            </w:r>
          </w:p>
        </w:tc>
      </w:tr>
      <w:tr w:rsidR="00380600" w:rsidRPr="00E136AA" w14:paraId="0B41BAE6" w14:textId="77777777" w:rsidTr="00E136AA">
        <w:trPr>
          <w:trHeight w:val="461"/>
        </w:trPr>
        <w:tc>
          <w:tcPr>
            <w:tcW w:w="3861" w:type="dxa"/>
          </w:tcPr>
          <w:p w14:paraId="2E46E7BD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7.2. Compartir la experiencia de lectura en soportes diversos, relacionando el sentido de la obra con la propia experiencia biográfica, lectora y cultural.</w:t>
            </w:r>
          </w:p>
        </w:tc>
        <w:tc>
          <w:tcPr>
            <w:tcW w:w="3861" w:type="dxa"/>
          </w:tcPr>
          <w:p w14:paraId="7134FC39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18BD0A40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3.6. Alfabetización mediática e informacional: búsqueda y selección de la información con criterios de fiabilidad, calidad y pertinencia; análisis, valoración, reorganización y síntesis de la información. Utilización de plataformas virtuales para la realización de proyectos escolares. </w:t>
            </w:r>
          </w:p>
          <w:p w14:paraId="273EF02D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1.3. Toma de conciencia y verbalización de los propios gustos e identidad lectora. </w:t>
            </w:r>
          </w:p>
          <w:p w14:paraId="3490A74B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1.4. Expresión de la experiencia lectora, utilizando progresivamente metalenguaje específico. </w:t>
            </w:r>
          </w:p>
          <w:p w14:paraId="2C6EC3E3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1.6. Estrategias para la recomendación de las lecturas en soportes variados o bien oralmente entre iguales, enmarcando de manera básica las obras en los géneros y subgéneros literarios. </w:t>
            </w:r>
          </w:p>
          <w:p w14:paraId="305D9490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2.2. Estrategias de utilización de información sociohistórica, cultural y artística básica </w:t>
            </w:r>
            <w:r w:rsidRPr="008B3350">
              <w:rPr>
                <w:spacing w:val="-2"/>
                <w:sz w:val="16"/>
                <w:szCs w:val="16"/>
              </w:rPr>
              <w:t>para construir la interpretación de las obras literarias.</w:t>
            </w:r>
          </w:p>
        </w:tc>
        <w:tc>
          <w:tcPr>
            <w:tcW w:w="2938" w:type="dxa"/>
          </w:tcPr>
          <w:p w14:paraId="49286C05" w14:textId="0B261C8D" w:rsidR="0038060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  <w:p w14:paraId="0A83C16D" w14:textId="31A79072" w:rsidR="00A207C8" w:rsidRPr="00E136AA" w:rsidRDefault="0023775A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Destrezas</w:t>
            </w:r>
            <w:r w:rsidR="00A207C8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 comunicativas</w:t>
            </w:r>
            <w:r w:rsidR="00A207C8" w:rsidRPr="00E136AA">
              <w:rPr>
                <w:b/>
                <w:bCs/>
                <w:spacing w:val="-4"/>
                <w:sz w:val="16"/>
                <w:szCs w:val="16"/>
              </w:rPr>
              <w:t>.</w:t>
            </w:r>
            <w:r w:rsidR="00A207C8" w:rsidRPr="00E136AA">
              <w:rPr>
                <w:spacing w:val="-4"/>
                <w:sz w:val="16"/>
                <w:szCs w:val="16"/>
              </w:rPr>
              <w:t xml:space="preserve"> Lectura autónoma (pág. 19)</w:t>
            </w:r>
          </w:p>
          <w:p w14:paraId="68E1CAB8" w14:textId="77777777" w:rsidR="00A207C8" w:rsidRPr="00E136AA" w:rsidRDefault="00A207C8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Actividades 9-14 (pág. 22)</w:t>
            </w:r>
          </w:p>
          <w:p w14:paraId="11191B87" w14:textId="1B532B97" w:rsidR="004A2E2D" w:rsidRPr="00E136AA" w:rsidRDefault="00415F06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 w:rsidRPr="00E136AA">
              <w:rPr>
                <w:spacing w:val="-4"/>
                <w:sz w:val="16"/>
                <w:szCs w:val="16"/>
              </w:rPr>
              <w:t xml:space="preserve"> Vicente Aleixandre;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Velintonia. (</w:t>
            </w:r>
            <w:r w:rsidRPr="00E136AA">
              <w:rPr>
                <w:spacing w:val="-4"/>
                <w:sz w:val="16"/>
                <w:szCs w:val="16"/>
              </w:rPr>
              <w:t>págs. 34-35)</w:t>
            </w:r>
          </w:p>
        </w:tc>
      </w:tr>
      <w:tr w:rsidR="00380600" w:rsidRPr="00E136AA" w14:paraId="67B5E019" w14:textId="77777777" w:rsidTr="00E136AA">
        <w:trPr>
          <w:trHeight w:val="879"/>
        </w:trPr>
        <w:tc>
          <w:tcPr>
            <w:tcW w:w="10660" w:type="dxa"/>
            <w:gridSpan w:val="3"/>
          </w:tcPr>
          <w:p w14:paraId="73ABCD83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8. Leer, interpretar y valorar obras o fragmentos literarios del patrimonio andaluz, nacional y universal, utilizando un metalenguaje específico y movilizando la experiencia biográfica y los conocimientos literarios y culturales que permiten establecer vínculos entre textos diversos y con otras manifestaciones artísticas, para conformar un mapa cultural, para ensanchar las posibilidades de disfrute de la literatura y para crear textos de intención literaria.</w:t>
            </w:r>
          </w:p>
          <w:p w14:paraId="20F81121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DESCRIPTORES OPERATIVOS: 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CCL1, CCL4, CC1, CCEC1, CCEC2, CCEC3, CCEC4.</w:t>
            </w:r>
          </w:p>
        </w:tc>
      </w:tr>
      <w:tr w:rsidR="00380600" w:rsidRPr="00E136AA" w14:paraId="23D4C226" w14:textId="77777777" w:rsidTr="008B3350">
        <w:trPr>
          <w:trHeight w:val="340"/>
        </w:trPr>
        <w:tc>
          <w:tcPr>
            <w:tcW w:w="3861" w:type="dxa"/>
            <w:shd w:val="clear" w:color="auto" w:fill="FFF2CC"/>
            <w:vAlign w:val="center"/>
          </w:tcPr>
          <w:p w14:paraId="4763195D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/>
            <w:vAlign w:val="center"/>
          </w:tcPr>
          <w:p w14:paraId="3FD0EF69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5D5"/>
            <w:vAlign w:val="center"/>
          </w:tcPr>
          <w:p w14:paraId="4D7D54D4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5C2C2002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7866078A" w14:textId="77777777" w:rsidTr="00E136AA">
        <w:trPr>
          <w:trHeight w:val="461"/>
        </w:trPr>
        <w:tc>
          <w:tcPr>
            <w:tcW w:w="3861" w:type="dxa"/>
          </w:tcPr>
          <w:p w14:paraId="3428E1FB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8.1. Explicar y argumentar la interpretación de las obras leídas a partir del análisis de las relaciones internas y externas de sus elementos constitutivos con el sentido de la obra y su forma, atendiendo a la configuración y evolución de los géneros y subgéneros literarios.</w:t>
            </w:r>
          </w:p>
        </w:tc>
        <w:tc>
          <w:tcPr>
            <w:tcW w:w="3861" w:type="dxa"/>
          </w:tcPr>
          <w:p w14:paraId="1F721A2D" w14:textId="77777777" w:rsidR="00380600" w:rsidRPr="008B3350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8B3350">
              <w:rPr>
                <w:sz w:val="16"/>
                <w:szCs w:val="16"/>
              </w:rPr>
              <w:t>LCL.</w:t>
            </w:r>
            <w:proofErr w:type="gramStart"/>
            <w:r w:rsidRPr="008B3350">
              <w:rPr>
                <w:sz w:val="16"/>
                <w:szCs w:val="16"/>
              </w:rPr>
              <w:t>3.B.</w:t>
            </w:r>
            <w:proofErr w:type="gramEnd"/>
            <w:r w:rsidRPr="008B3350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7762E877" w14:textId="77777777" w:rsidR="00380600" w:rsidRPr="008B3350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8B3350">
              <w:rPr>
                <w:sz w:val="16"/>
                <w:szCs w:val="16"/>
              </w:rPr>
              <w:t>LCL.</w:t>
            </w:r>
            <w:proofErr w:type="gramStart"/>
            <w:r w:rsidRPr="008B3350">
              <w:rPr>
                <w:sz w:val="16"/>
                <w:szCs w:val="16"/>
              </w:rPr>
              <w:t>3.B.</w:t>
            </w:r>
            <w:proofErr w:type="gramEnd"/>
            <w:r w:rsidRPr="008B3350">
              <w:rPr>
                <w:sz w:val="16"/>
                <w:szCs w:val="16"/>
              </w:rPr>
              <w:t xml:space="preserve">3.5. Producción escrita: planificación, textualización, revisión y edición e n diferentes soportes. L a toma de notas, esquemas, mapas conceptuales, definiciones, resúmenes, etc. </w:t>
            </w:r>
          </w:p>
          <w:p w14:paraId="287D1F4F" w14:textId="77777777" w:rsidR="00380600" w:rsidRPr="008B3350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8B3350">
              <w:rPr>
                <w:sz w:val="16"/>
                <w:szCs w:val="16"/>
              </w:rPr>
              <w:t>LCL.</w:t>
            </w:r>
            <w:proofErr w:type="gramStart"/>
            <w:r w:rsidRPr="008B3350">
              <w:rPr>
                <w:sz w:val="16"/>
                <w:szCs w:val="16"/>
              </w:rPr>
              <w:t>3.C.</w:t>
            </w:r>
            <w:proofErr w:type="gramEnd"/>
            <w:r w:rsidRPr="008B3350">
              <w:rPr>
                <w:sz w:val="16"/>
                <w:szCs w:val="16"/>
              </w:rPr>
              <w:t xml:space="preserve">1.1. Criterios y estrategias para la selección, de manera progresivamente autónoma, de obras variadas que incluyan autoras y autores, con especial atención al patrimonio literario andaluz, a partir de la utilización autónoma de la biblioteca escolar y pública disponible. </w:t>
            </w:r>
          </w:p>
          <w:p w14:paraId="6326D9C3" w14:textId="77777777" w:rsidR="00380600" w:rsidRPr="008B3350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8B3350">
              <w:rPr>
                <w:sz w:val="16"/>
                <w:szCs w:val="16"/>
              </w:rPr>
              <w:t>LCL.</w:t>
            </w:r>
            <w:proofErr w:type="gramStart"/>
            <w:r w:rsidRPr="008B3350">
              <w:rPr>
                <w:sz w:val="16"/>
                <w:szCs w:val="16"/>
              </w:rPr>
              <w:t>3.C.</w:t>
            </w:r>
            <w:proofErr w:type="gramEnd"/>
            <w:r w:rsidRPr="008B3350">
              <w:rPr>
                <w:sz w:val="16"/>
                <w:szCs w:val="16"/>
              </w:rPr>
              <w:t xml:space="preserve">2.3. Relación y comparación de los textos leídos con otros textos orales, escritos o multimodales, con otras manifestaciones artísticas y culturales, como el Flamenco, y con las nuevas formas de ficción en función de temas, tópicos, estructuras y lenguajes. Elementos de continuidad y ruptura. </w:t>
            </w:r>
          </w:p>
          <w:p w14:paraId="647CF34A" w14:textId="77777777" w:rsidR="00380600" w:rsidRPr="008B3350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8B3350">
              <w:rPr>
                <w:sz w:val="16"/>
                <w:szCs w:val="16"/>
              </w:rPr>
              <w:t>LCL.</w:t>
            </w:r>
            <w:proofErr w:type="gramStart"/>
            <w:r w:rsidRPr="008B3350">
              <w:rPr>
                <w:sz w:val="16"/>
                <w:szCs w:val="16"/>
              </w:rPr>
              <w:t>3.C.</w:t>
            </w:r>
            <w:proofErr w:type="gramEnd"/>
            <w:r w:rsidRPr="008B3350">
              <w:rPr>
                <w:sz w:val="16"/>
                <w:szCs w:val="16"/>
              </w:rPr>
              <w:t>2.5. Lectura expresiva, dramatización y recitación de los textos atendiendo a los procesos de comprensión, apropiación y oralización implicados.</w:t>
            </w:r>
          </w:p>
        </w:tc>
        <w:tc>
          <w:tcPr>
            <w:tcW w:w="2938" w:type="dxa"/>
          </w:tcPr>
          <w:p w14:paraId="6A46A5E6" w14:textId="0CD23D1D" w:rsidR="00380600" w:rsidRPr="00E136AA" w:rsidRDefault="0083276D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Poema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 w:rsidR="007706EB" w:rsidRPr="00E136AA">
              <w:rPr>
                <w:spacing w:val="-4"/>
                <w:sz w:val="16"/>
                <w:szCs w:val="16"/>
              </w:rPr>
              <w:t xml:space="preserve"> Actividad 8 y 14 (pág. 22)</w:t>
            </w:r>
          </w:p>
          <w:p w14:paraId="13BFE7A1" w14:textId="77777777" w:rsidR="007706EB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Actividades 1-8 (pág. 28). Actividades 9-12 (pág. 31)</w:t>
            </w:r>
          </w:p>
          <w:p w14:paraId="288E5BD7" w14:textId="45870D6C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</w:tc>
      </w:tr>
      <w:tr w:rsidR="00380600" w:rsidRPr="00E136AA" w14:paraId="62C38C78" w14:textId="77777777" w:rsidTr="00E136AA">
        <w:trPr>
          <w:trHeight w:val="461"/>
        </w:trPr>
        <w:tc>
          <w:tcPr>
            <w:tcW w:w="3861" w:type="dxa"/>
          </w:tcPr>
          <w:p w14:paraId="7D3C416D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8.2. Establecer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3861" w:type="dxa"/>
          </w:tcPr>
          <w:p w14:paraId="0BA6DC06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1B539B89" w14:textId="14061E81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en diferentes soportes. La toma de notas, esquemas, mapas conceptuales, definiciones, resúmenes, etc. </w:t>
            </w:r>
          </w:p>
          <w:p w14:paraId="7182A9F0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1.5. Movilización de la experiencia personal, lectora y cultural para establecer vínculos de manera argumentada entre la obra leída y aspectos de la actualidad, así como con otros textos y manifestaciones artísticas y culturales. </w:t>
            </w:r>
          </w:p>
          <w:p w14:paraId="2B1FA486" w14:textId="77777777" w:rsidR="008B3350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>2.4. Estrategias para interpretar obras y fragmentos literarios a partir de la integración de los diferentes aspectos analizados y atendiendo a los valores culturales, éticos y estéticos presentes en los textos. Lec</w:t>
            </w:r>
            <w:r w:rsidR="008B3350">
              <w:rPr>
                <w:sz w:val="16"/>
                <w:szCs w:val="16"/>
              </w:rPr>
              <w:t>tura con perspectiva de género.</w:t>
            </w:r>
          </w:p>
          <w:p w14:paraId="3CBE4DDB" w14:textId="54430B91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 xml:space="preserve">2.5. Lectura expresiva, dramatización y recitación de los textos atendiendo a los procesos de comprensión, apropiación y oralización implicados. </w:t>
            </w:r>
          </w:p>
        </w:tc>
        <w:tc>
          <w:tcPr>
            <w:tcW w:w="2938" w:type="dxa"/>
          </w:tcPr>
          <w:p w14:paraId="2C535D37" w14:textId="62AC4B2F" w:rsidR="00380600" w:rsidRPr="00E136AA" w:rsidRDefault="0083276D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 w:rsidRPr="00E136AA">
              <w:rPr>
                <w:spacing w:val="-4"/>
                <w:sz w:val="16"/>
                <w:szCs w:val="16"/>
              </w:rPr>
              <w:t xml:space="preserve"> Poema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E136AA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7706EB" w:rsidRPr="00E136AA">
              <w:rPr>
                <w:spacing w:val="-4"/>
                <w:sz w:val="16"/>
                <w:szCs w:val="16"/>
              </w:rPr>
              <w:t>Actividad 11 (pág. 22)</w:t>
            </w:r>
          </w:p>
          <w:p w14:paraId="41894F47" w14:textId="77777777" w:rsidR="007706EB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Actividad 12 (pág. 31)</w:t>
            </w:r>
          </w:p>
          <w:p w14:paraId="280C3677" w14:textId="40947B98" w:rsidR="00A207C8" w:rsidRPr="00E136AA" w:rsidRDefault="00A207C8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  <w:p w14:paraId="2BB1C32A" w14:textId="77777777" w:rsidR="00415F06" w:rsidRPr="00E136AA" w:rsidRDefault="00415F06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 w:rsidRPr="00E136AA">
              <w:rPr>
                <w:spacing w:val="-4"/>
                <w:sz w:val="16"/>
                <w:szCs w:val="16"/>
              </w:rPr>
              <w:t xml:space="preserve"> Vicente Aleixandre; 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Velintonia. (</w:t>
            </w:r>
            <w:r w:rsidRPr="00E136AA">
              <w:rPr>
                <w:spacing w:val="-4"/>
                <w:sz w:val="16"/>
                <w:szCs w:val="16"/>
              </w:rPr>
              <w:t>págs. 34-35)</w:t>
            </w:r>
          </w:p>
          <w:p w14:paraId="6BBD9329" w14:textId="6D73B8B1" w:rsidR="007706EB" w:rsidRPr="00E136AA" w:rsidRDefault="0067352E" w:rsidP="008B3350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 w:rsidRPr="00E136AA">
              <w:rPr>
                <w:spacing w:val="-4"/>
                <w:sz w:val="16"/>
                <w:szCs w:val="16"/>
              </w:rPr>
              <w:t xml:space="preserve"> Actividad 4 (pág. 40)</w:t>
            </w:r>
          </w:p>
        </w:tc>
      </w:tr>
      <w:tr w:rsidR="00380600" w:rsidRPr="00E136AA" w14:paraId="0D95C3E5" w14:textId="77777777" w:rsidTr="008B3350">
        <w:trPr>
          <w:trHeight w:val="2510"/>
        </w:trPr>
        <w:tc>
          <w:tcPr>
            <w:tcW w:w="3861" w:type="dxa"/>
          </w:tcPr>
          <w:p w14:paraId="02F0CC1C" w14:textId="77F78344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8.3. Crear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3861" w:type="dxa"/>
          </w:tcPr>
          <w:p w14:paraId="6AD312F4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3.4. Comprensión lectora: sentido global del texto y relación entre sus partes. La intención del emisor. Detección de usos discriminatorios del lenguaje verbal e icónico. Valoración de la forma y el contenido del texto. </w:t>
            </w:r>
          </w:p>
          <w:p w14:paraId="3E8B111B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 n diferentes soportes. L a toma de notas, esquemas, mapas conceptuales, definiciones, resúmenes, etc. </w:t>
            </w:r>
          </w:p>
          <w:p w14:paraId="781C09F4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3.C.</w:t>
            </w:r>
            <w:proofErr w:type="gramEnd"/>
            <w:r w:rsidRPr="00E136AA">
              <w:rPr>
                <w:sz w:val="16"/>
                <w:szCs w:val="16"/>
              </w:rPr>
              <w:t>2.6. Creación de textos a partir de la apropiación de las convenciones del lenguaje literario y en referencia a modelos dados.</w:t>
            </w:r>
          </w:p>
        </w:tc>
        <w:tc>
          <w:tcPr>
            <w:tcW w:w="2938" w:type="dxa"/>
          </w:tcPr>
          <w:p w14:paraId="0DD46022" w14:textId="307A0FC2" w:rsidR="00380600" w:rsidRPr="00E136AA" w:rsidRDefault="007706E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="0083276D" w:rsidRPr="00E136AA">
              <w:rPr>
                <w:i/>
                <w:iCs/>
                <w:spacing w:val="-4"/>
                <w:sz w:val="16"/>
                <w:szCs w:val="16"/>
              </w:rPr>
              <w:t>U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tilizo metáforas</w:t>
            </w:r>
            <w:r w:rsidRPr="00E136AA">
              <w:rPr>
                <w:spacing w:val="-4"/>
                <w:sz w:val="16"/>
                <w:szCs w:val="16"/>
              </w:rPr>
              <w:t xml:space="preserve"> (pág. 31)</w:t>
            </w:r>
          </w:p>
          <w:p w14:paraId="66B6CAFA" w14:textId="59EB19E1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 w:rsidRPr="00E136AA">
              <w:rPr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="00415F06"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="00415F06"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="00415F06" w:rsidRPr="00E136AA">
              <w:rPr>
                <w:spacing w:val="-4"/>
                <w:sz w:val="16"/>
                <w:szCs w:val="16"/>
              </w:rPr>
              <w:t>Mariluz Escribano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Actividades 1- 18</w:t>
            </w:r>
            <w:r w:rsidR="00415F06"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5F06" w:rsidRPr="00E136AA">
              <w:rPr>
                <w:spacing w:val="-4"/>
                <w:sz w:val="16"/>
                <w:szCs w:val="16"/>
              </w:rPr>
              <w:t>(pág. 33)</w:t>
            </w:r>
          </w:p>
        </w:tc>
      </w:tr>
      <w:tr w:rsidR="00380600" w:rsidRPr="00E136AA" w14:paraId="3188CF8A" w14:textId="77777777" w:rsidTr="00E136AA">
        <w:trPr>
          <w:trHeight w:val="461"/>
        </w:trPr>
        <w:tc>
          <w:tcPr>
            <w:tcW w:w="10660" w:type="dxa"/>
            <w:gridSpan w:val="3"/>
          </w:tcPr>
          <w:p w14:paraId="4588F152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9. Movilizar el conocimiento sobre la estructura de la lengua y sus usos y reflexionar de manera progresivamente autónoma sobre las elecciones </w:t>
            </w:r>
            <w:proofErr w:type="spellStart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y discursivas, con la terminología adecuada, para desarrollar la conciencia </w:t>
            </w:r>
            <w:proofErr w:type="spellStart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, para aumentar el repertorio comunicativo y para mejorar las destrezas tanto de producción oral y escrita como de comprensión e interpretación crítica.</w:t>
            </w:r>
          </w:p>
          <w:p w14:paraId="319EBB6B" w14:textId="77777777" w:rsidR="00380600" w:rsidRPr="00E136AA" w:rsidRDefault="00380600" w:rsidP="00E136AA">
            <w:pPr>
              <w:spacing w:before="60"/>
              <w:rPr>
                <w:rFonts w:eastAsiaTheme="minorHAnsi"/>
                <w:i/>
                <w:iCs/>
                <w:sz w:val="19"/>
                <w:szCs w:val="19"/>
                <w:lang w:eastAsia="en-US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CCL1, CCL2, CP2, STEM1, STEM2, CPSAA5.</w:t>
            </w:r>
          </w:p>
        </w:tc>
      </w:tr>
      <w:tr w:rsidR="00380600" w:rsidRPr="00E136AA" w14:paraId="3F262E36" w14:textId="77777777" w:rsidTr="008B3350">
        <w:trPr>
          <w:trHeight w:val="340"/>
        </w:trPr>
        <w:tc>
          <w:tcPr>
            <w:tcW w:w="3861" w:type="dxa"/>
            <w:shd w:val="clear" w:color="auto" w:fill="FFF2CC"/>
            <w:vAlign w:val="center"/>
          </w:tcPr>
          <w:p w14:paraId="688EA88A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/>
            <w:vAlign w:val="center"/>
          </w:tcPr>
          <w:p w14:paraId="43E493F1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5D5"/>
            <w:vAlign w:val="center"/>
          </w:tcPr>
          <w:p w14:paraId="330C6E47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7EEF5894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5A8F115C" w14:textId="77777777" w:rsidTr="008B3350">
        <w:trPr>
          <w:trHeight w:val="1899"/>
        </w:trPr>
        <w:tc>
          <w:tcPr>
            <w:tcW w:w="3861" w:type="dxa"/>
          </w:tcPr>
          <w:p w14:paraId="36C79E9E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9.1. Revisar los textos propios de manera progresivamente autónoma y hacer propuestas de mejora argumentando los cambios a partir de la reflexión metalingüística e interlingüística.</w:t>
            </w:r>
          </w:p>
        </w:tc>
        <w:tc>
          <w:tcPr>
            <w:tcW w:w="3861" w:type="dxa"/>
          </w:tcPr>
          <w:p w14:paraId="231CD470" w14:textId="515DE3FC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3.5. Producción escrita: planificación, textualización, revisión y edición e n diferentes soportes. La toma de notas, esquemas, mapas conceptuales, definiciones, resúmenes, etc. </w:t>
            </w:r>
          </w:p>
          <w:p w14:paraId="5F28F0F5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>1. Estrategias de construcción guiada de conclusiones propias sobre el sistema lingüístico. Observación, comparación y clasificación de unidades comunicativas.</w:t>
            </w:r>
          </w:p>
        </w:tc>
        <w:tc>
          <w:tcPr>
            <w:tcW w:w="2938" w:type="dxa"/>
          </w:tcPr>
          <w:p w14:paraId="6F9628C8" w14:textId="77777777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 w:rsidRPr="00E136AA">
              <w:rPr>
                <w:spacing w:val="-4"/>
                <w:sz w:val="16"/>
                <w:szCs w:val="16"/>
              </w:rPr>
              <w:t xml:space="preserve"> En situación: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Mi biografía lingüística</w:t>
            </w:r>
            <w:r w:rsidRPr="00E136AA">
              <w:rPr>
                <w:spacing w:val="-4"/>
                <w:sz w:val="16"/>
                <w:szCs w:val="16"/>
              </w:rPr>
              <w:t xml:space="preserve"> (pág. 11)</w:t>
            </w:r>
          </w:p>
          <w:p w14:paraId="1434C91D" w14:textId="45EBA59B" w:rsidR="0090300F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Actividad 5 (pág. 19)</w:t>
            </w:r>
          </w:p>
          <w:p w14:paraId="589C515C" w14:textId="7734E0AA" w:rsidR="004A7ECB" w:rsidRPr="00E136AA" w:rsidRDefault="004A7EC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Los géneros y los recursos literarios. </w:t>
            </w:r>
            <w:r w:rsidRPr="00E136AA">
              <w:rPr>
                <w:spacing w:val="-4"/>
                <w:sz w:val="16"/>
                <w:szCs w:val="16"/>
              </w:rPr>
              <w:t xml:space="preserve">En situación: </w:t>
            </w:r>
            <w:r w:rsidRPr="00E136AA">
              <w:rPr>
                <w:i/>
                <w:iCs/>
                <w:spacing w:val="-4"/>
                <w:sz w:val="16"/>
                <w:szCs w:val="16"/>
              </w:rPr>
              <w:t>Utilizo metáforas</w:t>
            </w:r>
            <w:r w:rsidRPr="00E136AA">
              <w:rPr>
                <w:spacing w:val="-4"/>
                <w:sz w:val="16"/>
                <w:szCs w:val="16"/>
              </w:rPr>
              <w:t xml:space="preserve"> (pág. 31)</w:t>
            </w:r>
          </w:p>
          <w:p w14:paraId="6C2E7057" w14:textId="6F910B97" w:rsidR="004A7ECB" w:rsidRPr="00E136AA" w:rsidRDefault="004A7ECB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Los géneros y los recursos literarios. </w:t>
            </w:r>
            <w:r w:rsidR="004A2E2D" w:rsidRPr="00E136AA">
              <w:rPr>
                <w:b/>
                <w:bCs/>
                <w:spacing w:val="-4"/>
                <w:sz w:val="16"/>
                <w:szCs w:val="16"/>
              </w:rPr>
              <w:t xml:space="preserve">Tu experiencia lectora.  </w:t>
            </w:r>
            <w:r w:rsidRPr="00E136AA">
              <w:rPr>
                <w:spacing w:val="-4"/>
                <w:sz w:val="16"/>
                <w:szCs w:val="16"/>
              </w:rPr>
              <w:t>Actividad 18</w:t>
            </w: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136AA">
              <w:rPr>
                <w:spacing w:val="-4"/>
                <w:sz w:val="16"/>
                <w:szCs w:val="16"/>
              </w:rPr>
              <w:t>(pág. 33)</w:t>
            </w:r>
          </w:p>
          <w:p w14:paraId="40B0D2AD" w14:textId="547C04D1" w:rsidR="00380600" w:rsidRPr="00E136AA" w:rsidRDefault="0090300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¡Actúa!</w:t>
            </w:r>
            <w:r w:rsidRPr="00E136AA">
              <w:rPr>
                <w:spacing w:val="-4"/>
                <w:sz w:val="16"/>
                <w:szCs w:val="16"/>
              </w:rPr>
              <w:t xml:space="preserve"> (pág. 41)</w:t>
            </w:r>
          </w:p>
        </w:tc>
      </w:tr>
      <w:tr w:rsidR="00380600" w:rsidRPr="00E136AA" w14:paraId="195FF027" w14:textId="77777777" w:rsidTr="008B3350">
        <w:trPr>
          <w:trHeight w:val="3755"/>
        </w:trPr>
        <w:tc>
          <w:tcPr>
            <w:tcW w:w="3861" w:type="dxa"/>
          </w:tcPr>
          <w:p w14:paraId="3D99E072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9.2. Explicar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 el conocimiento explícito de la lengua y un metalenguaje específico.</w:t>
            </w:r>
          </w:p>
        </w:tc>
        <w:tc>
          <w:tcPr>
            <w:tcW w:w="3861" w:type="dxa"/>
          </w:tcPr>
          <w:p w14:paraId="7EC0E0DC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 xml:space="preserve">2. Diferencias relevantes e intersecciones entre lengua oral y lengua escrita atendiendo a aspectos sintácticos, léxicos y pragmáticos. </w:t>
            </w:r>
          </w:p>
          <w:p w14:paraId="487F50B5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 xml:space="preserve">3. Reconocimiento de la lengua como sistema y de sus unidades básicas teniendo en cuenta los diferentes niveles: el sonido y sistema de escritura, las palabras (forma y significado), su organización en el discurso (orden de las palabras, componentes de las oraciones o conexión entre los significados). </w:t>
            </w:r>
          </w:p>
          <w:p w14:paraId="57480219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 xml:space="preserve">6. Procedimientos de adquisición y formación de palabras. Reflexión sobre los cambios en su significado, las relaciones semánticas entre palabras y sus valores denotativos y connotativos en función del contexto y el propósito comunicativo. Las relaciones de significado: hiperónimos e hipónimos. El cambio semántico: metáfora, metonimia, palabras tabú y eufemismos. Las frases hechas y el lenguaje figurado. </w:t>
            </w:r>
          </w:p>
        </w:tc>
        <w:tc>
          <w:tcPr>
            <w:tcW w:w="2938" w:type="dxa"/>
          </w:tcPr>
          <w:p w14:paraId="1E1A1C3F" w14:textId="77777777" w:rsidR="00360D70" w:rsidRPr="00E136AA" w:rsidRDefault="00360D70" w:rsidP="00E136AA">
            <w:pPr>
              <w:rPr>
                <w:b/>
                <w:bCs/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La palabra. </w:t>
            </w:r>
          </w:p>
          <w:p w14:paraId="3DB98F84" w14:textId="55F4742F" w:rsidR="0038060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Constituyentes de la palabra. Actividades 1-2 (pág. 36).</w:t>
            </w:r>
          </w:p>
          <w:p w14:paraId="676D0C7B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La formación de palabras. Actividades 3-9. (pág. 37)</w:t>
            </w:r>
          </w:p>
          <w:p w14:paraId="2A0DC267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El significado de las palabras. Actividades 10-15 (pág. 38)</w:t>
            </w:r>
          </w:p>
          <w:p w14:paraId="0D9F1DD3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El cambio de significado. Actividades 16-20 (pág. 39)</w:t>
            </w:r>
          </w:p>
          <w:p w14:paraId="00856AD4" w14:textId="548E86FF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40)</w:t>
            </w:r>
          </w:p>
        </w:tc>
      </w:tr>
      <w:tr w:rsidR="00380600" w:rsidRPr="00E136AA" w14:paraId="241DB771" w14:textId="77777777" w:rsidTr="008B3350">
        <w:trPr>
          <w:trHeight w:val="3484"/>
        </w:trPr>
        <w:tc>
          <w:tcPr>
            <w:tcW w:w="3861" w:type="dxa"/>
          </w:tcPr>
          <w:p w14:paraId="108CD74C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9.3. Formular generalizaciones sobre aspectos básicos del funcionamiento de la lengua a partir de la manipulación, comparación y transformación de enunciados, utilizando y consultando de manera progresivamente autónoma diccionarios, manuales y gramáticas.</w:t>
            </w:r>
          </w:p>
        </w:tc>
        <w:tc>
          <w:tcPr>
            <w:tcW w:w="3861" w:type="dxa"/>
          </w:tcPr>
          <w:p w14:paraId="7878CE81" w14:textId="77777777" w:rsidR="00360D7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 xml:space="preserve">1. Estrategias de construcción guiada de conclusiones propias sobre el sistema lingüístico. Observación, comparación y clasificación de unidades comunicativas. </w:t>
            </w:r>
          </w:p>
          <w:p w14:paraId="062C3666" w14:textId="48A18BB1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 xml:space="preserve">2. Diferencias relevantes e intersecciones entre lengua oral y lengua escrita atendiendo a aspectos sintácticos, léxicos y pragmáticos. </w:t>
            </w:r>
          </w:p>
          <w:p w14:paraId="49F169BA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3.D.</w:t>
            </w:r>
            <w:proofErr w:type="gramEnd"/>
            <w:r w:rsidRPr="00E136AA">
              <w:rPr>
                <w:sz w:val="16"/>
                <w:szCs w:val="16"/>
              </w:rPr>
              <w:t>6. Procedimientos de adquisición y formación de palabras. Reflexión sobre los cambios en su significado, las relaciones semánticas entre palabras y sus valores denotativos y connotativos en función del contexto y el propósito comunicativo. Las relaciones de significado: hiperónimos e hipónimos. El cambio semántico: metáfora, metonimia, palabras tabú y eufemismos. Las frases hechas y el lenguaje figurado.</w:t>
            </w:r>
          </w:p>
        </w:tc>
        <w:tc>
          <w:tcPr>
            <w:tcW w:w="2938" w:type="dxa"/>
          </w:tcPr>
          <w:p w14:paraId="45BA1892" w14:textId="77777777" w:rsidR="00360D70" w:rsidRPr="00E136AA" w:rsidRDefault="00360D70" w:rsidP="00E136AA">
            <w:pPr>
              <w:rPr>
                <w:b/>
                <w:bCs/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La palabra. </w:t>
            </w:r>
          </w:p>
          <w:p w14:paraId="0F4D7E1F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Constituyentes de la palabra. Actividades 1-2 (pág. 36).</w:t>
            </w:r>
          </w:p>
          <w:p w14:paraId="2AEC2003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La formación de palabras. Actividades 3-9. (pág. 37)</w:t>
            </w:r>
          </w:p>
          <w:p w14:paraId="3F94E822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El significado de las palabras. Actividades 10-15 (pág. 38)</w:t>
            </w:r>
          </w:p>
          <w:p w14:paraId="4E9A4069" w14:textId="77777777" w:rsidR="00360D7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El cambio de significado. Actividades 16-20 (pág. 39)</w:t>
            </w:r>
          </w:p>
          <w:p w14:paraId="4D71DC50" w14:textId="281A9D68" w:rsidR="00380600" w:rsidRPr="00E136AA" w:rsidRDefault="00360D70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 w:rsidRPr="00E136AA">
              <w:rPr>
                <w:spacing w:val="-4"/>
                <w:sz w:val="16"/>
                <w:szCs w:val="16"/>
              </w:rPr>
              <w:t xml:space="preserve"> Actividad 3 (pág. 40)</w:t>
            </w:r>
          </w:p>
        </w:tc>
      </w:tr>
      <w:tr w:rsidR="00380600" w:rsidRPr="00E136AA" w14:paraId="4ACF9317" w14:textId="77777777" w:rsidTr="008B3350">
        <w:trPr>
          <w:trHeight w:val="737"/>
        </w:trPr>
        <w:tc>
          <w:tcPr>
            <w:tcW w:w="10660" w:type="dxa"/>
            <w:gridSpan w:val="3"/>
          </w:tcPr>
          <w:p w14:paraId="23131D61" w14:textId="77777777" w:rsidR="00380600" w:rsidRPr="00E136AA" w:rsidRDefault="00380600" w:rsidP="00E136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10. Poner las propias prácticas comunicativas al servicio de la convivencia democrática, la resolución dialogada de los conflictos y la igualdad de derechos de todas las personas, utilizando un lenguaje no discriminatorio y desterrando los abusos de poder a través de la palabra, para favorecer un uso no solo eficaz sino también ético y democrático del lenguaje.</w:t>
            </w:r>
          </w:p>
          <w:p w14:paraId="2F5AD5FA" w14:textId="77777777" w:rsidR="00380600" w:rsidRPr="00E136AA" w:rsidRDefault="00380600" w:rsidP="00E136AA">
            <w:pPr>
              <w:spacing w:before="6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DESCRIPTORES OPERATIVOS: CCL1, CCL5, CP3, CD3, CPSAA3, CC1, CC2, CC3.</w:t>
            </w:r>
          </w:p>
        </w:tc>
      </w:tr>
      <w:tr w:rsidR="00380600" w:rsidRPr="00E136AA" w14:paraId="6CFEFFA2" w14:textId="77777777" w:rsidTr="008B3350">
        <w:trPr>
          <w:trHeight w:val="340"/>
        </w:trPr>
        <w:tc>
          <w:tcPr>
            <w:tcW w:w="3861" w:type="dxa"/>
            <w:shd w:val="clear" w:color="auto" w:fill="FFF2CC"/>
            <w:vAlign w:val="center"/>
          </w:tcPr>
          <w:p w14:paraId="184AA6D6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/>
            <w:vAlign w:val="center"/>
          </w:tcPr>
          <w:p w14:paraId="02EF0C2E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6D5"/>
            <w:vAlign w:val="center"/>
          </w:tcPr>
          <w:p w14:paraId="27B2E92D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EVIDENCIAS</w:t>
            </w:r>
          </w:p>
          <w:p w14:paraId="15A81A20" w14:textId="77777777" w:rsidR="00380600" w:rsidRPr="00E136AA" w:rsidRDefault="00380600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y ejercicios</w:t>
            </w:r>
          </w:p>
        </w:tc>
      </w:tr>
      <w:tr w:rsidR="00380600" w:rsidRPr="00E136AA" w14:paraId="34D951C0" w14:textId="77777777" w:rsidTr="00E136AA">
        <w:trPr>
          <w:trHeight w:val="461"/>
        </w:trPr>
        <w:tc>
          <w:tcPr>
            <w:tcW w:w="3861" w:type="dxa"/>
          </w:tcPr>
          <w:p w14:paraId="0DA1EB08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10.1. Identificar, comentar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3861" w:type="dxa"/>
          </w:tcPr>
          <w:p w14:paraId="17C24B14" w14:textId="77777777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3.A.</w:t>
            </w:r>
            <w:proofErr w:type="gramEnd"/>
            <w:r w:rsidRPr="00E136AA">
              <w:rPr>
                <w:sz w:val="16"/>
                <w:szCs w:val="16"/>
              </w:rPr>
              <w:t>6. Prejuicios y estereotipos lingüísticos. Los fenómenos del contacto entre lenguas: bilingüismo, préstamos, interferencias. Diglosia.</w:t>
            </w:r>
          </w:p>
          <w:p w14:paraId="13C70873" w14:textId="2A33686A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A207C8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</w:r>
          </w:p>
          <w:p w14:paraId="559BD082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. Escucha activa, asertividad y resolución dialogada de los conflictos. </w:t>
            </w:r>
          </w:p>
        </w:tc>
        <w:tc>
          <w:tcPr>
            <w:tcW w:w="2938" w:type="dxa"/>
          </w:tcPr>
          <w:p w14:paraId="33602246" w14:textId="5D755A30" w:rsidR="00C97367" w:rsidRPr="00E136AA" w:rsidRDefault="00C97367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 xml:space="preserve">Presentación de la situación de </w:t>
            </w:r>
            <w:r w:rsidRPr="00E136AA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aprendizaje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 (pág</w:t>
            </w:r>
            <w:r w:rsidR="00EB6F93" w:rsidRPr="00E136AA">
              <w:rPr>
                <w:color w:val="000000" w:themeColor="text1"/>
                <w:spacing w:val="-4"/>
                <w:sz w:val="16"/>
                <w:szCs w:val="16"/>
              </w:rPr>
              <w:t>s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>. 8-9</w:t>
            </w:r>
            <w:r w:rsidRPr="00E136AA">
              <w:rPr>
                <w:spacing w:val="-4"/>
                <w:sz w:val="16"/>
                <w:szCs w:val="16"/>
              </w:rPr>
              <w:t>)</w:t>
            </w:r>
          </w:p>
          <w:p w14:paraId="559AF5EC" w14:textId="02EBA9FB" w:rsidR="00380600" w:rsidRPr="00E136AA" w:rsidRDefault="000843EF" w:rsidP="008B3350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Dialogamos con tolerancia y respeto (pág. 17)</w:t>
            </w:r>
          </w:p>
        </w:tc>
      </w:tr>
      <w:tr w:rsidR="00380600" w:rsidRPr="00E136AA" w14:paraId="1D2319BC" w14:textId="77777777" w:rsidTr="00E136AA">
        <w:trPr>
          <w:trHeight w:val="461"/>
        </w:trPr>
        <w:tc>
          <w:tcPr>
            <w:tcW w:w="3861" w:type="dxa"/>
          </w:tcPr>
          <w:p w14:paraId="102205A0" w14:textId="77777777" w:rsidR="00380600" w:rsidRPr="00E136AA" w:rsidRDefault="00380600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10.2. Utilizar estrategias para la resolución dialogada de los conflictos y la búsqueda de consensos, tanto en el ámbito personal como educativo y social, mostrando respeto por las normas y empatía.</w:t>
            </w:r>
          </w:p>
        </w:tc>
        <w:tc>
          <w:tcPr>
            <w:tcW w:w="3861" w:type="dxa"/>
          </w:tcPr>
          <w:p w14:paraId="043E7A8F" w14:textId="42A0B458" w:rsidR="00380600" w:rsidRPr="00E136AA" w:rsidRDefault="00380600" w:rsidP="00E136AA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>1.</w:t>
            </w:r>
            <w:r w:rsidR="00A207C8" w:rsidRPr="00E136AA">
              <w:rPr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 xml:space="preserve">Contexto: componentes del hecho comunicativo. Componentes del hecho comunicativo: grado de formalidad de la situación y carácter público o privado; distancia social entre los interlocutores; propósitos comunicativos e interpretación de intenciones; canal de comunicación y elementos no verbales de la comunicación. </w:t>
            </w:r>
          </w:p>
          <w:p w14:paraId="6BF07299" w14:textId="77777777" w:rsidR="00380600" w:rsidRPr="00E136AA" w:rsidRDefault="00380600" w:rsidP="00E136AA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LCL.</w:t>
            </w:r>
            <w:proofErr w:type="gramStart"/>
            <w:r w:rsidRPr="00E136AA">
              <w:rPr>
                <w:sz w:val="16"/>
                <w:szCs w:val="16"/>
              </w:rPr>
              <w:t>3.B.</w:t>
            </w:r>
            <w:proofErr w:type="gramEnd"/>
            <w:r w:rsidRPr="00E136AA">
              <w:rPr>
                <w:sz w:val="16"/>
                <w:szCs w:val="16"/>
              </w:rPr>
              <w:t xml:space="preserve">3.1. Interacción oral y escrita de carácter informal y formal: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 Escucha activa, asertividad y resolución dialogada de los conflictos</w:t>
            </w:r>
          </w:p>
        </w:tc>
        <w:tc>
          <w:tcPr>
            <w:tcW w:w="2938" w:type="dxa"/>
          </w:tcPr>
          <w:p w14:paraId="02694FB2" w14:textId="3745197F" w:rsidR="00380600" w:rsidRPr="00E136AA" w:rsidRDefault="000843EF" w:rsidP="00E136AA">
            <w:pPr>
              <w:rPr>
                <w:spacing w:val="-4"/>
                <w:sz w:val="16"/>
                <w:szCs w:val="16"/>
              </w:rPr>
            </w:pPr>
            <w:r w:rsidRPr="00E136AA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 w:rsidRPr="00E136AA">
              <w:rPr>
                <w:spacing w:val="-4"/>
                <w:sz w:val="16"/>
                <w:szCs w:val="16"/>
              </w:rPr>
              <w:t xml:space="preserve"> Dialogamos con tolerancia y respeto (pág. 17)</w:t>
            </w:r>
          </w:p>
        </w:tc>
      </w:tr>
    </w:tbl>
    <w:p w14:paraId="7DF1EDDD" w14:textId="77777777" w:rsidR="00380600" w:rsidRPr="00E136AA" w:rsidRDefault="00380600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W w:w="1066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53"/>
        <w:gridCol w:w="267"/>
        <w:gridCol w:w="268"/>
        <w:gridCol w:w="268"/>
        <w:gridCol w:w="268"/>
        <w:gridCol w:w="268"/>
        <w:gridCol w:w="310"/>
        <w:gridCol w:w="310"/>
        <w:gridCol w:w="310"/>
        <w:gridCol w:w="300"/>
        <w:gridCol w:w="300"/>
        <w:gridCol w:w="301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5"/>
        <w:gridCol w:w="296"/>
        <w:gridCol w:w="296"/>
        <w:gridCol w:w="296"/>
        <w:gridCol w:w="310"/>
        <w:gridCol w:w="310"/>
        <w:gridCol w:w="310"/>
        <w:gridCol w:w="305"/>
        <w:gridCol w:w="306"/>
        <w:gridCol w:w="306"/>
        <w:gridCol w:w="306"/>
      </w:tblGrid>
      <w:tr w:rsidR="004A2E2D" w:rsidRPr="00E136AA" w14:paraId="5A78E402" w14:textId="77777777" w:rsidTr="00014B71">
        <w:trPr>
          <w:trHeight w:val="283"/>
        </w:trPr>
        <w:tc>
          <w:tcPr>
            <w:tcW w:w="10660" w:type="dxa"/>
            <w:gridSpan w:val="35"/>
            <w:shd w:val="clear" w:color="auto" w:fill="FFF2CC" w:themeFill="accent4" w:themeFillTint="33"/>
            <w:vAlign w:val="center"/>
          </w:tcPr>
          <w:p w14:paraId="05E26CE9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CONEXIÓN CON EL PERFIL COMPETENCIAL/PERFIL DE SALIDA</w:t>
            </w:r>
          </w:p>
        </w:tc>
      </w:tr>
      <w:tr w:rsidR="004A2E2D" w:rsidRPr="00E136AA" w14:paraId="7BAA8A81" w14:textId="77777777" w:rsidTr="00014B71">
        <w:tc>
          <w:tcPr>
            <w:tcW w:w="553" w:type="dxa"/>
          </w:tcPr>
          <w:p w14:paraId="6AD017DC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Comp.</w:t>
            </w:r>
          </w:p>
          <w:p w14:paraId="4C304BC8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136AA">
              <w:rPr>
                <w:color w:val="000000" w:themeColor="text1"/>
                <w:sz w:val="16"/>
                <w:szCs w:val="16"/>
              </w:rPr>
              <w:t>Esp</w:t>
            </w:r>
            <w:proofErr w:type="spellEnd"/>
          </w:p>
        </w:tc>
        <w:tc>
          <w:tcPr>
            <w:tcW w:w="1339" w:type="dxa"/>
            <w:gridSpan w:val="5"/>
            <w:shd w:val="clear" w:color="auto" w:fill="BFBFBF"/>
            <w:vAlign w:val="center"/>
          </w:tcPr>
          <w:p w14:paraId="73D8110B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CCL</w:t>
            </w:r>
          </w:p>
        </w:tc>
        <w:tc>
          <w:tcPr>
            <w:tcW w:w="930" w:type="dxa"/>
            <w:gridSpan w:val="3"/>
            <w:vAlign w:val="center"/>
          </w:tcPr>
          <w:p w14:paraId="4312C796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CP</w:t>
            </w:r>
          </w:p>
        </w:tc>
        <w:tc>
          <w:tcPr>
            <w:tcW w:w="1502" w:type="dxa"/>
            <w:gridSpan w:val="5"/>
            <w:shd w:val="clear" w:color="auto" w:fill="BFBFBF"/>
            <w:vAlign w:val="center"/>
          </w:tcPr>
          <w:p w14:paraId="427F913F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sz w:val="16"/>
                <w:szCs w:val="16"/>
              </w:rPr>
              <w:t>STEM</w:t>
            </w:r>
          </w:p>
        </w:tc>
        <w:tc>
          <w:tcPr>
            <w:tcW w:w="1500" w:type="dxa"/>
            <w:gridSpan w:val="5"/>
            <w:vAlign w:val="center"/>
          </w:tcPr>
          <w:p w14:paraId="32F3E9DD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CD</w:t>
            </w:r>
          </w:p>
        </w:tc>
        <w:tc>
          <w:tcPr>
            <w:tcW w:w="1500" w:type="dxa"/>
            <w:gridSpan w:val="5"/>
            <w:shd w:val="clear" w:color="auto" w:fill="BFBFBF"/>
            <w:vAlign w:val="center"/>
          </w:tcPr>
          <w:p w14:paraId="525FA42B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CPSAA</w:t>
            </w:r>
          </w:p>
        </w:tc>
        <w:tc>
          <w:tcPr>
            <w:tcW w:w="1183" w:type="dxa"/>
            <w:gridSpan w:val="4"/>
            <w:vAlign w:val="center"/>
          </w:tcPr>
          <w:p w14:paraId="3A29DA24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930" w:type="dxa"/>
            <w:gridSpan w:val="3"/>
            <w:shd w:val="clear" w:color="auto" w:fill="BFBFBF"/>
            <w:vAlign w:val="center"/>
          </w:tcPr>
          <w:p w14:paraId="72A26CB8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CE</w:t>
            </w:r>
          </w:p>
        </w:tc>
        <w:tc>
          <w:tcPr>
            <w:tcW w:w="1223" w:type="dxa"/>
            <w:gridSpan w:val="4"/>
            <w:vAlign w:val="center"/>
          </w:tcPr>
          <w:p w14:paraId="5C31C049" w14:textId="77777777" w:rsidR="004A2E2D" w:rsidRPr="00E136AA" w:rsidRDefault="004A2E2D" w:rsidP="00E136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CCEC</w:t>
            </w:r>
          </w:p>
        </w:tc>
      </w:tr>
      <w:tr w:rsidR="00E136AA" w:rsidRPr="00E136AA" w14:paraId="11CC2535" w14:textId="77777777" w:rsidTr="00014B71">
        <w:tc>
          <w:tcPr>
            <w:tcW w:w="553" w:type="dxa"/>
          </w:tcPr>
          <w:p w14:paraId="58907CD5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D9D9D9"/>
            <w:vAlign w:val="center"/>
          </w:tcPr>
          <w:p w14:paraId="3A11EEE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D066FC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AFBF68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0F2E21F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77DACB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1FBF44C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07BF33E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D361C8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FF2109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473094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7C37F13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092E822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5844200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88CC0A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5AC7649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E69D45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D04A46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6244BE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9819FA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CD5F03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166CD96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68DC139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DE847E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331BE7D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5099613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27346E5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2179481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44CF36F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5C7CFD7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4215C17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57AB9AE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62F50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085FB8B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5B3EC30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E136AA" w:rsidRPr="00E136AA" w14:paraId="37E89EDE" w14:textId="77777777" w:rsidTr="00014B71">
        <w:tc>
          <w:tcPr>
            <w:tcW w:w="553" w:type="dxa"/>
          </w:tcPr>
          <w:p w14:paraId="5FBC10EF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4CE280E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287732B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FE0B34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A4A71B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4FAAD3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5FD2ED7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9EDD98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74C0142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07D2B1E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900B82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6BA4741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F06C01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6103360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33D5D7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436DE9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807251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525FCE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D6504C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7747F9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B4E7F2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D7175E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4C409B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FB658B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317597F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0754409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463DBFF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9FB010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D64867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487AA9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3A9675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44EF06D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20E65ED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0D0434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10B2D6D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78F2AF9F" w14:textId="77777777" w:rsidTr="00014B71">
        <w:tc>
          <w:tcPr>
            <w:tcW w:w="553" w:type="dxa"/>
          </w:tcPr>
          <w:p w14:paraId="72237D4B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568A8D7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C63268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22C9669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2371005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12651B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7619799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4A5BC60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3DC9627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1D2901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5EDE88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02FDF20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33B143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6C827C3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4E4F1D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E1FDD6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677D15F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4BFF63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354E41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ABEE68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89D936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02D3E5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2BCB07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BC9EB6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6C583D5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035D63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C6720C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1B61E36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55E20E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7218ED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D70D1A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2C27B27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09F6149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0808F6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F0AB5F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689DD46A" w14:textId="77777777" w:rsidTr="00014B71">
        <w:tc>
          <w:tcPr>
            <w:tcW w:w="553" w:type="dxa"/>
          </w:tcPr>
          <w:p w14:paraId="11485522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1EF6C24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7B872DB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0BF1100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3A01D5C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3742F2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B42CE6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CF5256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3A8AE0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929BCB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113A188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CCB5DD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0DBCB7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B18425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CB67F8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046B85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141B46E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757B456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522A9E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DDCFE2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20FD67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4A3966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2CED5D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3EDCDA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34F75CE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0B2FC1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3D7D6B0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0F7FA44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2ECD8B7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1E6B0D2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BE42CE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4B9B089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5A6241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1C32A8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57440C6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385C8D5A" w14:textId="77777777" w:rsidTr="00014B71">
        <w:tc>
          <w:tcPr>
            <w:tcW w:w="553" w:type="dxa"/>
          </w:tcPr>
          <w:p w14:paraId="09EADB66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11EF995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2FD99A4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4A009E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14CEDA9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EA3BC9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A8818B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22844F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3DE9E16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0796FC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DC12D8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6FD96B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98D086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1287802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34B345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7251E2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60322A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154272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46E9A2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21D5AC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B2F96F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BBFA7C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2941E3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756E76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5BF793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3E3CF0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58B0F3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12D3CDF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290F81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E8A33C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6F1B76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4214ECC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7CBDD9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300C12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EFE99B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1CB8677C" w14:textId="77777777" w:rsidTr="00014B71">
        <w:tc>
          <w:tcPr>
            <w:tcW w:w="553" w:type="dxa"/>
          </w:tcPr>
          <w:p w14:paraId="51A77742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2096F65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A755FD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3EB8F9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EF008F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995C52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1B92A9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77A35F8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5195CB1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A9CF89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2FA6EE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0C7DAC4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C45D15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D7DCCE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E29A36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E6DEA0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9B7D8F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D0AA3E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C3F265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DAECBB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5CB26B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D98391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3D299D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165BF2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0763FFE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25D49F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6FEB44A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FB6605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299B13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5D30176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8FF438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13CF8DB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C7C1A8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0130C6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55CFB75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543BA028" w14:textId="77777777" w:rsidTr="00014B71">
        <w:tc>
          <w:tcPr>
            <w:tcW w:w="553" w:type="dxa"/>
          </w:tcPr>
          <w:p w14:paraId="6966B757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249486C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102878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0915679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1532B0F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4BCC42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8BE221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12F04A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3D35AC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E4D8C4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00A9A4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1CCF7D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F4C1A5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059A65F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F46E56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DDBD2D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6533AEC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0AC52F7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9BA7E8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29612B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259878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FB0CF4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D0BFDE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0195CF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181050D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4FA0B2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478B39E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3391F1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16BB7B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C72A31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4E7A67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75EAD56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D0A87B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806797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B6D895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34526B9D" w14:textId="77777777" w:rsidTr="00014B71">
        <w:tc>
          <w:tcPr>
            <w:tcW w:w="553" w:type="dxa"/>
          </w:tcPr>
          <w:p w14:paraId="0E7C038A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46A072E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1465542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0E5AFBA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375A73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639D9A0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02A508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26083B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BAAE00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56205E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C8924B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4526A5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8C6F1C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33685D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DBA1A9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79B129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325B8F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935FB2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6F1DB9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7812AE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158E3D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A28D6C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BC3F11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7061CE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008EF62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0785E6C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6F3F58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81F241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DB8084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82367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147CC7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0A7B8E9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411A8B9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32697A3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13836F5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62F18540" w14:textId="77777777" w:rsidTr="00014B71">
        <w:tc>
          <w:tcPr>
            <w:tcW w:w="553" w:type="dxa"/>
          </w:tcPr>
          <w:p w14:paraId="58F7432B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20D8C05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365846F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3A643E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C8798C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08FE175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16D22BC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17E6AD4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792BF9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3CD815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DE7ACE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BE068D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B22DAE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133548E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E3AB67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D769FF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AE38B2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65DB7B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45D1CC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325D47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D54885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F0014E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12FAA5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CA6376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4FA7361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5CD1FBF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EBD4CF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F3E65B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7D0E9F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4AD2D7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2B6A5B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34005C1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0CDA76F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3412B59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4CCCAC0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</w:tr>
      <w:tr w:rsidR="00E136AA" w:rsidRPr="00E136AA" w14:paraId="067121AE" w14:textId="77777777" w:rsidTr="00014B71">
        <w:tc>
          <w:tcPr>
            <w:tcW w:w="553" w:type="dxa"/>
          </w:tcPr>
          <w:p w14:paraId="6691E53A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0613E16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43B9EAA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4E6BED2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D7594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2D01B6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44B8B4E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7D01FF3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50A93C1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7725CE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4961CB2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47BB5F7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A4A89A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188FF70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604B14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D1162D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F0A4DA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9515D8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17CD7E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D74BCE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27F8B9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219DC2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51F403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AEEA65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706F375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5AAA3C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E59D25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6E77E1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9DC34E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FE777B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DE9490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79A27FC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A0DF6F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4C79E8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91930C7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136AA" w:rsidRPr="00E136AA" w14:paraId="6FD2B3E5" w14:textId="77777777" w:rsidTr="00014B71">
        <w:tc>
          <w:tcPr>
            <w:tcW w:w="553" w:type="dxa"/>
          </w:tcPr>
          <w:p w14:paraId="3D25CC74" w14:textId="77777777" w:rsidR="004A2E2D" w:rsidRPr="00E136AA" w:rsidRDefault="004A2E2D" w:rsidP="00E136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6E21597A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1072874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4BC35C4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3674F9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D63F2F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7E6DF680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B9692D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A8C5C8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5C6B51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31EB5A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6C2AE61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4CAAD5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E68D57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6D247E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C1CD3DD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8F89D8E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4C1030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B9D6D4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176C2F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4226D1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7BF489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050CF21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726EBA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0B2AFDC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0B574152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2D71A1D6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3350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7B5A474F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16EA73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D120369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719947B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0B621B83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DC6287C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60C0A38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56F0D2C5" w14:textId="77777777" w:rsidR="004A2E2D" w:rsidRPr="008B3350" w:rsidRDefault="004A2E2D" w:rsidP="008B335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61AD3B81" w14:textId="731467E5" w:rsidR="00D777CA" w:rsidRPr="00E136AA" w:rsidRDefault="00B747C0" w:rsidP="00014B71">
      <w:pPr>
        <w:widowControl/>
        <w:spacing w:before="60"/>
        <w:rPr>
          <w:sz w:val="13"/>
          <w:szCs w:val="13"/>
        </w:rPr>
      </w:pPr>
      <w:r w:rsidRPr="00E136AA">
        <w:rPr>
          <w:b/>
          <w:sz w:val="13"/>
          <w:szCs w:val="13"/>
        </w:rPr>
        <w:t xml:space="preserve">Competencias clave: CCL </w:t>
      </w:r>
      <w:r w:rsidRPr="00E136AA">
        <w:rPr>
          <w:sz w:val="13"/>
          <w:szCs w:val="13"/>
        </w:rPr>
        <w:t xml:space="preserve">competencia en comunicación lingüística. </w:t>
      </w:r>
      <w:r w:rsidRPr="00E136AA">
        <w:rPr>
          <w:b/>
          <w:sz w:val="13"/>
          <w:szCs w:val="13"/>
        </w:rPr>
        <w:t>CP</w:t>
      </w:r>
      <w:r w:rsidRPr="00E136AA">
        <w:rPr>
          <w:sz w:val="13"/>
          <w:szCs w:val="13"/>
        </w:rPr>
        <w:t xml:space="preserve"> competencia plurilingüe. </w:t>
      </w:r>
      <w:r w:rsidRPr="00E136AA">
        <w:rPr>
          <w:b/>
          <w:sz w:val="13"/>
          <w:szCs w:val="13"/>
        </w:rPr>
        <w:t xml:space="preserve">STEM </w:t>
      </w:r>
      <w:r w:rsidRPr="00E136AA">
        <w:rPr>
          <w:sz w:val="13"/>
          <w:szCs w:val="13"/>
        </w:rPr>
        <w:t xml:space="preserve">competencia matemática y competencia en ciencia, tecnología e ingeniería. </w:t>
      </w:r>
      <w:r w:rsidRPr="00E136AA">
        <w:rPr>
          <w:sz w:val="13"/>
          <w:szCs w:val="13"/>
        </w:rPr>
        <w:br/>
      </w:r>
      <w:r w:rsidRPr="00E136AA">
        <w:rPr>
          <w:b/>
          <w:sz w:val="13"/>
          <w:szCs w:val="13"/>
        </w:rPr>
        <w:t>CD</w:t>
      </w:r>
      <w:r w:rsidRPr="00E136AA">
        <w:rPr>
          <w:sz w:val="13"/>
          <w:szCs w:val="13"/>
        </w:rPr>
        <w:t xml:space="preserve"> competencia digital. </w:t>
      </w:r>
      <w:r w:rsidRPr="00E136AA">
        <w:rPr>
          <w:b/>
          <w:sz w:val="13"/>
          <w:szCs w:val="13"/>
        </w:rPr>
        <w:t>CPSAA</w:t>
      </w:r>
      <w:r w:rsidRPr="00E136AA">
        <w:rPr>
          <w:sz w:val="13"/>
          <w:szCs w:val="13"/>
        </w:rPr>
        <w:t xml:space="preserve"> competencia personal, social y de aprender a aprender. </w:t>
      </w:r>
      <w:r w:rsidRPr="00E136AA">
        <w:rPr>
          <w:b/>
          <w:sz w:val="13"/>
          <w:szCs w:val="13"/>
        </w:rPr>
        <w:t>CC</w:t>
      </w:r>
      <w:r w:rsidRPr="00E136AA">
        <w:rPr>
          <w:sz w:val="13"/>
          <w:szCs w:val="13"/>
        </w:rPr>
        <w:t xml:space="preserve"> competencia ciudadana. </w:t>
      </w:r>
      <w:r w:rsidRPr="00E136AA">
        <w:rPr>
          <w:b/>
          <w:sz w:val="13"/>
          <w:szCs w:val="13"/>
        </w:rPr>
        <w:t>CE</w:t>
      </w:r>
      <w:r w:rsidRPr="00E136AA">
        <w:rPr>
          <w:sz w:val="13"/>
          <w:szCs w:val="13"/>
        </w:rPr>
        <w:t xml:space="preserve"> competencia emprendedora. </w:t>
      </w:r>
      <w:r w:rsidRPr="00E136AA">
        <w:rPr>
          <w:b/>
          <w:sz w:val="13"/>
          <w:szCs w:val="13"/>
        </w:rPr>
        <w:t>CCEC</w:t>
      </w:r>
      <w:r w:rsidRPr="00E136AA">
        <w:rPr>
          <w:sz w:val="13"/>
          <w:szCs w:val="13"/>
        </w:rPr>
        <w:t xml:space="preserve"> competencia en conciencia y expresión culturales.</w:t>
      </w:r>
    </w:p>
    <w:p w14:paraId="59F954A3" w14:textId="77777777" w:rsidR="00D777CA" w:rsidRPr="00E136AA" w:rsidRDefault="00D777CA" w:rsidP="00E136AA">
      <w:pPr>
        <w:widowControl/>
        <w:rPr>
          <w:sz w:val="13"/>
          <w:szCs w:val="13"/>
        </w:rPr>
      </w:pPr>
    </w:p>
    <w:p w14:paraId="0F38F7D1" w14:textId="035036F9" w:rsidR="00B747C0" w:rsidRPr="00E136AA" w:rsidRDefault="007F60A6" w:rsidP="00E136AA">
      <w:pPr>
        <w:rPr>
          <w:i/>
          <w:iCs/>
          <w:sz w:val="16"/>
          <w:szCs w:val="16"/>
        </w:rPr>
      </w:pPr>
      <w:r w:rsidRPr="00E136AA">
        <w:rPr>
          <w:i/>
          <w:iCs/>
          <w:sz w:val="16"/>
          <w:szCs w:val="16"/>
        </w:rPr>
        <w:t xml:space="preserve">* </w:t>
      </w:r>
      <w:r w:rsidRPr="00E136AA">
        <w:rPr>
          <w:i/>
          <w:iCs/>
          <w:sz w:val="13"/>
          <w:szCs w:val="13"/>
        </w:rPr>
        <w:t>Tanto la clasificación como la temporalización de las actividades son una propuesta editorial, quedando sujetas a la decisión y al criterio del docente.</w:t>
      </w:r>
      <w:r w:rsidRPr="00E136AA">
        <w:rPr>
          <w:i/>
          <w:iCs/>
          <w:sz w:val="16"/>
          <w:szCs w:val="16"/>
        </w:rPr>
        <w:t xml:space="preserve"> </w:t>
      </w: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2118"/>
        <w:gridCol w:w="10"/>
        <w:gridCol w:w="1838"/>
        <w:gridCol w:w="851"/>
        <w:gridCol w:w="709"/>
        <w:gridCol w:w="2408"/>
        <w:gridCol w:w="2726"/>
      </w:tblGrid>
      <w:tr w:rsidR="007F60A6" w:rsidRPr="00E136AA" w14:paraId="2EE57405" w14:textId="77777777" w:rsidTr="0095317F">
        <w:trPr>
          <w:trHeight w:val="283"/>
        </w:trPr>
        <w:tc>
          <w:tcPr>
            <w:tcW w:w="10660" w:type="dxa"/>
            <w:gridSpan w:val="7"/>
            <w:shd w:val="clear" w:color="auto" w:fill="E2EFD9" w:themeFill="accent6" w:themeFillTint="33"/>
            <w:vAlign w:val="center"/>
          </w:tcPr>
          <w:p w14:paraId="054B255F" w14:textId="77777777" w:rsidR="007F60A6" w:rsidRPr="00E136AA" w:rsidRDefault="007F60A6" w:rsidP="00014B71">
            <w:pPr>
              <w:jc w:val="center"/>
              <w:rPr>
                <w:b/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5. SECUENCIACIÓN DIDÁCTICA</w:t>
            </w:r>
          </w:p>
        </w:tc>
      </w:tr>
      <w:tr w:rsidR="007F60A6" w:rsidRPr="00E136AA" w14:paraId="7D433C2F" w14:textId="77777777" w:rsidTr="004014B2">
        <w:trPr>
          <w:trHeight w:val="316"/>
        </w:trPr>
        <w:tc>
          <w:tcPr>
            <w:tcW w:w="2118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A0BABC" w14:textId="13C8463E" w:rsidR="007F60A6" w:rsidRPr="00E136AA" w:rsidRDefault="008F285B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</w:t>
            </w:r>
            <w:r w:rsidRPr="00E136AA">
              <w:rPr>
                <w:sz w:val="16"/>
                <w:szCs w:val="16"/>
              </w:rPr>
              <w:br/>
            </w:r>
            <w:r w:rsidR="007F60A6" w:rsidRPr="00E136AA">
              <w:rPr>
                <w:sz w:val="16"/>
                <w:szCs w:val="16"/>
              </w:rPr>
              <w:t>y DESCRIPCIÓN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288CBF" w14:textId="77777777" w:rsidR="007F60A6" w:rsidRPr="00E136AA" w:rsidRDefault="007F60A6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EJERCICIOS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6AC5C0C" w14:textId="77777777" w:rsidR="007F60A6" w:rsidRPr="00E136AA" w:rsidRDefault="007F60A6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TEMP. *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95CED77" w14:textId="6E54770C" w:rsidR="007F60A6" w:rsidRPr="00E136AA" w:rsidRDefault="007F60A6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C.</w:t>
            </w:r>
            <w:r w:rsidR="008F285B" w:rsidRPr="00E136AA">
              <w:rPr>
                <w:sz w:val="16"/>
                <w:szCs w:val="16"/>
              </w:rPr>
              <w:br/>
              <w:t>EVAL.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0EB82F" w14:textId="77777777" w:rsidR="007F60A6" w:rsidRPr="00E136AA" w:rsidRDefault="007F60A6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RECURSOS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8BCC7A0" w14:textId="77777777" w:rsidR="007F60A6" w:rsidRPr="00E136AA" w:rsidRDefault="007F60A6" w:rsidP="00014B71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METODOLOGÍA</w:t>
            </w:r>
          </w:p>
        </w:tc>
      </w:tr>
      <w:tr w:rsidR="007F60A6" w:rsidRPr="00E136AA" w14:paraId="46CE4744" w14:textId="77777777" w:rsidTr="004014B2">
        <w:trPr>
          <w:trHeight w:val="227"/>
        </w:trPr>
        <w:tc>
          <w:tcPr>
            <w:tcW w:w="79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8C90B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jc w:val="center"/>
              <w:rPr>
                <w:color w:val="000000"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  <w:shd w:val="clear" w:color="auto" w:fill="FFF2CC" w:themeFill="accent4" w:themeFillTint="33"/>
              </w:rPr>
              <w:t>MOTIVACIÓN *</w:t>
            </w:r>
            <w:r w:rsidRPr="00E136AA">
              <w:rPr>
                <w:b/>
                <w:sz w:val="16"/>
                <w:szCs w:val="16"/>
              </w:rPr>
              <w:t xml:space="preserve">: </w:t>
            </w:r>
            <w:r w:rsidRPr="00E136AA">
              <w:rPr>
                <w:bCs/>
                <w:sz w:val="16"/>
                <w:szCs w:val="16"/>
              </w:rPr>
              <w:t>Planteamiento del reto o desafío y objetivos de aprendizaje.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F5691D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4B71" w:rsidRPr="00E136AA" w14:paraId="58C5C071" w14:textId="77777777" w:rsidTr="00014B71">
        <w:trPr>
          <w:trHeight w:val="2494"/>
        </w:trPr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90CB59" w14:textId="77777777" w:rsidR="00014B71" w:rsidRPr="00E136AA" w:rsidRDefault="00014B71" w:rsidP="00014B71">
            <w:pPr>
              <w:rPr>
                <w:sz w:val="16"/>
                <w:szCs w:val="16"/>
                <w:lang w:eastAsia="en-US"/>
              </w:rPr>
            </w:pPr>
            <w:r w:rsidRPr="00E136AA">
              <w:rPr>
                <w:b/>
                <w:bCs/>
                <w:sz w:val="16"/>
                <w:szCs w:val="16"/>
                <w:lang w:eastAsia="en-US"/>
              </w:rPr>
              <w:t>Conocemos la situación de aprendizaje</w:t>
            </w:r>
          </w:p>
          <w:p w14:paraId="2B8094E2" w14:textId="5CA28B49" w:rsidR="00014B71" w:rsidRPr="00E136AA" w:rsidRDefault="00014B71" w:rsidP="00014B71">
            <w:pPr>
              <w:rPr>
                <w:sz w:val="16"/>
                <w:szCs w:val="16"/>
                <w:lang w:eastAsia="en-US"/>
              </w:rPr>
            </w:pPr>
            <w:r w:rsidRPr="00E136AA">
              <w:rPr>
                <w:sz w:val="16"/>
                <w:szCs w:val="16"/>
                <w:lang w:eastAsia="en-US"/>
              </w:rPr>
              <w:t xml:space="preserve">Contexto al que se deberá dar respuesta a través de las </w:t>
            </w: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experiencias de aprendizaje y la propuesta de acción final.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DC63BC" w14:textId="1FA315F8" w:rsidR="00014B71" w:rsidRPr="00E136AA" w:rsidRDefault="00014B71" w:rsidP="00014B71">
            <w:pPr>
              <w:autoSpaceDE/>
              <w:autoSpaceDN/>
              <w:contextualSpacing/>
              <w:rPr>
                <w:sz w:val="16"/>
                <w:szCs w:val="16"/>
                <w:lang w:eastAsia="en-US"/>
              </w:rPr>
            </w:pPr>
            <w:r w:rsidRPr="00E136AA">
              <w:rPr>
                <w:sz w:val="16"/>
                <w:szCs w:val="16"/>
                <w:lang w:eastAsia="en-US"/>
              </w:rPr>
              <w:t xml:space="preserve">- </w:t>
            </w: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L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ectura del texto introductorio, </w:t>
            </w:r>
            <w:r w:rsidRPr="00E136AA">
              <w:rPr>
                <w:sz w:val="16"/>
                <w:szCs w:val="16"/>
              </w:rPr>
              <w:t xml:space="preserve">debate e </w:t>
            </w:r>
            <w:r w:rsidRPr="00E136AA">
              <w:rPr>
                <w:sz w:val="16"/>
                <w:szCs w:val="16"/>
                <w:lang w:eastAsia="en-US"/>
              </w:rPr>
              <w:t>interpretación de imágenes.</w:t>
            </w:r>
          </w:p>
          <w:p w14:paraId="67EB27FE" w14:textId="1B1A33AC" w:rsidR="00014B71" w:rsidRPr="00E136AA" w:rsidRDefault="00014B71" w:rsidP="00014B71">
            <w:pPr>
              <w:autoSpaceDE/>
              <w:autoSpaceDN/>
              <w:contextualSpacing/>
              <w:rPr>
                <w:sz w:val="16"/>
                <w:szCs w:val="16"/>
                <w:lang w:eastAsia="en-US"/>
              </w:rPr>
            </w:pPr>
            <w:r w:rsidRPr="00E136AA">
              <w:rPr>
                <w:sz w:val="16"/>
                <w:szCs w:val="16"/>
                <w:lang w:eastAsia="en-US"/>
              </w:rPr>
              <w:t>- ¡Actúa! y ruta a seguir</w:t>
            </w:r>
            <w:r w:rsidRPr="00E136AA">
              <w:rPr>
                <w:color w:val="FF000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A2F7D" w14:textId="77777777" w:rsidR="00014B71" w:rsidRPr="00E136AA" w:rsidRDefault="00014B71" w:rsidP="00014B71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E136AA">
              <w:rPr>
                <w:sz w:val="16"/>
                <w:szCs w:val="16"/>
                <w:lang w:eastAsia="en-US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57175C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1.1.</w:t>
            </w:r>
          </w:p>
          <w:p w14:paraId="00CD3E45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1.2.</w:t>
            </w:r>
          </w:p>
          <w:p w14:paraId="10456865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6.1.</w:t>
            </w:r>
          </w:p>
          <w:p w14:paraId="5FB65842" w14:textId="7A3DDC81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10.1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E5E023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0735A0CC" w14:textId="2C8F127B" w:rsidR="00014B71" w:rsidRPr="00E136AA" w:rsidRDefault="00014B7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Vídeo ODS: Objetivo 10</w:t>
            </w:r>
          </w:p>
          <w:p w14:paraId="2F665C5F" w14:textId="77777777" w:rsidR="00014B71" w:rsidRPr="00E136AA" w:rsidRDefault="00014B7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Plan TIC-TAC</w:t>
            </w:r>
          </w:p>
          <w:p w14:paraId="167186D6" w14:textId="074C9262" w:rsidR="00014B71" w:rsidRPr="00E136AA" w:rsidRDefault="00014B7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Vídeos de la clave Educación emocional: «Inicio de la etapa de la ESO»; «Taller sobre el inicio de etapa»; «Trabajo en equipo en la ESO»; «Taller sobre el trabajo en equipo».</w:t>
            </w:r>
          </w:p>
          <w:p w14:paraId="04F26D13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Otros recursos:</w:t>
            </w:r>
          </w:p>
          <w:p w14:paraId="634F2D18" w14:textId="77777777" w:rsidR="00014B71" w:rsidRPr="00E136AA" w:rsidRDefault="00014B7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Libro de texto del alumnado</w:t>
            </w:r>
          </w:p>
          <w:p w14:paraId="6F81DE96" w14:textId="77777777" w:rsidR="00014B71" w:rsidRPr="00E136AA" w:rsidRDefault="00014B7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Material bibliográfico</w:t>
            </w:r>
          </w:p>
          <w:p w14:paraId="4A940361" w14:textId="79F230B4" w:rsidR="00014B71" w:rsidRPr="00E136AA" w:rsidRDefault="00014B7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Consultas en Internet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5280E6" w14:textId="0D8824DE" w:rsidR="00014B71" w:rsidRPr="00E136AA" w:rsidRDefault="00014B71" w:rsidP="00014B71">
            <w:pPr>
              <w:keepNext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Tanto la imagen inicial como el texto introductorio, junto algunas notas informativas relacionadas con el tema objeto de aprendizaje se convierten en el elemento motivador que posteriormente nos llevará a plantear el reto de la situación de aprendizaje. </w:t>
            </w:r>
          </w:p>
          <w:p w14:paraId="1727B72C" w14:textId="01050FB6" w:rsidR="00014B71" w:rsidRPr="00E136AA" w:rsidRDefault="00014B71" w:rsidP="00014B71">
            <w:pPr>
              <w:keepNext/>
              <w:rPr>
                <w:i/>
                <w:iCs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Activación y conexión con los conocimientos previos del alumnado: Reflexión y expresión mediante la pregunta que se plantea a partir de: </w:t>
            </w:r>
            <w:r w:rsidRPr="00E136AA">
              <w:rPr>
                <w:i/>
                <w:iCs/>
                <w:sz w:val="16"/>
                <w:szCs w:val="16"/>
              </w:rPr>
              <w:t>¿Tú que piensas?</w:t>
            </w:r>
          </w:p>
          <w:p w14:paraId="69AACEA0" w14:textId="01050FB6" w:rsidR="00014B71" w:rsidRPr="00E136AA" w:rsidRDefault="00014B71" w:rsidP="00014B71">
            <w:pPr>
              <w:keepNext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Imprescindible: establecer una interacción con el alumnado en la que su </w:t>
            </w:r>
            <w:proofErr w:type="gramStart"/>
            <w:r w:rsidRPr="00E136AA">
              <w:rPr>
                <w:sz w:val="16"/>
                <w:szCs w:val="16"/>
              </w:rPr>
              <w:t>participación activa</w:t>
            </w:r>
            <w:proofErr w:type="gramEnd"/>
            <w:r w:rsidRPr="00E136AA">
              <w:rPr>
                <w:sz w:val="16"/>
                <w:szCs w:val="16"/>
              </w:rPr>
              <w:t xml:space="preserve"> sea un elemento fundamental. Uso de recursos, estrategias y herramientas enmarcados en el DUA., técnicas y estrategias de para el desarrollo del pensamiento y componentes del Plan lingüístico, especialmente de comprensión y expresión oral.</w:t>
            </w:r>
          </w:p>
        </w:tc>
      </w:tr>
      <w:tr w:rsidR="00014B71" w:rsidRPr="00E136AA" w14:paraId="3144F129" w14:textId="77777777" w:rsidTr="00134F8B">
        <w:trPr>
          <w:trHeight w:val="113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D4A0B98" w14:textId="77777777" w:rsidR="00014B71" w:rsidRPr="00E136AA" w:rsidRDefault="00014B71" w:rsidP="00014B7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right w:val="single" w:sz="4" w:space="0" w:color="auto"/>
            </w:tcBorders>
          </w:tcPr>
          <w:p w14:paraId="3CAB78B9" w14:textId="77777777" w:rsidR="00014B71" w:rsidRPr="00E136AA" w:rsidRDefault="00014B71" w:rsidP="00014B71">
            <w:pPr>
              <w:autoSpaceDE/>
              <w:autoSpaceDN/>
              <w:contextualSpacing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9431505" w14:textId="77777777" w:rsidR="00014B71" w:rsidRPr="00E136AA" w:rsidRDefault="00014B71" w:rsidP="00014B71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D8A230E" w14:textId="77777777" w:rsidR="00014B71" w:rsidRPr="00E136AA" w:rsidRDefault="00014B7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6F9970" w14:textId="77777777" w:rsidR="00014B71" w:rsidRPr="00E136AA" w:rsidRDefault="00014B71" w:rsidP="00014B7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5E5739" w14:textId="77777777" w:rsidR="00014B71" w:rsidRPr="00E136AA" w:rsidRDefault="00014B71" w:rsidP="00014B71">
            <w:pPr>
              <w:keepNext/>
              <w:rPr>
                <w:sz w:val="16"/>
                <w:szCs w:val="16"/>
              </w:rPr>
            </w:pPr>
          </w:p>
        </w:tc>
      </w:tr>
      <w:tr w:rsidR="007F60A6" w:rsidRPr="00E136AA" w14:paraId="06D58242" w14:textId="77777777" w:rsidTr="004014B2">
        <w:trPr>
          <w:trHeight w:val="227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74939B" w14:textId="77777777" w:rsidR="007F60A6" w:rsidRPr="00E136AA" w:rsidRDefault="007F60A6" w:rsidP="00014B71">
            <w:pPr>
              <w:contextualSpacing/>
              <w:jc w:val="center"/>
              <w:rPr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 xml:space="preserve">ACTIVACIÓN *: </w:t>
            </w:r>
            <w:r w:rsidRPr="00E136AA">
              <w:rPr>
                <w:bCs/>
                <w:sz w:val="16"/>
                <w:szCs w:val="16"/>
              </w:rPr>
              <w:t>Conexión con los conocimientos previos.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F7201" w14:textId="77777777" w:rsidR="007F60A6" w:rsidRPr="00E136AA" w:rsidRDefault="007F60A6" w:rsidP="00014B71">
            <w:pPr>
              <w:rPr>
                <w:sz w:val="16"/>
                <w:szCs w:val="16"/>
              </w:rPr>
            </w:pPr>
          </w:p>
        </w:tc>
      </w:tr>
      <w:tr w:rsidR="007F60A6" w:rsidRPr="00E136AA" w14:paraId="22D69A69" w14:textId="77777777" w:rsidTr="00014B71">
        <w:trPr>
          <w:trHeight w:val="1241"/>
        </w:trPr>
        <w:tc>
          <w:tcPr>
            <w:tcW w:w="2118" w:type="dxa"/>
            <w:tcBorders>
              <w:top w:val="single" w:sz="4" w:space="0" w:color="auto"/>
              <w:right w:val="single" w:sz="4" w:space="0" w:color="auto"/>
            </w:tcBorders>
          </w:tcPr>
          <w:p w14:paraId="47F2D50C" w14:textId="77777777" w:rsidR="007F60A6" w:rsidRPr="00E136AA" w:rsidRDefault="007F60A6" w:rsidP="00014B71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Reflexionamos sobre la situación de aprendizaje </w:t>
            </w:r>
          </w:p>
          <w:p w14:paraId="4EDD7FB4" w14:textId="129795B5" w:rsidR="007F60A6" w:rsidRPr="00E136AA" w:rsidRDefault="007F60A6" w:rsidP="00014B71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Se invita al alumnado a que reflexione y se exprese acerca de</w:t>
            </w:r>
            <w:r w:rsidR="008B54FF" w:rsidRPr="00E136AA">
              <w:rPr>
                <w:color w:val="000000" w:themeColor="text1"/>
                <w:sz w:val="16"/>
                <w:szCs w:val="16"/>
                <w:lang w:eastAsia="en-US"/>
              </w:rPr>
              <w:t xml:space="preserve"> la necesidad de respetar las diferencias y valorarlas promoviendo la tolerancia y la inclusión.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78FC9A" w14:textId="77777777" w:rsidR="007F60A6" w:rsidRPr="00E136AA" w:rsidRDefault="007F60A6" w:rsidP="00014B71">
            <w:pPr>
              <w:autoSpaceDE/>
              <w:autoSpaceDN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- ¿Tú qué piensas?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F5C1E" w14:textId="77777777" w:rsidR="007F60A6" w:rsidRPr="00E136AA" w:rsidRDefault="007F60A6" w:rsidP="00014B71">
            <w:pPr>
              <w:contextualSpacing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4D1DAB" w14:textId="77777777" w:rsidR="00E35793" w:rsidRPr="00E136AA" w:rsidRDefault="00E35793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1.1.</w:t>
            </w:r>
          </w:p>
          <w:p w14:paraId="0D7804E9" w14:textId="77777777" w:rsidR="00E35793" w:rsidRPr="00E136AA" w:rsidRDefault="00E35793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1.2.</w:t>
            </w:r>
          </w:p>
          <w:p w14:paraId="506125AD" w14:textId="77777777" w:rsidR="00E35793" w:rsidRPr="00E136AA" w:rsidRDefault="00E35793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6.1.</w:t>
            </w:r>
          </w:p>
          <w:p w14:paraId="7D3974AB" w14:textId="49B22EEA" w:rsidR="007F60A6" w:rsidRPr="00E136AA" w:rsidRDefault="00E35793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10.1.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1167550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023AB459" w14:textId="75748C49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Vídeo ODS: Objetivo </w:t>
            </w:r>
            <w:r w:rsidR="00D777CA" w:rsidRPr="00E136AA">
              <w:rPr>
                <w:color w:val="000000" w:themeColor="text1"/>
                <w:sz w:val="16"/>
                <w:szCs w:val="16"/>
              </w:rPr>
              <w:t>10</w:t>
            </w:r>
          </w:p>
          <w:p w14:paraId="21257BE6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Plan TIC-TAC</w:t>
            </w:r>
          </w:p>
          <w:p w14:paraId="360ED790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Otros recursos:</w:t>
            </w:r>
          </w:p>
          <w:p w14:paraId="727071D9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Libro de texto del alumnado</w:t>
            </w:r>
          </w:p>
          <w:p w14:paraId="5ECC770F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Material bibliográfico</w:t>
            </w:r>
          </w:p>
          <w:p w14:paraId="5AF8D22C" w14:textId="60EC26B9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Consultas en Internet 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A3BEAC" w14:textId="77777777" w:rsidR="007F60A6" w:rsidRPr="00E136AA" w:rsidRDefault="007F60A6" w:rsidP="00014B71">
            <w:pPr>
              <w:rPr>
                <w:sz w:val="16"/>
                <w:szCs w:val="16"/>
              </w:rPr>
            </w:pPr>
          </w:p>
        </w:tc>
      </w:tr>
      <w:tr w:rsidR="007F60A6" w:rsidRPr="00E136AA" w14:paraId="681F55B8" w14:textId="77777777" w:rsidTr="004014B2">
        <w:trPr>
          <w:trHeight w:val="283"/>
        </w:trPr>
        <w:tc>
          <w:tcPr>
            <w:tcW w:w="7934" w:type="dxa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EE8464" w14:textId="515BCECC" w:rsidR="007F60A6" w:rsidRPr="00E136AA" w:rsidRDefault="007F60A6" w:rsidP="00014B7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 xml:space="preserve">EXPLORACIÓN * 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510A23" w:rsidRPr="00E136AA">
              <w:rPr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ctividades de </w:t>
            </w:r>
            <w:r w:rsidR="00510A23" w:rsidRPr="00E136AA">
              <w:rPr>
                <w:i/>
                <w:iCs/>
                <w:color w:val="000000" w:themeColor="text1"/>
                <w:sz w:val="16"/>
                <w:szCs w:val="16"/>
              </w:rPr>
              <w:t>e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xploración):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bCs/>
                <w:color w:val="000000" w:themeColor="text1"/>
                <w:sz w:val="16"/>
                <w:szCs w:val="16"/>
              </w:rPr>
              <w:t xml:space="preserve">Reflexión, vivencia, experimentación del aprendizaje... </w:t>
            </w:r>
          </w:p>
          <w:p w14:paraId="6259A66D" w14:textId="4CDDA7DA" w:rsidR="007F60A6" w:rsidRPr="00E136AA" w:rsidRDefault="007F60A6" w:rsidP="00014B7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 xml:space="preserve">ESTRUCTURACIÓN * 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510A23" w:rsidRPr="00E136AA">
              <w:rPr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ctividades de </w:t>
            </w:r>
            <w:r w:rsidR="00510A23" w:rsidRPr="00E136AA">
              <w:rPr>
                <w:i/>
                <w:iCs/>
                <w:color w:val="000000" w:themeColor="text1"/>
                <w:sz w:val="16"/>
                <w:szCs w:val="16"/>
              </w:rPr>
              <w:t>e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structuración):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136AA">
              <w:rPr>
                <w:bCs/>
                <w:color w:val="000000" w:themeColor="text1"/>
                <w:sz w:val="16"/>
                <w:szCs w:val="16"/>
              </w:rPr>
              <w:t>Introducción de nuevos aprendizajes.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77B9CB" w14:textId="77777777" w:rsidR="007F60A6" w:rsidRPr="00E136AA" w:rsidRDefault="007F60A6" w:rsidP="00014B7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21041" w:rsidRPr="00E136AA" w14:paraId="4B6FD64C" w14:textId="77777777" w:rsidTr="004014B2">
        <w:trPr>
          <w:trHeight w:val="1581"/>
        </w:trPr>
        <w:tc>
          <w:tcPr>
            <w:tcW w:w="21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285DCC" w14:textId="42965908" w:rsidR="00721041" w:rsidRPr="00E136AA" w:rsidRDefault="00721041" w:rsidP="00014B7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Las lenguas de España.</w:t>
            </w:r>
          </w:p>
          <w:p w14:paraId="7ED918A5" w14:textId="77777777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España es un estado plurilingüe.</w:t>
            </w:r>
          </w:p>
          <w:p w14:paraId="137EBE69" w14:textId="54E9645D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La diversidad lingüística</w:t>
            </w:r>
          </w:p>
          <w:p w14:paraId="074A2C73" w14:textId="13E1E040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La variedad lingüística</w:t>
            </w:r>
          </w:p>
          <w:p w14:paraId="5E2F765F" w14:textId="77777777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</w:p>
          <w:p w14:paraId="76F0519D" w14:textId="77777777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Actividad competencial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A30871" w14:textId="210F94F0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Mi biografía lingüística. 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3187ACC5" w14:textId="024B17EB" w:rsidR="00721041" w:rsidRPr="00E136AA" w:rsidRDefault="00721041" w:rsidP="00014B71">
            <w:pPr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Lectura y explicación de los contenidos teóricos de este bloque  </w:t>
            </w:r>
          </w:p>
          <w:p w14:paraId="3CFBD39D" w14:textId="015391E8" w:rsidR="00721041" w:rsidRPr="00E136AA" w:rsidRDefault="00721041" w:rsidP="00014B71">
            <w:pPr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- Escuchar el comienzo del Quijote leído en gallego, catalán y euskara para responder a las preguntas.</w:t>
            </w:r>
          </w:p>
          <w:p w14:paraId="0F9B9E9B" w14:textId="2879E826" w:rsidR="00721041" w:rsidRPr="00E136AA" w:rsidRDefault="00721041" w:rsidP="00014B71">
            <w:pPr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- La RAE y las instituciones que velan por las lenguas cooficiales de España.</w:t>
            </w:r>
          </w:p>
          <w:p w14:paraId="168C94E7" w14:textId="728D8C40" w:rsidR="00721041" w:rsidRPr="00E136AA" w:rsidRDefault="00721041" w:rsidP="00014B71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- Ejercicios sobre lenguas cooficiales.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92F8C" w14:textId="77777777" w:rsidR="00721041" w:rsidRPr="00E136AA" w:rsidRDefault="00721041" w:rsidP="00014B71">
            <w:pPr>
              <w:contextualSpacing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½ sesión.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8EDB16" w14:textId="50045209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1.1.</w:t>
            </w:r>
          </w:p>
          <w:p w14:paraId="6477BD12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1.2.</w:t>
            </w:r>
          </w:p>
          <w:p w14:paraId="609D52D3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6.1.</w:t>
            </w:r>
          </w:p>
          <w:p w14:paraId="0E7F4917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6.2.</w:t>
            </w:r>
          </w:p>
          <w:p w14:paraId="70F004EF" w14:textId="74E752C9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Cs/>
                <w:color w:val="000000" w:themeColor="text1"/>
                <w:sz w:val="16"/>
                <w:szCs w:val="16"/>
              </w:rPr>
              <w:t>9.1.</w:t>
            </w: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3DD4A42A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736EF826" w14:textId="39143B3A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Audio: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actividad 1.</w:t>
            </w:r>
          </w:p>
          <w:p w14:paraId="76072246" w14:textId="63FB3A2C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Otros recursos:</w:t>
            </w:r>
          </w:p>
          <w:p w14:paraId="0ABAD11E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Libro de texto del alumnado</w:t>
            </w:r>
          </w:p>
          <w:p w14:paraId="45AA7895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Consultas en Internet 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</w:tcBorders>
          </w:tcPr>
          <w:p w14:paraId="37E0C020" w14:textId="7777777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metodología que seguiremos en el planteamiento de estas actividades es coherente con la establecida en la programación didáctica de la materia. En este sentido podemos destacar:</w:t>
            </w:r>
          </w:p>
          <w:p w14:paraId="443756DA" w14:textId="77777777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La actividad y la participación del alumnado como uno de los activos básicos.</w:t>
            </w:r>
            <w:r w:rsidRPr="00E136AA">
              <w:rPr>
                <w:sz w:val="16"/>
                <w:szCs w:val="16"/>
              </w:rPr>
              <w:t xml:space="preserve"> </w:t>
            </w:r>
          </w:p>
          <w:p w14:paraId="1A0BD120" w14:textId="77777777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El trabajo individual y cooperativo del alumnado</w:t>
            </w:r>
            <w:r w:rsidRPr="00E136AA">
              <w:rPr>
                <w:sz w:val="16"/>
                <w:szCs w:val="16"/>
              </w:rPr>
              <w:t>.</w:t>
            </w:r>
          </w:p>
          <w:p w14:paraId="526269A1" w14:textId="19CF1974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La puesta en acción de múltiples oportunidades de aprendizaje</w:t>
            </w:r>
            <w:r w:rsidRPr="00E136AA">
              <w:rPr>
                <w:color w:val="FF0000"/>
                <w:sz w:val="16"/>
                <w:szCs w:val="16"/>
              </w:rPr>
              <w:t>.</w:t>
            </w:r>
          </w:p>
          <w:p w14:paraId="247B1763" w14:textId="5C5D32F2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 xml:space="preserve">Metodología </w:t>
            </w:r>
            <w:proofErr w:type="spellStart"/>
            <w:r w:rsidRPr="00E136AA">
              <w:rPr>
                <w:i/>
                <w:iCs/>
                <w:sz w:val="16"/>
                <w:szCs w:val="16"/>
              </w:rPr>
              <w:t>Maker</w:t>
            </w:r>
            <w:proofErr w:type="spellEnd"/>
            <w:r w:rsidRPr="00E136AA">
              <w:rPr>
                <w:i/>
                <w:iCs/>
                <w:sz w:val="16"/>
                <w:szCs w:val="16"/>
              </w:rPr>
              <w:t xml:space="preserve">. </w:t>
            </w:r>
          </w:p>
          <w:p w14:paraId="213CF8E6" w14:textId="77777777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Metodologías activas</w:t>
            </w:r>
            <w:r w:rsidRPr="00E136AA">
              <w:rPr>
                <w:sz w:val="16"/>
                <w:szCs w:val="16"/>
              </w:rPr>
              <w:t xml:space="preserve">. </w:t>
            </w:r>
          </w:p>
          <w:p w14:paraId="3B25516B" w14:textId="2755ACD7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Estrategias interactivas</w:t>
            </w:r>
            <w:r w:rsidRPr="00E136AA">
              <w:rPr>
                <w:color w:val="FF0000"/>
                <w:sz w:val="16"/>
                <w:szCs w:val="16"/>
              </w:rPr>
              <w:t>.</w:t>
            </w:r>
          </w:p>
          <w:p w14:paraId="21B142C0" w14:textId="79DB742A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Uso de </w:t>
            </w:r>
            <w:r w:rsidRPr="00E136AA">
              <w:rPr>
                <w:i/>
                <w:iCs/>
                <w:sz w:val="16"/>
                <w:szCs w:val="16"/>
              </w:rPr>
              <w:t xml:space="preserve">las tecnologías de la 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información y de la comunicación</w:t>
            </w:r>
            <w:r w:rsidRPr="00E136AA">
              <w:rPr>
                <w:color w:val="000000" w:themeColor="text1"/>
                <w:sz w:val="16"/>
                <w:szCs w:val="16"/>
              </w:rPr>
              <w:t>.</w:t>
            </w:r>
          </w:p>
          <w:p w14:paraId="285A812A" w14:textId="312ED2CF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Power</w:t>
            </w:r>
            <w:proofErr w:type="spellEnd"/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skills</w:t>
            </w:r>
            <w:proofErr w:type="spellEnd"/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 o habilidades que ayuden al alumnado a desenvolverse en los diferentes ámbitos de la vida</w:t>
            </w:r>
            <w:r w:rsidRPr="00E136AA">
              <w:rPr>
                <w:color w:val="000000" w:themeColor="text1"/>
                <w:sz w:val="16"/>
                <w:szCs w:val="16"/>
              </w:rPr>
              <w:t>.</w:t>
            </w:r>
          </w:p>
          <w:p w14:paraId="3319F1B0" w14:textId="0998D06A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 xml:space="preserve">Acercamiento al patrimonio natural cultural, </w:t>
            </w:r>
            <w:r w:rsidRPr="00E136AA">
              <w:rPr>
                <w:i/>
                <w:iCs/>
                <w:sz w:val="16"/>
                <w:szCs w:val="16"/>
              </w:rPr>
              <w:t>científico e histórico de Andalucía</w:t>
            </w:r>
            <w:r w:rsidRPr="00E136AA">
              <w:rPr>
                <w:color w:val="FF0000"/>
                <w:sz w:val="16"/>
                <w:szCs w:val="16"/>
              </w:rPr>
              <w:t>.</w:t>
            </w:r>
          </w:p>
          <w:p w14:paraId="0559C715" w14:textId="5D3917EB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Recursos, estrategias y herramientas enmarcados en el Desarrollo Universal para el Aprendizaje</w:t>
            </w:r>
            <w:r w:rsidRPr="00E136AA">
              <w:rPr>
                <w:sz w:val="16"/>
                <w:szCs w:val="16"/>
              </w:rPr>
              <w:t xml:space="preserve"> (DUA)</w:t>
            </w:r>
            <w:r w:rsidRPr="00E136AA">
              <w:rPr>
                <w:color w:val="FF0000"/>
                <w:sz w:val="16"/>
                <w:szCs w:val="16"/>
              </w:rPr>
              <w:t>.</w:t>
            </w:r>
          </w:p>
          <w:p w14:paraId="60371172" w14:textId="77777777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Acercamiento a la investigación científica</w:t>
            </w:r>
            <w:r w:rsidRPr="00E136AA">
              <w:rPr>
                <w:sz w:val="16"/>
                <w:szCs w:val="16"/>
              </w:rPr>
              <w:t>.</w:t>
            </w:r>
          </w:p>
          <w:p w14:paraId="3BA531AF" w14:textId="1109604B" w:rsidR="00721041" w:rsidRPr="00E136AA" w:rsidRDefault="00721041" w:rsidP="00014B71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Estrategias y destrezas del Plan lingüístico.</w:t>
            </w:r>
          </w:p>
        </w:tc>
      </w:tr>
      <w:tr w:rsidR="00721041" w:rsidRPr="00E136AA" w14:paraId="3E7D7527" w14:textId="77777777" w:rsidTr="004014B2">
        <w:trPr>
          <w:trHeight w:val="1288"/>
        </w:trPr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7D05A4" w14:textId="3B0D3E16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La comunicación</w:t>
            </w:r>
          </w:p>
          <w:p w14:paraId="6C893CAB" w14:textId="7777777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Componentes del hecho comunicativo.</w:t>
            </w:r>
          </w:p>
          <w:p w14:paraId="2CB42F12" w14:textId="7777777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comunicación verbal.</w:t>
            </w:r>
          </w:p>
          <w:p w14:paraId="46A1D4C4" w14:textId="1357023C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comunicación no verbal.</w:t>
            </w:r>
          </w:p>
          <w:p w14:paraId="7EFC8848" w14:textId="148A614B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Las funciones del lenguaje.</w:t>
            </w:r>
          </w:p>
          <w:p w14:paraId="302372F4" w14:textId="77777777" w:rsidR="00721041" w:rsidRPr="00E136AA" w:rsidRDefault="00721041" w:rsidP="00014B71">
            <w:pPr>
              <w:rPr>
                <w:sz w:val="16"/>
                <w:szCs w:val="16"/>
              </w:rPr>
            </w:pPr>
          </w:p>
          <w:p w14:paraId="496C3F4A" w14:textId="7777777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Actividad competencial</w:t>
            </w:r>
            <w:r w:rsidRPr="00E136AA">
              <w:rPr>
                <w:i/>
                <w:iCs/>
                <w:sz w:val="16"/>
                <w:szCs w:val="16"/>
              </w:rPr>
              <w:t>:</w:t>
            </w:r>
            <w:r w:rsidRPr="00E136A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34E2ADD" w14:textId="6CE2323C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mímica como expresión artística.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68CF224B" w14:textId="274A277F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E136AA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Lectura y explicación de los contenidos teóricos de este bloque y exploración de los recursos </w:t>
            </w: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complementarios.</w:t>
            </w:r>
          </w:p>
          <w:p w14:paraId="4108EE4A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Identificar los elementos de la comunicación a partir de un texto.</w:t>
            </w:r>
          </w:p>
          <w:p w14:paraId="2D94F7A7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Analizar actos comunicativos.</w:t>
            </w:r>
          </w:p>
          <w:p w14:paraId="2E5C5F7F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Distinguir entre comunicación pública o privada.</w:t>
            </w:r>
          </w:p>
          <w:p w14:paraId="41A9B614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Debatid sobre la falta de elementos no verbales en conversaciones con el móvil y los posibles malentendidos.</w:t>
            </w:r>
          </w:p>
          <w:p w14:paraId="20DB5DC6" w14:textId="12A03A58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Funciones del lenguaje a partir de la traducción de un poema de Rosalía Castro.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9360C" w14:textId="77777777" w:rsidR="00721041" w:rsidRPr="00E136AA" w:rsidRDefault="00721041" w:rsidP="00014B71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E136AA">
              <w:rPr>
                <w:sz w:val="16"/>
                <w:szCs w:val="16"/>
                <w:lang w:eastAsia="en-US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DD9326" w14:textId="7777777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2.1.</w:t>
            </w:r>
          </w:p>
          <w:p w14:paraId="6462D2DF" w14:textId="7777777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2.2.</w:t>
            </w:r>
          </w:p>
          <w:p w14:paraId="3E40AC73" w14:textId="7777777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3.1.</w:t>
            </w:r>
          </w:p>
          <w:p w14:paraId="52247FC8" w14:textId="7777777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3.2.</w:t>
            </w:r>
          </w:p>
          <w:p w14:paraId="5D470AD9" w14:textId="7777777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5.2.</w:t>
            </w:r>
          </w:p>
          <w:p w14:paraId="2B0940C3" w14:textId="201E3A79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6.1.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6267073B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5CB8BDB5" w14:textId="42138ECC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Documento</w:t>
            </w:r>
            <w:r w:rsidRPr="00E136AA">
              <w:rPr>
                <w:color w:val="000000" w:themeColor="text1"/>
                <w:sz w:val="16"/>
                <w:szCs w:val="16"/>
              </w:rPr>
              <w:t>: Practico la expresión oral.</w:t>
            </w:r>
          </w:p>
          <w:p w14:paraId="7527C09B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Otros recursos:</w:t>
            </w:r>
          </w:p>
          <w:p w14:paraId="53702E0E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Libro de texto del alumnado</w:t>
            </w:r>
          </w:p>
          <w:p w14:paraId="51829C04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Consultas en Internet </w:t>
            </w:r>
          </w:p>
        </w:tc>
        <w:tc>
          <w:tcPr>
            <w:tcW w:w="2726" w:type="dxa"/>
            <w:vMerge/>
            <w:tcBorders>
              <w:left w:val="single" w:sz="4" w:space="0" w:color="auto"/>
            </w:tcBorders>
          </w:tcPr>
          <w:p w14:paraId="1AA81D6C" w14:textId="1A6B75FE" w:rsidR="00721041" w:rsidRPr="00E136AA" w:rsidRDefault="00721041" w:rsidP="00014B71">
            <w:pPr>
              <w:rPr>
                <w:color w:val="000000"/>
                <w:sz w:val="16"/>
                <w:szCs w:val="16"/>
              </w:rPr>
            </w:pPr>
          </w:p>
        </w:tc>
      </w:tr>
      <w:tr w:rsidR="00721041" w:rsidRPr="00E136AA" w14:paraId="4771634A" w14:textId="77777777" w:rsidTr="004014B2">
        <w:trPr>
          <w:trHeight w:val="1644"/>
        </w:trPr>
        <w:tc>
          <w:tcPr>
            <w:tcW w:w="2128" w:type="dxa"/>
            <w:gridSpan w:val="2"/>
            <w:tcBorders>
              <w:right w:val="single" w:sz="4" w:space="0" w:color="auto"/>
            </w:tcBorders>
          </w:tcPr>
          <w:p w14:paraId="6E04267E" w14:textId="1EBB278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Destrezas comunicativas</w:t>
            </w:r>
          </w:p>
          <w:p w14:paraId="50326F51" w14:textId="4735D9B9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Desarrollo de las cuatro destrezas comunicativas (leer, escribir, hablar y escuchar), mediante actividades que le permitirán comprender y producir textos orales y escritos.</w:t>
            </w:r>
          </w:p>
          <w:p w14:paraId="12E06617" w14:textId="77777777" w:rsidR="00721041" w:rsidRPr="00E136AA" w:rsidRDefault="00721041" w:rsidP="00014B71">
            <w:pPr>
              <w:rPr>
                <w:sz w:val="16"/>
                <w:szCs w:val="16"/>
              </w:rPr>
            </w:pPr>
          </w:p>
          <w:p w14:paraId="3912EA0F" w14:textId="77777777" w:rsidR="00014B71" w:rsidRDefault="00721041" w:rsidP="00014B71">
            <w:pPr>
              <w:rPr>
                <w:sz w:val="16"/>
                <w:szCs w:val="16"/>
              </w:rPr>
            </w:pPr>
            <w:r w:rsidRPr="00014B71">
              <w:rPr>
                <w:b/>
                <w:sz w:val="16"/>
                <w:szCs w:val="16"/>
              </w:rPr>
              <w:t>Cultura andaluza:</w:t>
            </w:r>
            <w:r w:rsidRPr="00E136AA">
              <w:rPr>
                <w:sz w:val="16"/>
                <w:szCs w:val="16"/>
              </w:rPr>
              <w:t xml:space="preserve"> </w:t>
            </w:r>
          </w:p>
          <w:p w14:paraId="2FB7B62F" w14:textId="25AA2016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Patricia García-Rojo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3D022D48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Escuchar el audio y responder a las preguntas.</w:t>
            </w:r>
          </w:p>
          <w:p w14:paraId="1755144E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Transformar la conversación escuchada y dramatizarla para promover el diálogo con tolerancia y respeto. </w:t>
            </w:r>
          </w:p>
          <w:p w14:paraId="4AA882F8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Leer el texto de Patricia García-Rojo y responder a las preguntas.</w:t>
            </w:r>
          </w:p>
          <w:p w14:paraId="6BF13AA0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Consultar la página web del Diccionario de la lengua de signos española, averiguar gestos.</w:t>
            </w:r>
          </w:p>
          <w:p w14:paraId="576AA094" w14:textId="77777777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Redactar el primer esbozo </w:t>
            </w:r>
            <w:proofErr w:type="gramStart"/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del video-presentación</w:t>
            </w:r>
            <w:proofErr w:type="gramEnd"/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del producto final.</w:t>
            </w:r>
          </w:p>
          <w:p w14:paraId="35BB4F1E" w14:textId="6E9129BA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Consultar los libros sugeridos para promover la lectura autónoma.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FB8E10" w14:textId="77F0BBA2" w:rsidR="00721041" w:rsidRPr="00E136AA" w:rsidRDefault="00721041" w:rsidP="00014B71">
            <w:pPr>
              <w:autoSpaceDE/>
              <w:autoSpaceDN/>
              <w:jc w:val="center"/>
              <w:rPr>
                <w:sz w:val="16"/>
                <w:szCs w:val="16"/>
                <w:u w:val="single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vAlign w:val="center"/>
          </w:tcPr>
          <w:p w14:paraId="0985F86C" w14:textId="787C78E2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1.1.</w:t>
            </w:r>
          </w:p>
          <w:p w14:paraId="757F6A6D" w14:textId="7E58B211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1.2.</w:t>
            </w:r>
          </w:p>
          <w:p w14:paraId="3A18AA1C" w14:textId="24EEC640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2.1.</w:t>
            </w:r>
          </w:p>
          <w:p w14:paraId="46DE9B76" w14:textId="6DBB5984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2.2.</w:t>
            </w:r>
          </w:p>
          <w:p w14:paraId="2FF5A1AF" w14:textId="68796530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3.2.</w:t>
            </w:r>
          </w:p>
          <w:p w14:paraId="7171CCF5" w14:textId="67D3ECA3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4.1.</w:t>
            </w:r>
          </w:p>
          <w:p w14:paraId="149D9E62" w14:textId="00241B2C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4.2.</w:t>
            </w:r>
          </w:p>
          <w:p w14:paraId="35CD6696" w14:textId="55403FF8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5.1.</w:t>
            </w:r>
          </w:p>
          <w:p w14:paraId="47D36FB8" w14:textId="14DAD5B5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5.2.</w:t>
            </w:r>
          </w:p>
          <w:p w14:paraId="3EAEED8D" w14:textId="17BE4A87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6.1</w:t>
            </w:r>
            <w:r w:rsidR="00014B71">
              <w:rPr>
                <w:bCs/>
                <w:sz w:val="16"/>
                <w:szCs w:val="16"/>
              </w:rPr>
              <w:t>.</w:t>
            </w:r>
          </w:p>
          <w:p w14:paraId="7D7337B1" w14:textId="172305BE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6.2.</w:t>
            </w:r>
          </w:p>
          <w:p w14:paraId="55B8CA13" w14:textId="52D7D029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6.3.</w:t>
            </w:r>
          </w:p>
          <w:p w14:paraId="51DCBE71" w14:textId="5883FDA1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7.1.</w:t>
            </w:r>
          </w:p>
          <w:p w14:paraId="2A5F300F" w14:textId="09B5ADD4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7.2.</w:t>
            </w:r>
          </w:p>
          <w:p w14:paraId="66DCC74C" w14:textId="04CA149E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9.1.</w:t>
            </w:r>
          </w:p>
          <w:p w14:paraId="76C09874" w14:textId="42B5F598" w:rsidR="00721041" w:rsidRPr="00E136AA" w:rsidRDefault="00721041" w:rsidP="00014B71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10.1.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4E93A1B" w14:textId="7777777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08DA4974" w14:textId="3C3D2EFA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Audio:</w:t>
            </w:r>
            <w:r w:rsidRPr="00E136AA">
              <w:rPr>
                <w:color w:val="000000"/>
                <w:sz w:val="16"/>
                <w:szCs w:val="16"/>
              </w:rPr>
              <w:t xml:space="preserve"> actividad 1.</w:t>
            </w:r>
          </w:p>
          <w:p w14:paraId="2EF299FC" w14:textId="102605D3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Audio:</w:t>
            </w:r>
            <w:r w:rsidRPr="00E136AA">
              <w:rPr>
                <w:color w:val="000000"/>
                <w:sz w:val="16"/>
                <w:szCs w:val="16"/>
              </w:rPr>
              <w:t xml:space="preserve"> actividad 2.</w:t>
            </w:r>
          </w:p>
          <w:p w14:paraId="52846221" w14:textId="19A10771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Otros recursos:</w:t>
            </w:r>
          </w:p>
          <w:p w14:paraId="3BB5641B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</w:t>
            </w:r>
          </w:p>
          <w:p w14:paraId="584780D7" w14:textId="487FFB4E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Consultas en Internet </w:t>
            </w:r>
          </w:p>
        </w:tc>
        <w:tc>
          <w:tcPr>
            <w:tcW w:w="2726" w:type="dxa"/>
            <w:vMerge/>
            <w:tcBorders>
              <w:left w:val="single" w:sz="4" w:space="0" w:color="auto"/>
            </w:tcBorders>
          </w:tcPr>
          <w:p w14:paraId="4A26A414" w14:textId="2BD25F14" w:rsidR="00721041" w:rsidRPr="00E136AA" w:rsidRDefault="00721041" w:rsidP="00014B71">
            <w:pPr>
              <w:rPr>
                <w:sz w:val="16"/>
                <w:szCs w:val="16"/>
              </w:rPr>
            </w:pPr>
          </w:p>
        </w:tc>
      </w:tr>
      <w:tr w:rsidR="00721041" w:rsidRPr="00E136AA" w14:paraId="139FAD3A" w14:textId="77777777" w:rsidTr="00014B71">
        <w:trPr>
          <w:trHeight w:val="737"/>
        </w:trPr>
        <w:tc>
          <w:tcPr>
            <w:tcW w:w="2128" w:type="dxa"/>
            <w:gridSpan w:val="2"/>
            <w:tcBorders>
              <w:right w:val="single" w:sz="4" w:space="0" w:color="auto"/>
            </w:tcBorders>
          </w:tcPr>
          <w:p w14:paraId="63FAE76C" w14:textId="687519D9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Comprensión lectora.</w:t>
            </w:r>
          </w:p>
          <w:p w14:paraId="2B8CF666" w14:textId="64F15B5A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Madre,</w:t>
            </w:r>
            <w:r w:rsidRPr="00E136AA">
              <w:rPr>
                <w:sz w:val="16"/>
                <w:szCs w:val="16"/>
              </w:rPr>
              <w:t xml:space="preserve"> de Luis García Montero.</w:t>
            </w:r>
          </w:p>
          <w:p w14:paraId="2E66D891" w14:textId="77777777" w:rsidR="00721041" w:rsidRPr="00E136AA" w:rsidRDefault="00721041" w:rsidP="00014B71">
            <w:pPr>
              <w:rPr>
                <w:b/>
                <w:bCs/>
                <w:sz w:val="16"/>
                <w:szCs w:val="16"/>
              </w:rPr>
            </w:pPr>
          </w:p>
          <w:p w14:paraId="3A8EFCC8" w14:textId="77777777" w:rsidR="00721041" w:rsidRPr="00E136AA" w:rsidRDefault="00721041" w:rsidP="00014B71">
            <w:pP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 xml:space="preserve">Actividad competencial </w:t>
            </w:r>
            <w:r w:rsidRPr="00E136AA">
              <w:rPr>
                <w:i/>
                <w:iCs/>
                <w:sz w:val="16"/>
                <w:szCs w:val="16"/>
              </w:rPr>
              <w:t>(Actividades de Exploración)</w:t>
            </w:r>
            <w:r w:rsidRPr="00E136AA">
              <w:rPr>
                <w:b/>
                <w:bCs/>
                <w:sz w:val="16"/>
                <w:szCs w:val="16"/>
              </w:rPr>
              <w:t xml:space="preserve">: </w:t>
            </w:r>
            <w:r w:rsidRPr="00E136AA">
              <w:rPr>
                <w:sz w:val="16"/>
                <w:szCs w:val="16"/>
              </w:rPr>
              <w:t>La malaria, una enfermedad muy mortífera.</w:t>
            </w:r>
          </w:p>
          <w:p w14:paraId="1A8450C9" w14:textId="77777777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malaria: origen, transmisión y prevención.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611BF779" w14:textId="5FCBC854" w:rsidR="00721041" w:rsidRPr="00E136AA" w:rsidRDefault="0072104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Lectura y exploración de los recursos complementarios.</w:t>
            </w:r>
          </w:p>
          <w:p w14:paraId="08F1CF9A" w14:textId="595DF76F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E136AA">
              <w:rPr>
                <w:sz w:val="16"/>
                <w:szCs w:val="16"/>
              </w:rPr>
              <w:t>Interrogantes antes de leer.</w:t>
            </w:r>
          </w:p>
          <w:p w14:paraId="2C0A8D20" w14:textId="5D4FF736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-Interrogantes durante la lectura: extrae información, interpreta y analiza.</w:t>
            </w:r>
          </w:p>
          <w:p w14:paraId="04CEFD8C" w14:textId="27D12611" w:rsidR="00721041" w:rsidRPr="00E136AA" w:rsidRDefault="0072104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Interrogantes después de leer: relaciona con tu mundo, amplía tu vocabulario y trabaja tu ortografía.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FF2C5D" w14:textId="4EE9BC7C" w:rsidR="00721041" w:rsidRPr="00E136AA" w:rsidRDefault="00721041" w:rsidP="00014B7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vAlign w:val="center"/>
          </w:tcPr>
          <w:p w14:paraId="5155DD73" w14:textId="750DD63D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4.1.</w:t>
            </w:r>
          </w:p>
          <w:p w14:paraId="05BA6B8E" w14:textId="2B21F699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4.2.</w:t>
            </w:r>
          </w:p>
          <w:p w14:paraId="3C458794" w14:textId="79C173D0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6.1.</w:t>
            </w:r>
          </w:p>
          <w:p w14:paraId="3FEC402D" w14:textId="308FED4C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7.2.</w:t>
            </w:r>
          </w:p>
          <w:p w14:paraId="3D3FE1A3" w14:textId="0755EFAD" w:rsidR="00721041" w:rsidRPr="00E136AA" w:rsidRDefault="0072104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8.1.</w:t>
            </w:r>
          </w:p>
          <w:p w14:paraId="49A98DAA" w14:textId="599BA68D" w:rsidR="00721041" w:rsidRPr="00E136AA" w:rsidRDefault="00721041" w:rsidP="00014B71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8.2.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08AC8675" w14:textId="323607C6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3D6D1906" w14:textId="77777777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Presentaciones:</w:t>
            </w:r>
          </w:p>
          <w:p w14:paraId="7218AD0D" w14:textId="512E2C12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contextualSpacing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Pasión por leer. </w:t>
            </w:r>
          </w:p>
          <w:p w14:paraId="5B97189D" w14:textId="77CF72A7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contextualSpacing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Club de lectura</w:t>
            </w:r>
          </w:p>
          <w:p w14:paraId="1D3D9D82" w14:textId="52D0BAAF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Universo literario de...</w:t>
            </w:r>
          </w:p>
          <w:p w14:paraId="158B5EB9" w14:textId="77777777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Actividades interactivas:</w:t>
            </w:r>
          </w:p>
          <w:p w14:paraId="1EBD9A67" w14:textId="620D346B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Diptongos e hiatos</w:t>
            </w:r>
          </w:p>
          <w:p w14:paraId="49833CCB" w14:textId="3E6C6B3E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Diptongos, triptongos y hiatos</w:t>
            </w:r>
          </w:p>
          <w:p w14:paraId="27DD8604" w14:textId="205E6BBF" w:rsidR="00721041" w:rsidRPr="00E136AA" w:rsidRDefault="0072104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Palabras con o sin tilde</w:t>
            </w:r>
          </w:p>
          <w:p w14:paraId="29F105AF" w14:textId="605B0F20" w:rsidR="00721041" w:rsidRPr="00E136AA" w:rsidRDefault="0072104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Otros recursos:</w:t>
            </w:r>
          </w:p>
          <w:p w14:paraId="76DC63A5" w14:textId="79D41DC2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alumnado.</w:t>
            </w:r>
          </w:p>
          <w:p w14:paraId="1B711B00" w14:textId="55AF7552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Itinerarios lectores</w:t>
            </w:r>
          </w:p>
          <w:p w14:paraId="2E68379C" w14:textId="77777777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Consultas en Internet </w:t>
            </w:r>
          </w:p>
          <w:p w14:paraId="41C08686" w14:textId="4E1C822E" w:rsidR="00721041" w:rsidRPr="00E136AA" w:rsidRDefault="0072104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Anexo de ortografía</w:t>
            </w:r>
          </w:p>
        </w:tc>
        <w:tc>
          <w:tcPr>
            <w:tcW w:w="2726" w:type="dxa"/>
            <w:vMerge/>
            <w:tcBorders>
              <w:left w:val="single" w:sz="4" w:space="0" w:color="auto"/>
            </w:tcBorders>
          </w:tcPr>
          <w:p w14:paraId="11F58944" w14:textId="77777777" w:rsidR="00721041" w:rsidRPr="00E136AA" w:rsidRDefault="00721041" w:rsidP="00014B71">
            <w:pPr>
              <w:rPr>
                <w:sz w:val="16"/>
                <w:szCs w:val="16"/>
              </w:rPr>
            </w:pPr>
          </w:p>
        </w:tc>
      </w:tr>
      <w:tr w:rsidR="00C52251" w:rsidRPr="00E136AA" w14:paraId="4311AB2E" w14:textId="77777777" w:rsidTr="004014B2">
        <w:trPr>
          <w:trHeight w:val="28"/>
        </w:trPr>
        <w:tc>
          <w:tcPr>
            <w:tcW w:w="2128" w:type="dxa"/>
            <w:gridSpan w:val="2"/>
            <w:tcBorders>
              <w:right w:val="single" w:sz="4" w:space="0" w:color="auto"/>
            </w:tcBorders>
          </w:tcPr>
          <w:p w14:paraId="6FC55466" w14:textId="6D743FF8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Los géneros y los recursos literarios.</w:t>
            </w:r>
          </w:p>
          <w:p w14:paraId="0043AE17" w14:textId="6DD5F031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Los géneros literarios. </w:t>
            </w:r>
          </w:p>
          <w:p w14:paraId="342091C1" w14:textId="4E123751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El género narrativo. </w:t>
            </w:r>
          </w:p>
          <w:p w14:paraId="7219A96E" w14:textId="27E55E80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 género lírico.</w:t>
            </w:r>
          </w:p>
          <w:p w14:paraId="000B0C92" w14:textId="6568932F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 género teatral o dramático.</w:t>
            </w:r>
          </w:p>
          <w:p w14:paraId="69BE1552" w14:textId="73FDDF3F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Los géneros didácticos.</w:t>
            </w:r>
          </w:p>
          <w:p w14:paraId="28D77DD0" w14:textId="50AC0AF9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Los recursos literarios.</w:t>
            </w:r>
          </w:p>
          <w:p w14:paraId="4130F831" w14:textId="0CAB4AF0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Clases de estrofas.</w:t>
            </w:r>
          </w:p>
          <w:p w14:paraId="76B4EC50" w14:textId="77777777" w:rsidR="00C52251" w:rsidRPr="00E136AA" w:rsidRDefault="00C52251" w:rsidP="00014B71">
            <w:pPr>
              <w:rPr>
                <w:b/>
                <w:bCs/>
                <w:sz w:val="16"/>
                <w:szCs w:val="16"/>
              </w:rPr>
            </w:pPr>
          </w:p>
          <w:p w14:paraId="5CE966CA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Actividad competencial</w:t>
            </w:r>
            <w:r w:rsidRPr="00E136AA">
              <w:rPr>
                <w:i/>
                <w:iCs/>
                <w:sz w:val="16"/>
                <w:szCs w:val="16"/>
              </w:rPr>
              <w:t>:</w:t>
            </w:r>
            <w:r w:rsidRPr="00E136AA">
              <w:rPr>
                <w:b/>
                <w:bCs/>
                <w:sz w:val="16"/>
                <w:szCs w:val="16"/>
              </w:rPr>
              <w:t xml:space="preserve"> </w:t>
            </w:r>
            <w:r w:rsidRPr="00E136AA">
              <w:rPr>
                <w:sz w:val="16"/>
                <w:szCs w:val="16"/>
              </w:rPr>
              <w:t>Utilizo metáforas.</w:t>
            </w:r>
          </w:p>
          <w:p w14:paraId="3E3EF180" w14:textId="77777777" w:rsidR="00C52251" w:rsidRPr="00E136AA" w:rsidRDefault="00C52251" w:rsidP="00014B71">
            <w:pPr>
              <w:rPr>
                <w:sz w:val="16"/>
                <w:szCs w:val="16"/>
              </w:rPr>
            </w:pPr>
          </w:p>
          <w:p w14:paraId="3622369C" w14:textId="28773BC0" w:rsidR="00C52251" w:rsidRPr="00E136AA" w:rsidRDefault="00C52251" w:rsidP="00014B71">
            <w:pP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Tu experiencia lectora:</w:t>
            </w:r>
          </w:p>
          <w:p w14:paraId="0A71C9F0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Cuando me vaya,</w:t>
            </w:r>
            <w:r w:rsidRPr="00E136AA">
              <w:rPr>
                <w:sz w:val="16"/>
                <w:szCs w:val="16"/>
              </w:rPr>
              <w:t xml:space="preserve"> de Mariluz Escribano.</w:t>
            </w:r>
          </w:p>
          <w:p w14:paraId="5EB2569D" w14:textId="77777777" w:rsidR="00C52251" w:rsidRPr="00E136AA" w:rsidRDefault="00C52251" w:rsidP="00014B71">
            <w:pPr>
              <w:rPr>
                <w:sz w:val="16"/>
                <w:szCs w:val="16"/>
              </w:rPr>
            </w:pPr>
          </w:p>
          <w:p w14:paraId="63F7E5B0" w14:textId="77777777" w:rsidR="00C52251" w:rsidRPr="00E136AA" w:rsidRDefault="00C52251" w:rsidP="00014B71">
            <w:pP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 xml:space="preserve">Cultura andaluza: </w:t>
            </w:r>
          </w:p>
          <w:p w14:paraId="556F3D0D" w14:textId="10D23B6A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Vicente Aleixandre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2785F1D1" w14:textId="77777777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Lectura del apartado y exploración de los recursos complementarios.</w:t>
            </w:r>
          </w:p>
          <w:p w14:paraId="6BCE0097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E136AA">
              <w:rPr>
                <w:sz w:val="16"/>
                <w:szCs w:val="16"/>
              </w:rPr>
              <w:t xml:space="preserve">Explicar la diferencia entre el cantar de gesta y el romance. </w:t>
            </w:r>
          </w:p>
          <w:p w14:paraId="60192889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Identificar el género y subgénero de textos y fragmentos de diferentes obras.</w:t>
            </w:r>
          </w:p>
          <w:p w14:paraId="3EFC54CD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Elaborar un esquema sobre la narrativa en prosa incluyendo un fragmento de ejemplo.</w:t>
            </w:r>
          </w:p>
          <w:p w14:paraId="70252D0D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Reconocer recursos literarios presentes en un poema.</w:t>
            </w:r>
          </w:p>
          <w:p w14:paraId="1CAF494D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Análisis de fragmentos de poemas.</w:t>
            </w:r>
          </w:p>
          <w:p w14:paraId="167BBDE6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Consultar en la biblioteca y buscar un libro que sea ejemplo de cada género literario.</w:t>
            </w:r>
          </w:p>
          <w:p w14:paraId="35D4810B" w14:textId="7777777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Interrogantes para la comprensión del texto, el tema y análisis del contenido, la estructura, el análisis del lenguaje.</w:t>
            </w:r>
          </w:p>
          <w:p w14:paraId="292F7B96" w14:textId="22B00150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Valoración crítica del poema y sobre la autora.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66D218" w14:textId="5880592B" w:rsidR="00C52251" w:rsidRPr="00E136AA" w:rsidRDefault="00C52251" w:rsidP="00014B7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vAlign w:val="center"/>
          </w:tcPr>
          <w:p w14:paraId="4C96CC38" w14:textId="3DEB67F5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5.1.</w:t>
            </w:r>
          </w:p>
          <w:p w14:paraId="1A2276FF" w14:textId="2A18D5F0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5.2.</w:t>
            </w:r>
          </w:p>
          <w:p w14:paraId="073CD77B" w14:textId="3D6E989B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6.2.</w:t>
            </w:r>
          </w:p>
          <w:p w14:paraId="190E5AB2" w14:textId="2A6D4E0C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8.1.</w:t>
            </w:r>
          </w:p>
          <w:p w14:paraId="4C319337" w14:textId="6041E11E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8.2.</w:t>
            </w:r>
          </w:p>
          <w:p w14:paraId="1E8709D8" w14:textId="503619BD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8.3.</w:t>
            </w:r>
          </w:p>
          <w:p w14:paraId="2715C27A" w14:textId="17831E00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9.1.</w:t>
            </w:r>
          </w:p>
          <w:p w14:paraId="1B03C846" w14:textId="089E1686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4.1.</w:t>
            </w:r>
          </w:p>
          <w:p w14:paraId="56DA5B90" w14:textId="1B797012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4.2.</w:t>
            </w:r>
          </w:p>
          <w:p w14:paraId="72A8CB86" w14:textId="77A533B9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5.2</w:t>
            </w:r>
            <w:r w:rsidR="00014B71">
              <w:rPr>
                <w:bCs/>
                <w:color w:val="000000"/>
                <w:sz w:val="16"/>
                <w:szCs w:val="16"/>
              </w:rPr>
              <w:t>.</w:t>
            </w:r>
          </w:p>
          <w:p w14:paraId="76DD6CF6" w14:textId="2A74F0F4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7.2.</w:t>
            </w:r>
          </w:p>
          <w:p w14:paraId="0806A974" w14:textId="4E4DD419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8.1.</w:t>
            </w:r>
          </w:p>
          <w:p w14:paraId="0407D42B" w14:textId="50F652C6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8.2.</w:t>
            </w:r>
          </w:p>
          <w:p w14:paraId="66086AAE" w14:textId="55D1337F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8.3.</w:t>
            </w:r>
          </w:p>
          <w:p w14:paraId="151D2D94" w14:textId="5578EEF7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9.1.</w:t>
            </w:r>
          </w:p>
          <w:p w14:paraId="2A94F743" w14:textId="5A9A6158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7.1.</w:t>
            </w:r>
          </w:p>
          <w:p w14:paraId="51760F12" w14:textId="32A2642E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7.2.</w:t>
            </w:r>
          </w:p>
          <w:p w14:paraId="0B1028D7" w14:textId="40E3A106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bCs/>
                <w:color w:val="000000"/>
                <w:sz w:val="16"/>
                <w:szCs w:val="16"/>
              </w:rPr>
              <w:t>8.2.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3C665D5" w14:textId="77777777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RECURSOS DIGITALES</w:t>
            </w:r>
          </w:p>
          <w:p w14:paraId="7D2F97C8" w14:textId="1CEE07B0" w:rsidR="00C52251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 xml:space="preserve">Somos todo oídos: </w:t>
            </w:r>
            <w:r w:rsidRPr="00E136AA">
              <w:rPr>
                <w:color w:val="000000"/>
                <w:sz w:val="16"/>
                <w:szCs w:val="16"/>
              </w:rPr>
              <w:t>El arte de la palabra</w:t>
            </w:r>
            <w:r w:rsidR="00D34D0B" w:rsidRPr="00E136AA">
              <w:rPr>
                <w:color w:val="000000"/>
                <w:sz w:val="16"/>
                <w:szCs w:val="16"/>
              </w:rPr>
              <w:t>.</w:t>
            </w:r>
          </w:p>
          <w:p w14:paraId="70C77353" w14:textId="24E1CB65" w:rsidR="00D34D0B" w:rsidRPr="00E136AA" w:rsidRDefault="00D34D0B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Universo literario de…</w:t>
            </w:r>
          </w:p>
          <w:p w14:paraId="2B6669A1" w14:textId="77777777" w:rsidR="00C52251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Actividades interactivas:</w:t>
            </w:r>
          </w:p>
          <w:p w14:paraId="79DD0F4C" w14:textId="0C0D7757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Géneros literarios.</w:t>
            </w:r>
          </w:p>
          <w:p w14:paraId="757AB415" w14:textId="405CA12F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Subgéneros narrativos.</w:t>
            </w:r>
          </w:p>
          <w:p w14:paraId="721418F5" w14:textId="4ED81269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Género lírico.</w:t>
            </w:r>
          </w:p>
          <w:p w14:paraId="11155085" w14:textId="16BE5F69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La métrica</w:t>
            </w:r>
          </w:p>
          <w:p w14:paraId="74B41942" w14:textId="1F23216C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Practico la métrica</w:t>
            </w:r>
          </w:p>
          <w:p w14:paraId="432C0C5C" w14:textId="23E250A8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Género teatral</w:t>
            </w:r>
          </w:p>
          <w:p w14:paraId="0DBD4508" w14:textId="62722DA4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Género didáctico. </w:t>
            </w:r>
          </w:p>
          <w:p w14:paraId="31937398" w14:textId="67D809AB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Recursos literarios. </w:t>
            </w:r>
          </w:p>
          <w:p w14:paraId="709304ED" w14:textId="536D13B0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Repaso los géneros literarios.</w:t>
            </w:r>
          </w:p>
          <w:p w14:paraId="39D08E10" w14:textId="5426934B" w:rsidR="00C52251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Documentos: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8317648" w14:textId="47BF5989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Practico recursos literarios.</w:t>
            </w:r>
          </w:p>
          <w:p w14:paraId="38B7A6E9" w14:textId="3314149C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Comentario de texto resuelto: </w:t>
            </w:r>
            <w:r w:rsidRPr="00E136AA">
              <w:rPr>
                <w:i/>
                <w:iCs/>
                <w:color w:val="000000" w:themeColor="text1"/>
                <w:sz w:val="16"/>
                <w:szCs w:val="16"/>
              </w:rPr>
              <w:t>Elegía a Ramón Sijé</w:t>
            </w:r>
          </w:p>
          <w:p w14:paraId="32FDE34D" w14:textId="77777777" w:rsidR="00C52251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bCs/>
                <w:color w:val="000000" w:themeColor="text1"/>
                <w:sz w:val="16"/>
                <w:szCs w:val="16"/>
              </w:rPr>
              <w:t>Audio</w:t>
            </w:r>
          </w:p>
          <w:p w14:paraId="5D75F6DB" w14:textId="442DFADE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Ejemplo de metáfora.</w:t>
            </w:r>
          </w:p>
          <w:p w14:paraId="0431A73D" w14:textId="77777777" w:rsidR="00C52251" w:rsidRPr="00E136AA" w:rsidRDefault="00C52251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Otros recursos:</w:t>
            </w:r>
          </w:p>
          <w:p w14:paraId="16B49257" w14:textId="77777777" w:rsidR="00D34D0B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</w:t>
            </w:r>
          </w:p>
          <w:p w14:paraId="36EF9920" w14:textId="77777777" w:rsidR="00D34D0B" w:rsidRPr="00E136AA" w:rsidRDefault="00D34D0B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Itinerarios lectores. </w:t>
            </w:r>
          </w:p>
          <w:p w14:paraId="2893D7B2" w14:textId="26DAE77E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Consultas en Internet </w:t>
            </w:r>
          </w:p>
          <w:p w14:paraId="5B32E4C9" w14:textId="77777777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Anexo de ortografía.</w:t>
            </w:r>
          </w:p>
          <w:p w14:paraId="1D14B4B3" w14:textId="5DC5F6A0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Entrevista personaje literario.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</w:tcBorders>
          </w:tcPr>
          <w:p w14:paraId="76848A50" w14:textId="4AC13F00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Somos todo oídos:</w:t>
            </w:r>
            <w:r w:rsidRPr="00E136AA">
              <w:rPr>
                <w:sz w:val="16"/>
                <w:szCs w:val="16"/>
              </w:rPr>
              <w:t xml:space="preserve"> en cada </w:t>
            </w:r>
            <w:r w:rsidR="00D34D0B" w:rsidRPr="00E136AA">
              <w:rPr>
                <w:sz w:val="16"/>
                <w:szCs w:val="16"/>
              </w:rPr>
              <w:t xml:space="preserve">situación de aprendizaje </w:t>
            </w:r>
            <w:r w:rsidRPr="00E136AA">
              <w:rPr>
                <w:sz w:val="16"/>
                <w:szCs w:val="16"/>
              </w:rPr>
              <w:t>se propone un pódcast que ofrece al estudiante una reflexión literaria con el objetivo de despertar su interés y pasión por este arte. En esta situación de aprendizaje, el alumnado podrá darse cuenta de que los libros conectan con nosotros a través de las palabras, porque con ellas se construyen, de una forma misteriosa, romances, cuentos, leyendas, novelas, poemas, comedias, dramas…</w:t>
            </w:r>
          </w:p>
          <w:p w14:paraId="070FE0DA" w14:textId="77777777" w:rsidR="00C52251" w:rsidRPr="00E136AA" w:rsidRDefault="00C52251" w:rsidP="00014B71">
            <w:pPr>
              <w:rPr>
                <w:sz w:val="16"/>
                <w:szCs w:val="16"/>
              </w:rPr>
            </w:pPr>
          </w:p>
          <w:p w14:paraId="3E64FB83" w14:textId="3059A2B2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Cultura andaluza. </w:t>
            </w:r>
            <w:r w:rsidRPr="00E136AA">
              <w:rPr>
                <w:sz w:val="16"/>
                <w:szCs w:val="16"/>
              </w:rPr>
              <w:t>Apartado dedicado a difundir entre el alumnado el patrimonio cultural andaluz: los grandes nombres de la literatura andaluza, un ejemplo de su obra y un espacio cultural o natural asociado a su figura.</w:t>
            </w:r>
          </w:p>
        </w:tc>
      </w:tr>
      <w:tr w:rsidR="00C52251" w:rsidRPr="00E136AA" w14:paraId="3F716CAD" w14:textId="77777777" w:rsidTr="004014B2">
        <w:trPr>
          <w:trHeight w:val="790"/>
        </w:trPr>
        <w:tc>
          <w:tcPr>
            <w:tcW w:w="2128" w:type="dxa"/>
            <w:gridSpan w:val="2"/>
            <w:tcBorders>
              <w:right w:val="single" w:sz="4" w:space="0" w:color="auto"/>
            </w:tcBorders>
          </w:tcPr>
          <w:p w14:paraId="17E0CE58" w14:textId="0A1762DE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La palabra.</w:t>
            </w:r>
          </w:p>
          <w:p w14:paraId="2658B626" w14:textId="64E61EC7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Constituyentes de la palabra.</w:t>
            </w:r>
          </w:p>
          <w:p w14:paraId="69F246A0" w14:textId="245DAF18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formación de palabras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0E8C66FB" w14:textId="28C7E60F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Analizar la raíz y los afijos derivativos.</w:t>
            </w:r>
          </w:p>
          <w:p w14:paraId="5DC9F90F" w14:textId="732CAEF2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Completar con la familia léxica</w:t>
            </w:r>
          </w:p>
          <w:p w14:paraId="070A148D" w14:textId="79C53CF3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Identificar palabras con prefijos y sufijos.</w:t>
            </w:r>
          </w:p>
          <w:p w14:paraId="4ED73FC7" w14:textId="715A9F68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Analizar el significado de los prefijos de diferentes palabras. </w:t>
            </w:r>
          </w:p>
          <w:p w14:paraId="3C3F41A8" w14:textId="05688967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Clasificar palabras derivadas según su tipología.</w:t>
            </w:r>
          </w:p>
          <w:p w14:paraId="44615CBA" w14:textId="5B3FD791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Señalar la base léxica de palabras compuestas.</w:t>
            </w:r>
          </w:p>
          <w:p w14:paraId="4C09C404" w14:textId="23AB5F45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Investigar las raíces de compuestos cultos. </w:t>
            </w:r>
          </w:p>
          <w:p w14:paraId="4886FE52" w14:textId="04835484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Señalar los componentes de palabras parasintéticas.</w:t>
            </w:r>
          </w:p>
          <w:p w14:paraId="76E7D2A0" w14:textId="6FDB217E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Señalar los interfijos.</w:t>
            </w:r>
          </w:p>
          <w:p w14:paraId="66F95835" w14:textId="7721BB3F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Identificar las palabras de las siglas.</w:t>
            </w:r>
          </w:p>
          <w:p w14:paraId="3B04157D" w14:textId="6444FD53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Señalar antónimos</w:t>
            </w:r>
          </w:p>
          <w:p w14:paraId="258CEE00" w14:textId="5542F184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Enumerar eufemismos</w:t>
            </w:r>
          </w:p>
          <w:p w14:paraId="7C7E9B5C" w14:textId="6F0702BB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- Señalar las connotaciones de distintas palabras.</w:t>
            </w:r>
          </w:p>
          <w:p w14:paraId="65C0FCEE" w14:textId="49A2A233" w:rsidR="00C52251" w:rsidRPr="00E136AA" w:rsidRDefault="00C52251" w:rsidP="00014B71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Identificar los hiperónimos de los conjuntos señalados. </w:t>
            </w:r>
          </w:p>
          <w:p w14:paraId="057C1554" w14:textId="3CBBF27A" w:rsidR="00C52251" w:rsidRPr="00E136AA" w:rsidRDefault="00C5225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- Averiguar los cambios de significado.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67D576" w14:textId="0169F248" w:rsidR="00C52251" w:rsidRPr="00E136AA" w:rsidRDefault="00C52251" w:rsidP="00014B7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vAlign w:val="center"/>
          </w:tcPr>
          <w:p w14:paraId="730AE53F" w14:textId="77777777" w:rsidR="00C52251" w:rsidRPr="00E136AA" w:rsidRDefault="00C5225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6.1.</w:t>
            </w:r>
          </w:p>
          <w:p w14:paraId="5DD41735" w14:textId="77777777" w:rsidR="00C52251" w:rsidRPr="00E136AA" w:rsidRDefault="00C5225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9.2.</w:t>
            </w:r>
          </w:p>
          <w:p w14:paraId="44BBE785" w14:textId="55168F36" w:rsidR="00C52251" w:rsidRPr="00E136AA" w:rsidRDefault="00C52251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9.3.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5FCA2E1C" w14:textId="44A7A36C" w:rsidR="00C52251" w:rsidRPr="00E136AA" w:rsidRDefault="00D34D0B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b/>
                <w:color w:val="000000"/>
                <w:sz w:val="16"/>
                <w:szCs w:val="16"/>
              </w:rPr>
              <w:t>RECURSOS DIGITALES</w:t>
            </w:r>
          </w:p>
          <w:p w14:paraId="004B2EDD" w14:textId="77777777" w:rsidR="00D34D0B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color w:val="000000"/>
                <w:sz w:val="16"/>
                <w:szCs w:val="16"/>
              </w:rPr>
              <w:t>Vídeo: Te lo cuento en un momento</w:t>
            </w:r>
          </w:p>
          <w:p w14:paraId="0F75F535" w14:textId="749481F9" w:rsidR="00C52251" w:rsidRPr="00E136AA" w:rsidRDefault="00C52251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Otros recursos:</w:t>
            </w:r>
          </w:p>
          <w:p w14:paraId="3B4CB949" w14:textId="77777777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</w:t>
            </w:r>
          </w:p>
          <w:p w14:paraId="694D159B" w14:textId="77777777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Consultas en Internet </w:t>
            </w:r>
          </w:p>
          <w:p w14:paraId="36ACB129" w14:textId="14E2FD73" w:rsidR="00C52251" w:rsidRPr="00E136AA" w:rsidRDefault="00C52251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Anexo de ortografía. </w:t>
            </w:r>
          </w:p>
        </w:tc>
        <w:tc>
          <w:tcPr>
            <w:tcW w:w="2726" w:type="dxa"/>
            <w:vMerge/>
            <w:tcBorders>
              <w:left w:val="single" w:sz="4" w:space="0" w:color="auto"/>
            </w:tcBorders>
          </w:tcPr>
          <w:p w14:paraId="1A15552D" w14:textId="77777777" w:rsidR="00C52251" w:rsidRPr="00E136AA" w:rsidRDefault="00C52251" w:rsidP="00014B71">
            <w:pPr>
              <w:rPr>
                <w:sz w:val="16"/>
                <w:szCs w:val="16"/>
              </w:rPr>
            </w:pPr>
          </w:p>
        </w:tc>
      </w:tr>
      <w:tr w:rsidR="007F60A6" w:rsidRPr="00E136AA" w14:paraId="7EBF2346" w14:textId="77777777" w:rsidTr="004014B2">
        <w:trPr>
          <w:trHeight w:val="227"/>
        </w:trPr>
        <w:tc>
          <w:tcPr>
            <w:tcW w:w="79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362275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 xml:space="preserve">APLICACIÓN *: </w:t>
            </w:r>
            <w:r w:rsidRPr="00E136AA">
              <w:rPr>
                <w:sz w:val="16"/>
                <w:szCs w:val="16"/>
              </w:rPr>
              <w:t>Transferencia de lo aprendido. R</w:t>
            </w:r>
            <w:r w:rsidRPr="00E136AA">
              <w:rPr>
                <w:bCs/>
                <w:sz w:val="16"/>
                <w:szCs w:val="16"/>
              </w:rPr>
              <w:t>ealización del producto final.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D4E76E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60A6" w:rsidRPr="00E136AA" w14:paraId="2CD9B0F1" w14:textId="77777777" w:rsidTr="004014B2">
        <w:trPr>
          <w:trHeight w:val="1395"/>
        </w:trPr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D1A" w14:textId="77777777" w:rsidR="007F60A6" w:rsidRPr="00E136AA" w:rsidRDefault="007F60A6" w:rsidP="00014B71">
            <w:pP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¡Actúa!</w:t>
            </w:r>
          </w:p>
          <w:p w14:paraId="2E69CDE9" w14:textId="3AFB1B69" w:rsidR="007F60A6" w:rsidRPr="00E136AA" w:rsidRDefault="007F60A6" w:rsidP="00014B71">
            <w:pPr>
              <w:rPr>
                <w:b/>
                <w:bCs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Conexión con la situación de aprendizaje.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9AE" w14:textId="5E5A14FA" w:rsidR="007F60A6" w:rsidRPr="00E136AA" w:rsidRDefault="004014B2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Grabar </w:t>
            </w:r>
            <w:proofErr w:type="gramStart"/>
            <w:r w:rsidR="00014B71" w:rsidRPr="00E136AA">
              <w:rPr>
                <w:sz w:val="16"/>
                <w:szCs w:val="16"/>
              </w:rPr>
              <w:t>un</w:t>
            </w:r>
            <w:r w:rsidRPr="00E136AA">
              <w:rPr>
                <w:sz w:val="16"/>
                <w:szCs w:val="16"/>
              </w:rPr>
              <w:t xml:space="preserve"> vídeo-presentación</w:t>
            </w:r>
            <w:proofErr w:type="gramEnd"/>
            <w:r w:rsidRPr="00E136AA">
              <w:rPr>
                <w:sz w:val="16"/>
                <w:szCs w:val="16"/>
              </w:rPr>
              <w:t xml:space="preserve"> para dar a conocer cómo eres y participar con respeto y tolerancia en una sesión de proyección para saber más de tus compañeros y compañeras.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82F6A" w14:textId="68EE0302" w:rsidR="007F60A6" w:rsidRPr="00E136AA" w:rsidRDefault="007F60A6" w:rsidP="00014B7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ABAB" w14:textId="77777777" w:rsidR="007F60A6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1.1.</w:t>
            </w:r>
          </w:p>
          <w:p w14:paraId="0DDEEB27" w14:textId="77777777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1.2.</w:t>
            </w:r>
          </w:p>
          <w:p w14:paraId="5F643DF0" w14:textId="77777777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3.1.</w:t>
            </w:r>
          </w:p>
          <w:p w14:paraId="253088D8" w14:textId="2F92714C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5.1.</w:t>
            </w:r>
          </w:p>
          <w:p w14:paraId="3635996E" w14:textId="51FE9B23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5.2.</w:t>
            </w:r>
          </w:p>
          <w:p w14:paraId="6842927D" w14:textId="77777777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6.2.</w:t>
            </w:r>
          </w:p>
          <w:p w14:paraId="07405F7A" w14:textId="77777777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6.3.</w:t>
            </w:r>
          </w:p>
          <w:p w14:paraId="249AC9D2" w14:textId="03922F8B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9.1.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897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Plan TICTAC</w:t>
            </w:r>
          </w:p>
          <w:p w14:paraId="0716B7C1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Plan lingüístico</w:t>
            </w:r>
          </w:p>
          <w:p w14:paraId="0D941400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Otros recursos:</w:t>
            </w:r>
          </w:p>
          <w:p w14:paraId="04CFEFE9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</w:t>
            </w:r>
          </w:p>
          <w:p w14:paraId="2B1126B5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Consultas en Internet</w:t>
            </w:r>
          </w:p>
          <w:p w14:paraId="4C06BC81" w14:textId="6048A747" w:rsidR="007F60A6" w:rsidRPr="00E136AA" w:rsidRDefault="00D777CA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Anexo ortografía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A7708" w14:textId="2D048D0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la misma línea de la metodología anterior, se fomenta:</w:t>
            </w:r>
          </w:p>
          <w:p w14:paraId="2A354367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La </w:t>
            </w:r>
            <w:proofErr w:type="gramStart"/>
            <w:r w:rsidRPr="00E136AA">
              <w:rPr>
                <w:sz w:val="16"/>
                <w:szCs w:val="16"/>
              </w:rPr>
              <w:t>participación activa</w:t>
            </w:r>
            <w:proofErr w:type="gramEnd"/>
            <w:r w:rsidRPr="00E136AA">
              <w:rPr>
                <w:sz w:val="16"/>
                <w:szCs w:val="16"/>
              </w:rPr>
              <w:t xml:space="preserve"> del alumnado.</w:t>
            </w:r>
          </w:p>
          <w:p w14:paraId="5867838F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Implementación filosofía </w:t>
            </w:r>
            <w:proofErr w:type="spellStart"/>
            <w:r w:rsidRPr="00E136AA">
              <w:rPr>
                <w:sz w:val="16"/>
                <w:szCs w:val="16"/>
              </w:rPr>
              <w:t>Maker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  <w:p w14:paraId="162EE72F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Integración de recursos, estrategias y herramientas enmarcados en el DUA.</w:t>
            </w:r>
          </w:p>
          <w:p w14:paraId="2067AE93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Acercamiento al patrimonio natural cultural y científico de Andalucía.</w:t>
            </w:r>
          </w:p>
          <w:p w14:paraId="44A0EF3B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Estrategias para el desarrollo del pensamiento.</w:t>
            </w:r>
          </w:p>
          <w:p w14:paraId="6D067C41" w14:textId="77777777" w:rsidR="007F60A6" w:rsidRPr="00E136AA" w:rsidRDefault="007F60A6" w:rsidP="00014B71">
            <w:pPr>
              <w:pStyle w:val="Prrafodelista"/>
              <w:numPr>
                <w:ilvl w:val="0"/>
                <w:numId w:val="38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Uso de las TIC-TAC.</w:t>
            </w:r>
          </w:p>
        </w:tc>
      </w:tr>
      <w:tr w:rsidR="007F60A6" w:rsidRPr="00E136AA" w14:paraId="26AADB42" w14:textId="77777777" w:rsidTr="004014B2">
        <w:trPr>
          <w:trHeight w:val="227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65D39C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 xml:space="preserve">CONCLUSIÓN *: </w:t>
            </w:r>
            <w:r w:rsidRPr="00E136AA">
              <w:rPr>
                <w:bCs/>
                <w:sz w:val="16"/>
                <w:szCs w:val="16"/>
              </w:rPr>
              <w:t>Difusión de resultados y evaluación.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73DB24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60A6" w:rsidRPr="00E136AA" w14:paraId="3E41BFCC" w14:textId="77777777" w:rsidTr="004014B2">
        <w:trPr>
          <w:trHeight w:val="138"/>
        </w:trPr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B1A" w14:textId="7777777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 xml:space="preserve">Porfolio </w:t>
            </w:r>
          </w:p>
          <w:p w14:paraId="324439CC" w14:textId="7777777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Consolidación del aprendizaje mediante: organización de ideas, resúmenes, interpretaciones, aplicaciones, avances y difusión de producto final.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72B" w14:textId="7777777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- ¿Qué has aprendido? </w:t>
            </w:r>
          </w:p>
          <w:p w14:paraId="44A20870" w14:textId="7777777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- Reflexiona cómo has aprendido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F298" w14:textId="695B26D7" w:rsidR="007F60A6" w:rsidRPr="00E136AA" w:rsidRDefault="007F60A6" w:rsidP="00014B7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9325" w14:textId="77777777" w:rsidR="007F60A6" w:rsidRPr="00E136AA" w:rsidRDefault="007F60A6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1.1.</w:t>
            </w:r>
          </w:p>
          <w:p w14:paraId="541A401E" w14:textId="2F2745D2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5.2.</w:t>
            </w:r>
          </w:p>
          <w:p w14:paraId="0C012778" w14:textId="217C16D2" w:rsidR="00A02038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9.2.</w:t>
            </w:r>
          </w:p>
          <w:p w14:paraId="77D6EFC9" w14:textId="32413B4C" w:rsidR="007F60A6" w:rsidRPr="00E136AA" w:rsidRDefault="00A02038" w:rsidP="00014B71">
            <w:pPr>
              <w:jc w:val="center"/>
              <w:rPr>
                <w:bCs/>
                <w:sz w:val="16"/>
                <w:szCs w:val="16"/>
              </w:rPr>
            </w:pPr>
            <w:r w:rsidRPr="00E136AA">
              <w:rPr>
                <w:bCs/>
                <w:sz w:val="16"/>
                <w:szCs w:val="16"/>
              </w:rPr>
              <w:t>9.3.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BC8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Cuestionario y rúbrica</w:t>
            </w:r>
            <w:r w:rsidRPr="00E136AA">
              <w:rPr>
                <w:sz w:val="16"/>
                <w:szCs w:val="16"/>
              </w:rPr>
              <w:t xml:space="preserve"> para reflexionar sobre cómo y qué se ha aprendido</w:t>
            </w:r>
          </w:p>
          <w:p w14:paraId="76971193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Plan TICTAC</w:t>
            </w:r>
          </w:p>
          <w:p w14:paraId="1C8A1DE7" w14:textId="77777777" w:rsidR="007F60A6" w:rsidRPr="00E136AA" w:rsidRDefault="007F60A6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Plan lingüístico</w:t>
            </w:r>
          </w:p>
          <w:p w14:paraId="24F2C654" w14:textId="00728F12" w:rsidR="00D81EFB" w:rsidRPr="00E136AA" w:rsidRDefault="00D81EFB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Lo esencial.</w:t>
            </w:r>
          </w:p>
          <w:p w14:paraId="54F31B49" w14:textId="2A2EF714" w:rsidR="00D81EFB" w:rsidRPr="00E136AA" w:rsidRDefault="00D81EFB" w:rsidP="00014B7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Repaso interactivo.</w:t>
            </w:r>
          </w:p>
          <w:p w14:paraId="58A124F9" w14:textId="77777777" w:rsidR="00EB6F93" w:rsidRPr="00E136AA" w:rsidRDefault="00EB6F93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contextualSpacing/>
              <w:rPr>
                <w:sz w:val="16"/>
                <w:szCs w:val="16"/>
              </w:rPr>
            </w:pPr>
          </w:p>
          <w:p w14:paraId="087BF4B5" w14:textId="77777777" w:rsidR="007F60A6" w:rsidRPr="00E136AA" w:rsidRDefault="007F60A6" w:rsidP="0001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Otros recursos:</w:t>
            </w:r>
          </w:p>
          <w:p w14:paraId="16676D31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Libro de texto del alumnado</w:t>
            </w:r>
          </w:p>
          <w:p w14:paraId="33414BDA" w14:textId="77777777" w:rsidR="007F60A6" w:rsidRPr="00E136AA" w:rsidRDefault="007F60A6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Consultas en Internet</w:t>
            </w:r>
          </w:p>
          <w:p w14:paraId="6B07AC94" w14:textId="5EAA29DB" w:rsidR="007F60A6" w:rsidRPr="00E136AA" w:rsidRDefault="00D81EFB" w:rsidP="00014B7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Mapa conceptual de reflexión sobre la lengua.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A76C" w14:textId="77777777" w:rsidR="007F60A6" w:rsidRPr="00E136AA" w:rsidRDefault="007F60A6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Continuando con la metodología expresada, en este tipo de actividades se potenciará: </w:t>
            </w:r>
          </w:p>
          <w:p w14:paraId="3647A53D" w14:textId="415FD5F9" w:rsidR="007F60A6" w:rsidRPr="00E136AA" w:rsidRDefault="007F60A6" w:rsidP="00014B71">
            <w:pPr>
              <w:pStyle w:val="Prrafodelista"/>
              <w:numPr>
                <w:ilvl w:val="0"/>
                <w:numId w:val="39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La </w:t>
            </w:r>
            <w:proofErr w:type="gramStart"/>
            <w:r w:rsidRPr="00E136AA">
              <w:rPr>
                <w:sz w:val="16"/>
                <w:szCs w:val="16"/>
              </w:rPr>
              <w:t>participación activa</w:t>
            </w:r>
            <w:proofErr w:type="gramEnd"/>
            <w:r w:rsidRPr="00E136AA">
              <w:rPr>
                <w:sz w:val="16"/>
                <w:szCs w:val="16"/>
              </w:rPr>
              <w:t xml:space="preserve"> desde estrategias y técnicas de pensamiento racional y crítico.</w:t>
            </w:r>
          </w:p>
          <w:p w14:paraId="759AE82E" w14:textId="77777777" w:rsidR="007F60A6" w:rsidRPr="00E136AA" w:rsidRDefault="007F60A6" w:rsidP="00014B71">
            <w:pPr>
              <w:pStyle w:val="Prrafodelista"/>
              <w:numPr>
                <w:ilvl w:val="0"/>
                <w:numId w:val="39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Procesos de reflexión y autoevaluación.</w:t>
            </w:r>
          </w:p>
          <w:p w14:paraId="52CA1071" w14:textId="14A08D52" w:rsidR="007F60A6" w:rsidRPr="00E136AA" w:rsidRDefault="007F60A6" w:rsidP="00014B71">
            <w:pPr>
              <w:pStyle w:val="Prrafodelista"/>
              <w:numPr>
                <w:ilvl w:val="0"/>
                <w:numId w:val="39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Recursos, estrategias y herramientas enmarcados en el DUA.</w:t>
            </w:r>
          </w:p>
          <w:p w14:paraId="2CE58FE6" w14:textId="6E5A50C9" w:rsidR="007F60A6" w:rsidRPr="00E136AA" w:rsidRDefault="007F60A6" w:rsidP="00014B71">
            <w:pPr>
              <w:pStyle w:val="Prrafodelista"/>
              <w:numPr>
                <w:ilvl w:val="0"/>
                <w:numId w:val="39"/>
              </w:numP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Educación emocional</w:t>
            </w:r>
          </w:p>
          <w:p w14:paraId="6D144902" w14:textId="62D3C98F" w:rsidR="007F60A6" w:rsidRPr="00E136AA" w:rsidRDefault="007F60A6" w:rsidP="00014B71">
            <w:pPr>
              <w:pStyle w:val="Prrafodelista"/>
              <w:numPr>
                <w:ilvl w:val="0"/>
                <w:numId w:val="39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Desarrollo de la metacognición.</w:t>
            </w:r>
          </w:p>
        </w:tc>
      </w:tr>
    </w:tbl>
    <w:p w14:paraId="0E1CBEB6" w14:textId="77777777" w:rsidR="009B2F24" w:rsidRPr="00E136AA" w:rsidRDefault="009B2F24" w:rsidP="00E136AA">
      <w:pPr>
        <w:rPr>
          <w:i/>
          <w:iCs/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10660"/>
      </w:tblGrid>
      <w:tr w:rsidR="009B2F24" w:rsidRPr="00E136AA" w14:paraId="7878C4BD" w14:textId="77777777" w:rsidTr="00FE1D56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7FCD0D00" w14:textId="77777777" w:rsidR="009B2F24" w:rsidRPr="00E136AA" w:rsidRDefault="009B2F24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E136AA">
              <w:rPr>
                <w:b/>
                <w:bCs/>
                <w:sz w:val="16"/>
                <w:szCs w:val="16"/>
              </w:rPr>
              <w:t>5.1. METODOLOGÍA.</w:t>
            </w:r>
          </w:p>
        </w:tc>
      </w:tr>
      <w:tr w:rsidR="009B2F24" w:rsidRPr="00E136AA" w14:paraId="42D91A94" w14:textId="77777777" w:rsidTr="00FE1D56">
        <w:trPr>
          <w:trHeight w:val="311"/>
        </w:trPr>
        <w:tc>
          <w:tcPr>
            <w:tcW w:w="10660" w:type="dxa"/>
          </w:tcPr>
          <w:p w14:paraId="4C207DB9" w14:textId="77777777" w:rsidR="009B2F24" w:rsidRPr="00E136AA" w:rsidRDefault="009B2F24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Todas las situaciones de aprendizaje seguirán la metodología establecida en la programación didáctica de la materia. En este sentido podemos destacar:</w:t>
            </w:r>
          </w:p>
          <w:p w14:paraId="1583EDD0" w14:textId="2B4DDA50" w:rsidR="009B2F24" w:rsidRPr="00E136AA" w:rsidRDefault="00D34D0B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actividad y participación del alumnado será uno de los activos básicos q</w:t>
            </w:r>
            <w:r w:rsidR="009B2F24" w:rsidRPr="00E136AA">
              <w:rPr>
                <w:sz w:val="16"/>
                <w:szCs w:val="16"/>
              </w:rPr>
              <w:t>ue debemos fomentar, de tal modo que favorezca el pensamiento racional y crítico.</w:t>
            </w:r>
          </w:p>
          <w:p w14:paraId="0147029B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El trabajo individual y cooperativo del alumnado</w:t>
            </w:r>
            <w:r w:rsidRPr="00E136AA">
              <w:rPr>
                <w:sz w:val="16"/>
                <w:szCs w:val="16"/>
              </w:rPr>
              <w:t xml:space="preserve"> en el aula, que conlleva la lectura, la investigación, así como las diferentes posibilidades de expresión, integrando referencias a la vida cotidiana del alumnado y a su entorno.  De este modo se potenciará la capacidad reflexiva y de aprender por sí mismos y la capacidad de búsqueda selectiva y el tratamiento de la información a través de diferentes soportes, de forma que sean capaces de crear, organizar y comunicar su propio conocimiento.</w:t>
            </w:r>
          </w:p>
          <w:p w14:paraId="1C3BB712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Se proporcionan múltiples oportunidades de aprendizaje</w:t>
            </w:r>
            <w:r w:rsidRPr="00E136AA">
              <w:rPr>
                <w:sz w:val="16"/>
                <w:szCs w:val="16"/>
              </w:rPr>
              <w:t>, para que, de manera activa, el alumnado construya y amplíe el conocimiento estableciendo conexiones entre lo que ya sabe y lo nuevo que debe aprender, y dé significado a dichas relaciones.</w:t>
            </w:r>
          </w:p>
          <w:p w14:paraId="39EB0150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Potencia la metodología</w:t>
            </w:r>
            <w:r w:rsidRPr="00E136AA">
              <w:rPr>
                <w:sz w:val="16"/>
                <w:szCs w:val="16"/>
              </w:rPr>
              <w:t xml:space="preserve"> </w:t>
            </w:r>
            <w:proofErr w:type="spellStart"/>
            <w:r w:rsidRPr="00E136AA">
              <w:rPr>
                <w:i/>
                <w:iCs/>
                <w:sz w:val="16"/>
                <w:szCs w:val="16"/>
              </w:rPr>
              <w:t>Maker</w:t>
            </w:r>
            <w:proofErr w:type="spellEnd"/>
            <w:r w:rsidRPr="00E136AA">
              <w:rPr>
                <w:sz w:val="16"/>
                <w:szCs w:val="16"/>
              </w:rPr>
              <w:t xml:space="preserve"> basada en el enfoque «hazlo tú mismo», que fomenta la creatividad y la innovación mediante la construcción, la experimentación y la resolución de problemas, usando la tecnología y aplicando conceptos científicos de forma colaborativa. Conlleva las fases: Investiga, planifica, diseña, construye, comprueba, comunica y evalúa.</w:t>
            </w:r>
          </w:p>
          <w:p w14:paraId="079E1BE4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 xml:space="preserve">Se emplean metodologías activas </w:t>
            </w:r>
            <w:r w:rsidRPr="00E136AA">
              <w:rPr>
                <w:sz w:val="16"/>
                <w:szCs w:val="16"/>
              </w:rPr>
              <w:t xml:space="preserve">(Técnicas de pensamiento, de aprendizaje cooperativo, educación emocional, uso de las TIC-TAC, …)  que fomenten el aprendizaje favoreciendo la participación, la experimentación y la motivación de </w:t>
            </w:r>
            <w:proofErr w:type="gramStart"/>
            <w:r w:rsidRPr="00E136AA">
              <w:rPr>
                <w:sz w:val="16"/>
                <w:szCs w:val="16"/>
              </w:rPr>
              <w:t>los alumnos y alumnas</w:t>
            </w:r>
            <w:proofErr w:type="gramEnd"/>
            <w:r w:rsidRPr="00E136AA">
              <w:rPr>
                <w:sz w:val="16"/>
                <w:szCs w:val="16"/>
              </w:rPr>
              <w:t xml:space="preserve"> dotando de funcionalidad y transferibilidad los aprendizajes. Igualmente se adoptarán estrategias interactivas que permitan compartir y construir el conocimiento y dinamizar el aula mediante el intercambio verbal y colectivo de ideas.  </w:t>
            </w:r>
          </w:p>
          <w:p w14:paraId="57A0B013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En todos estos procesos se </w:t>
            </w:r>
            <w:r w:rsidRPr="00E136AA">
              <w:rPr>
                <w:i/>
                <w:iCs/>
                <w:sz w:val="16"/>
                <w:szCs w:val="16"/>
              </w:rPr>
              <w:t>utilizarán las tecnologías de la información y de la comunicación de manera habitual</w:t>
            </w:r>
            <w:r w:rsidRPr="00E136AA">
              <w:rPr>
                <w:sz w:val="16"/>
                <w:szCs w:val="16"/>
              </w:rPr>
              <w:t xml:space="preserve"> tanto en los procesos de enseñanza como en los de aprendizaje.</w:t>
            </w:r>
          </w:p>
          <w:p w14:paraId="4A8FB639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 xml:space="preserve">Se fomentarán las </w:t>
            </w:r>
            <w:proofErr w:type="spellStart"/>
            <w:r w:rsidRPr="00E136AA">
              <w:rPr>
                <w:i/>
                <w:iCs/>
                <w:sz w:val="16"/>
                <w:szCs w:val="16"/>
              </w:rPr>
              <w:t>Power</w:t>
            </w:r>
            <w:proofErr w:type="spellEnd"/>
            <w:r w:rsidRPr="00E136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36AA">
              <w:rPr>
                <w:i/>
                <w:iCs/>
                <w:sz w:val="16"/>
                <w:szCs w:val="16"/>
              </w:rPr>
              <w:t>skills</w:t>
            </w:r>
            <w:proofErr w:type="spellEnd"/>
            <w:r w:rsidRPr="00E136AA">
              <w:rPr>
                <w:sz w:val="16"/>
                <w:szCs w:val="16"/>
              </w:rPr>
              <w:t xml:space="preserve"> o habilidades que ayuden al alumnado a desenvolverse en los diferentes hábitos de la vida: personales, sociales o profesionales</w:t>
            </w:r>
          </w:p>
          <w:p w14:paraId="064E8313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Propone un acercamiento al patrimonio natural cultural, científico e histórico de Andalucía</w:t>
            </w:r>
            <w:r w:rsidRPr="00E136AA">
              <w:rPr>
                <w:sz w:val="16"/>
                <w:szCs w:val="16"/>
              </w:rPr>
              <w:t xml:space="preserve"> y a sus espacios de expresión literaria, artística, científica, histórica, geográfica, …</w:t>
            </w:r>
          </w:p>
          <w:p w14:paraId="0D0725A1" w14:textId="77777777" w:rsidR="009B2F24" w:rsidRPr="00E136AA" w:rsidRDefault="009B2F24" w:rsidP="00E136AA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Integra un conjunto de recursos, estrategias y herramientas enmarcados en el Desarrollo Universal para el Aprendizaje</w:t>
            </w:r>
            <w:r w:rsidRPr="00E136AA">
              <w:rPr>
                <w:sz w:val="16"/>
                <w:szCs w:val="16"/>
              </w:rPr>
              <w:t xml:space="preserve"> (DUA) que favorecen la motivación del alumnado, facilitan su acceso y comprensión de la información y la comunicación de sus logros.</w:t>
            </w:r>
          </w:p>
          <w:p w14:paraId="663B4E07" w14:textId="77777777" w:rsidR="009B2F24" w:rsidRPr="00E136AA" w:rsidRDefault="009B2F24" w:rsidP="00E136AA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>Se fomenta un acercamiento a la investigación científica</w:t>
            </w:r>
            <w:r w:rsidRPr="00E136AA">
              <w:rPr>
                <w:sz w:val="16"/>
                <w:szCs w:val="16"/>
              </w:rPr>
              <w:t>.</w:t>
            </w:r>
          </w:p>
          <w:p w14:paraId="0C2D59C2" w14:textId="77777777" w:rsidR="009B2F24" w:rsidRPr="00E136AA" w:rsidRDefault="009B2F24" w:rsidP="00E136AA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E136AA">
              <w:rPr>
                <w:i/>
                <w:iCs/>
                <w:sz w:val="16"/>
                <w:szCs w:val="16"/>
              </w:rPr>
              <w:t xml:space="preserve">Se ponen en juego todas las estrategias y destrezas del Plan lingüístico </w:t>
            </w:r>
            <w:r w:rsidRPr="00E136AA">
              <w:rPr>
                <w:sz w:val="16"/>
                <w:szCs w:val="16"/>
              </w:rPr>
              <w:t>con su gran contribución al desarrollo de la competencia en comunicación lingüística y la competencia plurilingüe</w:t>
            </w:r>
            <w:r w:rsidRPr="00E136AA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02ABCE4F" w14:textId="77777777" w:rsidR="00B8166A" w:rsidRPr="00E136AA" w:rsidRDefault="00B8166A" w:rsidP="00E136A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3553"/>
        <w:gridCol w:w="3553"/>
        <w:gridCol w:w="3554"/>
      </w:tblGrid>
      <w:tr w:rsidR="00B8166A" w:rsidRPr="00E136AA" w14:paraId="77F81ABE" w14:textId="77777777" w:rsidTr="00FE1D56">
        <w:trPr>
          <w:trHeight w:val="283"/>
        </w:trPr>
        <w:tc>
          <w:tcPr>
            <w:tcW w:w="10660" w:type="dxa"/>
            <w:gridSpan w:val="3"/>
            <w:shd w:val="clear" w:color="auto" w:fill="E2EFD9" w:themeFill="accent6" w:themeFillTint="33"/>
            <w:vAlign w:val="center"/>
          </w:tcPr>
          <w:p w14:paraId="5A292833" w14:textId="1F6EA014" w:rsidR="00B8166A" w:rsidRPr="00E136AA" w:rsidRDefault="00C40C9E" w:rsidP="00E136AA">
            <w:pPr>
              <w:jc w:val="center"/>
              <w:rPr>
                <w:b/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 xml:space="preserve">6. </w:t>
            </w:r>
            <w:r w:rsidR="00B8166A" w:rsidRPr="00E136AA">
              <w:rPr>
                <w:b/>
                <w:sz w:val="18"/>
                <w:szCs w:val="18"/>
              </w:rPr>
              <w:t>ADAPTACIONES DUA</w:t>
            </w:r>
          </w:p>
        </w:tc>
      </w:tr>
      <w:tr w:rsidR="00B8166A" w:rsidRPr="00E136AA" w14:paraId="0E92FB97" w14:textId="77777777" w:rsidTr="00FE1D56">
        <w:trPr>
          <w:trHeight w:val="14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6F2A6" w14:textId="77777777" w:rsidR="00B8166A" w:rsidRPr="00E136AA" w:rsidRDefault="00B8166A" w:rsidP="00E136AA">
            <w:pPr>
              <w:rPr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Principio 3. Proporcionar múltiples formas de implicación.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377516" w14:textId="77777777" w:rsidR="00B8166A" w:rsidRPr="00E136AA" w:rsidRDefault="00B8166A" w:rsidP="00E136AA">
            <w:pPr>
              <w:rPr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Principio 1: Proporcionar múltiples formas de representación.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93C255" w14:textId="77777777" w:rsidR="00B8166A" w:rsidRPr="00E136AA" w:rsidRDefault="00B8166A" w:rsidP="00E136AA">
            <w:pPr>
              <w:rPr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Principio 2: Proporcionar múltiples formas de Acción y Expresión.</w:t>
            </w:r>
          </w:p>
        </w:tc>
      </w:tr>
      <w:tr w:rsidR="00B8166A" w:rsidRPr="00E136AA" w14:paraId="17F1BF03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A98FC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7. Proporcionar opciones para el interés.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BE02C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1. Proporcionar opciones para la percepción.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3F603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4. Proporcionar opciones para la acción física.</w:t>
            </w:r>
          </w:p>
        </w:tc>
      </w:tr>
      <w:tr w:rsidR="00B8166A" w:rsidRPr="00E136AA" w14:paraId="63E53DAB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9B7A" w14:textId="77777777" w:rsidR="00B8166A" w:rsidRPr="00E136AA" w:rsidRDefault="00B8166A" w:rsidP="00E136A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Doble página inicial: </w:t>
            </w:r>
          </w:p>
          <w:p w14:paraId="1DADE266" w14:textId="69BA928E" w:rsidR="00065223" w:rsidRPr="00E136AA" w:rsidRDefault="00065223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>¿Tú que piensas?</w:t>
            </w:r>
          </w:p>
          <w:p w14:paraId="3087E021" w14:textId="77777777" w:rsidR="00065223" w:rsidRPr="00E136AA" w:rsidRDefault="00065223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  <w:lang w:eastAsia="en-US"/>
              </w:rPr>
              <w:t xml:space="preserve">¡Actúa! </w:t>
            </w:r>
          </w:p>
          <w:p w14:paraId="44D89256" w14:textId="77777777" w:rsidR="00B8166A" w:rsidRPr="00E136AA" w:rsidRDefault="00B8166A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ODS.</w:t>
            </w:r>
          </w:p>
          <w:p w14:paraId="2572D648" w14:textId="77777777" w:rsidR="00D81EFB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Revista literaria.</w:t>
            </w:r>
          </w:p>
          <w:p w14:paraId="7D8813E4" w14:textId="05370683" w:rsidR="00D81EFB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Itinerarios lectores.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07D" w14:textId="4E575EEA" w:rsidR="00B7041E" w:rsidRPr="00E136AA" w:rsidRDefault="00B7041E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Versión digital.</w:t>
            </w:r>
          </w:p>
          <w:p w14:paraId="3DC45344" w14:textId="08E113B3" w:rsidR="00B7041E" w:rsidRPr="00E136AA" w:rsidRDefault="00B7041E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Recursos digitales:</w:t>
            </w:r>
          </w:p>
          <w:p w14:paraId="2FBB38F6" w14:textId="3D6EE37F" w:rsidR="00B7041E" w:rsidRPr="00E136AA" w:rsidRDefault="00560A1A" w:rsidP="00E136AA">
            <w:pPr>
              <w:pStyle w:val="Prrafodelista"/>
              <w:numPr>
                <w:ilvl w:val="0"/>
                <w:numId w:val="22"/>
              </w:numPr>
              <w:ind w:left="284" w:hanging="284"/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Lecturas </w:t>
            </w:r>
            <w:r w:rsidR="00CD0313" w:rsidRPr="00E136AA">
              <w:rPr>
                <w:sz w:val="16"/>
                <w:szCs w:val="16"/>
              </w:rPr>
              <w:t>y Presentaciones</w:t>
            </w:r>
            <w:r w:rsidR="00B7041E" w:rsidRPr="00E136AA">
              <w:rPr>
                <w:sz w:val="16"/>
                <w:szCs w:val="16"/>
              </w:rPr>
              <w:t>.</w:t>
            </w:r>
          </w:p>
          <w:p w14:paraId="2758A60E" w14:textId="550F124A" w:rsidR="00560A1A" w:rsidRPr="00E136AA" w:rsidRDefault="00560A1A" w:rsidP="00E136AA">
            <w:pPr>
              <w:pStyle w:val="Prrafodelista"/>
              <w:numPr>
                <w:ilvl w:val="0"/>
                <w:numId w:val="22"/>
              </w:numPr>
              <w:ind w:left="284" w:hanging="284"/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Infografías</w:t>
            </w:r>
            <w:r w:rsidR="00B115CA" w:rsidRPr="00E136AA">
              <w:rPr>
                <w:sz w:val="16"/>
                <w:szCs w:val="16"/>
              </w:rPr>
              <w:t xml:space="preserve"> e imágenes interactivas.</w:t>
            </w:r>
          </w:p>
          <w:p w14:paraId="3C85065D" w14:textId="1BDC8EFD" w:rsidR="00B7041E" w:rsidRPr="00E136AA" w:rsidRDefault="00B7041E" w:rsidP="00E136AA">
            <w:pPr>
              <w:pStyle w:val="Prrafodelista"/>
              <w:numPr>
                <w:ilvl w:val="0"/>
                <w:numId w:val="22"/>
              </w:numPr>
              <w:ind w:left="284" w:hanging="284"/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Vídeos, entre los que destaca “Te lo cuento en un momento”</w:t>
            </w:r>
          </w:p>
          <w:p w14:paraId="6659FC1A" w14:textId="4A61C40B" w:rsidR="00D81EFB" w:rsidRPr="00E136AA" w:rsidRDefault="00D81EFB" w:rsidP="00E136AA">
            <w:pPr>
              <w:pStyle w:val="Prrafodelista"/>
              <w:numPr>
                <w:ilvl w:val="0"/>
                <w:numId w:val="22"/>
              </w:numPr>
              <w:ind w:left="284" w:hanging="284"/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Audios.</w:t>
            </w:r>
          </w:p>
          <w:p w14:paraId="40275094" w14:textId="63102E53" w:rsidR="00B7041E" w:rsidRPr="00E136AA" w:rsidRDefault="00B7041E" w:rsidP="00E136AA">
            <w:pPr>
              <w:pStyle w:val="Prrafodelista"/>
              <w:numPr>
                <w:ilvl w:val="0"/>
                <w:numId w:val="22"/>
              </w:numPr>
              <w:ind w:left="284" w:hanging="284"/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interactivas</w:t>
            </w:r>
          </w:p>
          <w:p w14:paraId="1CE0A0B2" w14:textId="77777777" w:rsidR="00B8166A" w:rsidRPr="00E136AA" w:rsidRDefault="00127FDE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Talleres de ciencias</w:t>
            </w:r>
          </w:p>
          <w:p w14:paraId="4C1C437A" w14:textId="6557296A" w:rsidR="00127FDE" w:rsidRPr="00E136AA" w:rsidRDefault="00127FDE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Herramienta RBOX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3CF9" w14:textId="3DBD6197" w:rsidR="003B5FFA" w:rsidRPr="00E136AA" w:rsidRDefault="003B5FFA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Recursos digitales:</w:t>
            </w:r>
          </w:p>
          <w:p w14:paraId="05EBFB78" w14:textId="77777777" w:rsidR="003B5FFA" w:rsidRPr="00E136AA" w:rsidRDefault="003B5FF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Actividades interactivas. </w:t>
            </w:r>
          </w:p>
          <w:p w14:paraId="0E0BFBA3" w14:textId="77777777" w:rsidR="00D34D0B" w:rsidRPr="00E136AA" w:rsidRDefault="003B5FF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Herramientas digitales.</w:t>
            </w:r>
          </w:p>
          <w:p w14:paraId="74A7C95F" w14:textId="120968F3" w:rsidR="00D81EFB" w:rsidRPr="00E136AA" w:rsidRDefault="00D34D0B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16"/>
                <w:szCs w:val="16"/>
              </w:rPr>
            </w:pPr>
            <w:r w:rsidRPr="00E136AA">
              <w:rPr>
                <w:spacing w:val="-4"/>
                <w:sz w:val="16"/>
                <w:szCs w:val="16"/>
              </w:rPr>
              <w:t>Experiencia literari</w:t>
            </w:r>
            <w:r w:rsidRPr="00E136AA">
              <w:rPr>
                <w:color w:val="000000" w:themeColor="text1"/>
                <w:spacing w:val="-4"/>
                <w:sz w:val="16"/>
                <w:szCs w:val="16"/>
              </w:rPr>
              <w:t xml:space="preserve">a. </w:t>
            </w:r>
          </w:p>
        </w:tc>
      </w:tr>
      <w:tr w:rsidR="00B8166A" w:rsidRPr="00E136AA" w14:paraId="34EC162B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BB923" w14:textId="77777777" w:rsidR="00B8166A" w:rsidRPr="00E136AA" w:rsidRDefault="00B8166A" w:rsidP="00E136AA">
            <w:pP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Pauta 8. Proporcionar opciones para sostener el esfuerzo y la persistencia.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A62C2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2. Proporcionar opciones para el lenguaje, expresiones, matemáticas y símbolos.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2B8DCF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5. Proporcionar opciones para la expresión y la comunicación.</w:t>
            </w:r>
          </w:p>
        </w:tc>
      </w:tr>
      <w:tr w:rsidR="00B8166A" w:rsidRPr="00E136AA" w14:paraId="6FC5A277" w14:textId="77777777" w:rsidTr="00014B71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C89" w14:textId="77777777" w:rsidR="00B8166A" w:rsidRPr="00E136AA" w:rsidRDefault="00B8166A" w:rsidP="00E136A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Actividades competenciales:</w:t>
            </w:r>
          </w:p>
          <w:p w14:paraId="2EDE89D5" w14:textId="244CBA6D" w:rsidR="008B02B2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Mi biografía lingüística.</w:t>
            </w:r>
          </w:p>
          <w:p w14:paraId="485760B7" w14:textId="5D9C8867" w:rsidR="00D81EFB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La mímica como expresión artística. </w:t>
            </w:r>
          </w:p>
          <w:p w14:paraId="339B2A5F" w14:textId="0091F9DD" w:rsidR="00D81EFB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Dialogamos con tolerancia y respeto.</w:t>
            </w:r>
          </w:p>
          <w:p w14:paraId="4FBDD46D" w14:textId="4C9FAA15" w:rsidR="008B02B2" w:rsidRPr="00E136AA" w:rsidRDefault="00D81EFB" w:rsidP="00E13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Utilizo metáforas.</w:t>
            </w:r>
          </w:p>
          <w:p w14:paraId="14993DBE" w14:textId="77777777" w:rsidR="00B8166A" w:rsidRPr="00E136AA" w:rsidRDefault="008B02B2" w:rsidP="00E136AA">
            <w:pPr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Desarrollo del pensamiento. </w:t>
            </w:r>
          </w:p>
          <w:p w14:paraId="0B3339DE" w14:textId="0442D67A" w:rsidR="008B02B2" w:rsidRPr="00E136AA" w:rsidRDefault="00407BFA" w:rsidP="00E136AA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Uso de las </w:t>
            </w:r>
            <w:r w:rsidR="008B02B2" w:rsidRPr="00E136AA">
              <w:rPr>
                <w:color w:val="000000" w:themeColor="text1"/>
                <w:sz w:val="16"/>
                <w:szCs w:val="16"/>
              </w:rPr>
              <w:t>TIC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48A" w14:textId="77777777" w:rsidR="00C21183" w:rsidRPr="00E136AA" w:rsidRDefault="00C2118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Aclaraciones al margen.</w:t>
            </w:r>
          </w:p>
          <w:p w14:paraId="753931AA" w14:textId="2555B41A" w:rsidR="00C21183" w:rsidRPr="00E136AA" w:rsidRDefault="00C2118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Imágenes reales.</w:t>
            </w:r>
          </w:p>
          <w:p w14:paraId="33D4B0DC" w14:textId="77777777" w:rsidR="00C21183" w:rsidRPr="00E136AA" w:rsidRDefault="00C2118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Recursos web en diferentes soportes para presentar la información.</w:t>
            </w:r>
          </w:p>
          <w:p w14:paraId="6E870F60" w14:textId="3821FD38" w:rsidR="00D81EFB" w:rsidRPr="00E136AA" w:rsidRDefault="00D81EFB" w:rsidP="00014B71">
            <w:pPr>
              <w:rPr>
                <w:color w:val="FF0000"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Anexo de ortografía.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F765" w14:textId="77777777" w:rsidR="00764EE8" w:rsidRPr="00E136AA" w:rsidRDefault="00764EE8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Aprendizajes esenciales y actividades de aplicación:</w:t>
            </w:r>
          </w:p>
          <w:p w14:paraId="7F7EEFD5" w14:textId="346CA6E1" w:rsidR="0076585A" w:rsidRPr="00E136AA" w:rsidRDefault="00764EE8" w:rsidP="00E136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Fichas de refuerzo y de ampliación.</w:t>
            </w:r>
          </w:p>
          <w:p w14:paraId="6EA5A6F7" w14:textId="77777777" w:rsidR="00B8166A" w:rsidRPr="00E136AA" w:rsidRDefault="0089141F" w:rsidP="00E136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lang w:eastAsia="en-US"/>
              </w:rPr>
              <w:t xml:space="preserve">¡Actúa! </w:t>
            </w:r>
          </w:p>
          <w:p w14:paraId="3D1F2B1C" w14:textId="64033828" w:rsidR="00D32E68" w:rsidRPr="00E136AA" w:rsidRDefault="00D32E68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lang w:eastAsia="en-US"/>
              </w:rPr>
              <w:t>Plan lingüístico.</w:t>
            </w:r>
            <w:r w:rsidRPr="00E136AA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136AA">
              <w:rPr>
                <w:sz w:val="16"/>
                <w:szCs w:val="16"/>
                <w:lang w:eastAsia="en-US"/>
              </w:rPr>
              <w:t>«Saber escuchar y hablar en público» para trabajar y reflexionar sobre el mensaje transmitido en la pregunta de la sección ¿Tú que piensas?</w:t>
            </w:r>
          </w:p>
        </w:tc>
      </w:tr>
      <w:tr w:rsidR="00B8166A" w:rsidRPr="00E136AA" w14:paraId="1EC33915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6B282" w14:textId="77777777" w:rsidR="00B8166A" w:rsidRPr="00E136AA" w:rsidRDefault="00B8166A" w:rsidP="00E136AA">
            <w:pPr>
              <w:rPr>
                <w:b/>
                <w:color w:val="000000" w:themeColor="text1"/>
                <w:sz w:val="16"/>
                <w:szCs w:val="16"/>
              </w:rPr>
            </w:pPr>
            <w:r w:rsidRPr="00E136AA">
              <w:rPr>
                <w:b/>
                <w:color w:val="000000" w:themeColor="text1"/>
                <w:sz w:val="16"/>
                <w:szCs w:val="16"/>
              </w:rPr>
              <w:t>Pauta 9. Proporcionar opciones para la autorregulación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AE1B2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3. Proporcionar opciones para la comprensión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1338C" w14:textId="77777777" w:rsidR="00B8166A" w:rsidRPr="00E136AA" w:rsidRDefault="00B8166A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Pauta 6. Proporcionar opciones para las funciones ejecutivas</w:t>
            </w:r>
          </w:p>
        </w:tc>
      </w:tr>
      <w:tr w:rsidR="00B8166A" w:rsidRPr="00E136AA" w14:paraId="34E08B58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F73" w14:textId="4C66EC90" w:rsidR="00B8166A" w:rsidRPr="00E136AA" w:rsidRDefault="003B4C1A" w:rsidP="00E136A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Porfolio</w:t>
            </w:r>
            <w:r w:rsidR="00B8166A" w:rsidRPr="00E136AA">
              <w:rPr>
                <w:color w:val="000000" w:themeColor="text1"/>
                <w:sz w:val="16"/>
                <w:szCs w:val="16"/>
              </w:rPr>
              <w:t xml:space="preserve">: </w:t>
            </w:r>
          </w:p>
          <w:p w14:paraId="741F4053" w14:textId="3409FEA8" w:rsidR="003B4C1A" w:rsidRPr="00E136AA" w:rsidRDefault="003B4C1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¿Qué has aprendido? </w:t>
            </w:r>
          </w:p>
          <w:p w14:paraId="3FD12808" w14:textId="77777777" w:rsidR="003B4C1A" w:rsidRPr="00E136AA" w:rsidRDefault="003B4C1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¡Actúa! </w:t>
            </w:r>
          </w:p>
          <w:p w14:paraId="35079025" w14:textId="77777777" w:rsidR="00DC1DB1" w:rsidRPr="00E136AA" w:rsidRDefault="003B4C1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>Reflexiona cómo has aprendido</w:t>
            </w:r>
          </w:p>
          <w:p w14:paraId="7952845B" w14:textId="21257509" w:rsidR="003B4C1A" w:rsidRPr="00E136AA" w:rsidRDefault="003B4C1A" w:rsidP="00E136AA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E136AA">
              <w:rPr>
                <w:color w:val="000000" w:themeColor="text1"/>
                <w:sz w:val="16"/>
                <w:szCs w:val="16"/>
              </w:rPr>
              <w:t xml:space="preserve">Herramientas de Evaluación y </w:t>
            </w:r>
            <w:r w:rsidR="00B8166A" w:rsidRPr="00E136AA">
              <w:rPr>
                <w:color w:val="000000" w:themeColor="text1"/>
                <w:sz w:val="16"/>
                <w:szCs w:val="16"/>
              </w:rPr>
              <w:t>Autoevaluación</w:t>
            </w:r>
            <w:r w:rsidRPr="00E136AA">
              <w:rPr>
                <w:color w:val="000000" w:themeColor="text1"/>
                <w:sz w:val="16"/>
                <w:szCs w:val="16"/>
              </w:rPr>
              <w:t xml:space="preserve"> (competenciales y de saberes).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FD4" w14:textId="77777777" w:rsidR="00133786" w:rsidRPr="00E136AA" w:rsidRDefault="00B8166A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Doble página inicial: </w:t>
            </w:r>
            <w:r w:rsidR="00133786" w:rsidRPr="00E136AA">
              <w:rPr>
                <w:sz w:val="16"/>
                <w:szCs w:val="16"/>
                <w:lang w:eastAsia="en-US"/>
              </w:rPr>
              <w:t>¿Tú que piensas? y “Para lograrlo sigue esta ruta”</w:t>
            </w:r>
          </w:p>
          <w:p w14:paraId="31873410" w14:textId="5B6AACE1" w:rsidR="00133786" w:rsidRPr="00E136AA" w:rsidRDefault="00B8166A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Recurso digital: </w:t>
            </w:r>
            <w:r w:rsidR="00133786" w:rsidRPr="00E136AA">
              <w:rPr>
                <w:sz w:val="16"/>
                <w:szCs w:val="16"/>
              </w:rPr>
              <w:t>“Te lo cuento en un momento”</w:t>
            </w:r>
          </w:p>
          <w:p w14:paraId="3778DDB1" w14:textId="0038E88E" w:rsidR="00B8166A" w:rsidRPr="00E136AA" w:rsidRDefault="00B8166A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Actividades competenciales.</w:t>
            </w:r>
          </w:p>
          <w:p w14:paraId="32DDA146" w14:textId="383C91A3" w:rsidR="00B8166A" w:rsidRPr="00E136AA" w:rsidRDefault="00133786" w:rsidP="00E136AA">
            <w:pPr>
              <w:spacing w:after="6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¡Actúa!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7AE4" w14:textId="77777777" w:rsidR="00D32E68" w:rsidRPr="00E136AA" w:rsidRDefault="00D32E68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  <w:lang w:eastAsia="en-US"/>
              </w:rPr>
              <w:t>“Para lograrlo sigue esta ruta”</w:t>
            </w:r>
          </w:p>
          <w:p w14:paraId="16B87F9F" w14:textId="15686514" w:rsidR="00B8166A" w:rsidRPr="00E136AA" w:rsidRDefault="00B8166A" w:rsidP="00E136AA">
            <w:pPr>
              <w:jc w:val="both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Esquema </w:t>
            </w:r>
            <w:r w:rsidR="00EF07F9" w:rsidRPr="00E136AA">
              <w:rPr>
                <w:sz w:val="16"/>
                <w:szCs w:val="16"/>
              </w:rPr>
              <w:t>general</w:t>
            </w:r>
            <w:r w:rsidRPr="00E136AA">
              <w:rPr>
                <w:sz w:val="16"/>
                <w:szCs w:val="16"/>
              </w:rPr>
              <w:t>.</w:t>
            </w:r>
          </w:p>
          <w:p w14:paraId="3F04C403" w14:textId="77777777" w:rsidR="00B8166A" w:rsidRPr="00E136AA" w:rsidRDefault="00B8166A" w:rsidP="00E136AA">
            <w:pPr>
              <w:jc w:val="both"/>
              <w:rPr>
                <w:color w:val="FF0000"/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Organizadores gráficos.</w:t>
            </w:r>
          </w:p>
        </w:tc>
      </w:tr>
    </w:tbl>
    <w:p w14:paraId="1E0DE017" w14:textId="77777777" w:rsidR="00C54782" w:rsidRPr="00E136AA" w:rsidRDefault="00C54782" w:rsidP="00E136AA">
      <w:pPr>
        <w:rPr>
          <w:sz w:val="16"/>
          <w:szCs w:val="16"/>
        </w:rPr>
      </w:pPr>
    </w:p>
    <w:tbl>
      <w:tblPr>
        <w:tblStyle w:val="a7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:rsidRPr="00E136AA" w14:paraId="2AA3E67E" w14:textId="77777777" w:rsidTr="00B8166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24CEBFE1" w14:textId="3FC293DA" w:rsidR="00B3097C" w:rsidRPr="00E136AA" w:rsidRDefault="00C40C9E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 xml:space="preserve">7. MEDIDAS DE ATENCIÓN EDUCATIVA </w:t>
            </w:r>
            <w:r w:rsidRPr="00E136AA">
              <w:rPr>
                <w:b/>
                <w:color w:val="000000" w:themeColor="text1"/>
                <w:sz w:val="18"/>
                <w:szCs w:val="18"/>
              </w:rPr>
              <w:t xml:space="preserve">ORDINARIA </w:t>
            </w:r>
            <w:r w:rsidR="00356298" w:rsidRPr="00E136AA">
              <w:rPr>
                <w:b/>
                <w:color w:val="000000" w:themeColor="text1"/>
                <w:sz w:val="18"/>
                <w:szCs w:val="18"/>
              </w:rPr>
              <w:t>EN EL</w:t>
            </w:r>
            <w:r w:rsidRPr="00E136AA">
              <w:rPr>
                <w:b/>
                <w:color w:val="000000" w:themeColor="text1"/>
                <w:sz w:val="18"/>
                <w:szCs w:val="18"/>
              </w:rPr>
              <w:t xml:space="preserve"> AULA</w:t>
            </w:r>
          </w:p>
        </w:tc>
      </w:tr>
      <w:tr w:rsidR="00B3097C" w:rsidRPr="00E136AA" w14:paraId="3ED715A2" w14:textId="77777777">
        <w:tc>
          <w:tcPr>
            <w:tcW w:w="10660" w:type="dxa"/>
            <w:vAlign w:val="center"/>
          </w:tcPr>
          <w:p w14:paraId="6CCE3BC0" w14:textId="77777777" w:rsidR="00B3097C" w:rsidRPr="00E136AA" w:rsidRDefault="005A7C21" w:rsidP="00E136AA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MEDIDAS GENERALES</w:t>
            </w:r>
          </w:p>
        </w:tc>
      </w:tr>
      <w:tr w:rsidR="00B3097C" w:rsidRPr="00E136AA" w14:paraId="62831B62" w14:textId="77777777" w:rsidTr="00014B71">
        <w:tc>
          <w:tcPr>
            <w:tcW w:w="10660" w:type="dxa"/>
          </w:tcPr>
          <w:p w14:paraId="5C65BC72" w14:textId="77777777" w:rsidR="00B3097C" w:rsidRPr="00014B71" w:rsidRDefault="005A7C21" w:rsidP="00014B71">
            <w:pP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 xml:space="preserve">La variedad de actividades, las claves y la tarea que se proponen, se han diseñado para contribuir a que el alumnado adquiera los aprendizajes de manera progresiva adecuándonos a los diversos estilos de aprendizaje. Se proponen actividades tanto de tipo literal y reproductivo como de carácter más competencial que incorporan procesos cognitivos más complejos asociados a inferencias, valoraciones y creaciones de productos, combinando estrategias y destrezas de pensamiento, aprendizaje cooperativo, educación emocional, cultura emprendedora y el uso de las TIC. </w:t>
            </w:r>
          </w:p>
          <w:p w14:paraId="45FB3E07" w14:textId="60FA5FC5" w:rsidR="00B3097C" w:rsidRPr="00014B71" w:rsidRDefault="005A7C21" w:rsidP="00014B71">
            <w:pP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De igual modo disponemos de actividades complementarias de refuerzo y ampliación para ofrecer una respuesta más adaptada el amplio abanico de los estilos de aprendizaje del alumnado. Además de todo ello, el profesorado hará referencia a medidas más concretas de acuerdo con las características a su grupo.</w:t>
            </w:r>
          </w:p>
          <w:p w14:paraId="52875980" w14:textId="77777777" w:rsidR="00B3097C" w:rsidRPr="00014B71" w:rsidRDefault="005A7C21" w:rsidP="00014B71">
            <w:pPr>
              <w:rPr>
                <w:b/>
                <w:sz w:val="16"/>
                <w:szCs w:val="16"/>
              </w:rPr>
            </w:pPr>
            <w:r w:rsidRPr="00014B71">
              <w:rPr>
                <w:b/>
                <w:sz w:val="16"/>
                <w:szCs w:val="16"/>
              </w:rPr>
              <w:t>Recursos:</w:t>
            </w:r>
          </w:p>
          <w:p w14:paraId="56FAC35F" w14:textId="644B3B9C" w:rsidR="00B3097C" w:rsidRPr="00014B71" w:rsidRDefault="00B207C2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Lo esencial</w:t>
            </w:r>
          </w:p>
          <w:p w14:paraId="22E38627" w14:textId="3023846B" w:rsidR="00C54782" w:rsidRPr="00014B71" w:rsidRDefault="00C54782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Herramienta RBOX</w:t>
            </w:r>
            <w:r w:rsidR="00B207C2" w:rsidRPr="00014B71">
              <w:rPr>
                <w:sz w:val="16"/>
                <w:szCs w:val="16"/>
              </w:rPr>
              <w:t>: Propuesta de diversidad: refuerzo y ampliación</w:t>
            </w:r>
          </w:p>
          <w:p w14:paraId="01322DFD" w14:textId="4C7D210E" w:rsidR="00C54782" w:rsidRPr="00014B71" w:rsidRDefault="00007EE3" w:rsidP="00014B71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P</w:t>
            </w:r>
            <w:r w:rsidR="00C54782" w:rsidRPr="00014B71">
              <w:rPr>
                <w:sz w:val="16"/>
                <w:szCs w:val="16"/>
              </w:rPr>
              <w:t>ropuestas variadas de evaluación.</w:t>
            </w:r>
          </w:p>
          <w:p w14:paraId="62B968C8" w14:textId="2C9EF3E4" w:rsidR="00B3097C" w:rsidRPr="00014B71" w:rsidRDefault="005A7C21" w:rsidP="00014B71">
            <w:pP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 xml:space="preserve">Además, de entre las medidas generales que nos permite la normativa vigente, en esta situación de aprendizaje utilizaremos </w:t>
            </w:r>
            <w:r w:rsidRPr="00014B71">
              <w:rPr>
                <w:i/>
                <w:sz w:val="16"/>
                <w:szCs w:val="16"/>
              </w:rPr>
              <w:t>(</w:t>
            </w:r>
            <w:r w:rsidR="00C40C9E" w:rsidRPr="00014B71">
              <w:rPr>
                <w:i/>
                <w:sz w:val="16"/>
                <w:szCs w:val="16"/>
              </w:rPr>
              <w:t>dejar</w:t>
            </w:r>
            <w:r w:rsidRPr="00014B71">
              <w:rPr>
                <w:i/>
                <w:sz w:val="16"/>
                <w:szCs w:val="16"/>
              </w:rPr>
              <w:t xml:space="preserve"> solo las que correspondan</w:t>
            </w:r>
            <w:r w:rsidRPr="00014B71">
              <w:rPr>
                <w:sz w:val="16"/>
                <w:szCs w:val="16"/>
              </w:rPr>
              <w:t>):</w:t>
            </w:r>
          </w:p>
          <w:p w14:paraId="7DF5AFB2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Agrupación de áreas en ámbitos de conocimiento.</w:t>
            </w:r>
          </w:p>
          <w:p w14:paraId="55624735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Apoyo en grupos ordinarios mediante un segundo profesor o profesora dentro del aula.</w:t>
            </w:r>
          </w:p>
          <w:p w14:paraId="3652ACB9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Desdoblamientos de grupos en las áreas de carácter instrumental.</w:t>
            </w:r>
          </w:p>
          <w:p w14:paraId="1CB90156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Agrupamientos flexibles para la atención del alumnado en un grupo específico.</w:t>
            </w:r>
          </w:p>
          <w:p w14:paraId="007508B4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Acción tutorial.</w:t>
            </w:r>
          </w:p>
          <w:p w14:paraId="24DB874E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Metodologías didácticas basadas en el trabajo colaborativo en grupos heterogéneos, tutoría entre iguales y aprendizaje por proyectos.</w:t>
            </w:r>
          </w:p>
          <w:p w14:paraId="14E291BB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Actuaciones de coordinación en el proceso de tránsito entre etapas.</w:t>
            </w:r>
          </w:p>
          <w:p w14:paraId="52FD8278" w14:textId="77777777" w:rsidR="00B3097C" w:rsidRPr="00014B71" w:rsidRDefault="005A7C21" w:rsidP="00014B7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14B71">
              <w:rPr>
                <w:sz w:val="16"/>
                <w:szCs w:val="16"/>
              </w:rPr>
              <w:t>Actuaciones de prevención y control del absentismo.</w:t>
            </w:r>
          </w:p>
        </w:tc>
      </w:tr>
      <w:tr w:rsidR="00B3097C" w:rsidRPr="00E136AA" w14:paraId="54D20785" w14:textId="77777777">
        <w:tc>
          <w:tcPr>
            <w:tcW w:w="10660" w:type="dxa"/>
            <w:vAlign w:val="center"/>
          </w:tcPr>
          <w:p w14:paraId="5ABE6268" w14:textId="77777777" w:rsidR="00B3097C" w:rsidRPr="00E136AA" w:rsidRDefault="005A7C21" w:rsidP="00E136AA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MEDIDAS ESPECÍFICAS</w:t>
            </w:r>
          </w:p>
        </w:tc>
      </w:tr>
      <w:tr w:rsidR="00B3097C" w:rsidRPr="00E136AA" w14:paraId="4E68BC68" w14:textId="77777777" w:rsidTr="00014B71">
        <w:tc>
          <w:tcPr>
            <w:tcW w:w="10660" w:type="dxa"/>
          </w:tcPr>
          <w:p w14:paraId="18776E0F" w14:textId="5583DDD3" w:rsidR="00B3097C" w:rsidRPr="00E136AA" w:rsidRDefault="005A7C21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Como medidas específicas, de acuerdo con la normativa vigente, en esta situación de aprendizaje utilizaremos </w:t>
            </w:r>
            <w:r w:rsidR="00373C3E" w:rsidRPr="00E136AA">
              <w:rPr>
                <w:sz w:val="16"/>
                <w:szCs w:val="16"/>
              </w:rPr>
              <w:t>(</w:t>
            </w:r>
            <w:r w:rsidR="00C40C9E" w:rsidRPr="00E136AA">
              <w:rPr>
                <w:i/>
                <w:sz w:val="16"/>
                <w:szCs w:val="16"/>
              </w:rPr>
              <w:t xml:space="preserve">dejar </w:t>
            </w:r>
            <w:r w:rsidRPr="00E136AA">
              <w:rPr>
                <w:i/>
                <w:sz w:val="16"/>
                <w:szCs w:val="16"/>
              </w:rPr>
              <w:t>solo las que correspondan)</w:t>
            </w:r>
            <w:r w:rsidRPr="00E136AA">
              <w:rPr>
                <w:sz w:val="16"/>
                <w:szCs w:val="16"/>
              </w:rPr>
              <w:t>:</w:t>
            </w:r>
          </w:p>
          <w:p w14:paraId="38C5E8C7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Programas de refuerzo del aprendizaje.</w:t>
            </w:r>
          </w:p>
          <w:p w14:paraId="1B7FDE08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Programas de profundización.</w:t>
            </w:r>
          </w:p>
          <w:p w14:paraId="1375942D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Apoyo dentro del aula por PT, AL, personal complementario u otro personal.</w:t>
            </w:r>
          </w:p>
          <w:p w14:paraId="20C24FD3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Programas específicos para el tratamiento personalizado del alumnado NEAE.</w:t>
            </w:r>
          </w:p>
          <w:p w14:paraId="597D2472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Atención educativa al alumnado por situaciones de hospitalización o de convalecencia domiciliaria.</w:t>
            </w:r>
          </w:p>
          <w:p w14:paraId="30EC1E9A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Flexibilización de la escolarización para el alumnado de altas capacidades.</w:t>
            </w:r>
          </w:p>
          <w:p w14:paraId="6D5ED714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Escolarización en un curso inferior al correspondiente por edad del alumnado de incorporación tardía en el sistema educativo.</w:t>
            </w:r>
          </w:p>
          <w:p w14:paraId="6A6E1200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Atención específica para el alumnado que se incorpora tardíamente y presenta graves carencias en la comunicación lingüística.</w:t>
            </w:r>
          </w:p>
          <w:p w14:paraId="1BB56E08" w14:textId="77777777" w:rsidR="00B3097C" w:rsidRPr="00E136AA" w:rsidRDefault="005A7C21" w:rsidP="00014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Programas de adaptación curricular:</w:t>
            </w:r>
          </w:p>
          <w:p w14:paraId="1A4AEF31" w14:textId="77777777" w:rsidR="00B3097C" w:rsidRPr="00E136AA" w:rsidRDefault="005A7C21" w:rsidP="00014B7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Adaptación curricular de acceso.</w:t>
            </w:r>
          </w:p>
          <w:p w14:paraId="47C6ECD0" w14:textId="77777777" w:rsidR="00B3097C" w:rsidRPr="00E136AA" w:rsidRDefault="005A7C21" w:rsidP="00014B7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Adaptaciones curriculares significativas.</w:t>
            </w:r>
          </w:p>
          <w:p w14:paraId="3577C260" w14:textId="77777777" w:rsidR="00B3097C" w:rsidRPr="00E136AA" w:rsidRDefault="005A7C21" w:rsidP="00014B7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Adaptaciones curriculares para alumnado con altas capacidades intelectuales.</w:t>
            </w:r>
          </w:p>
        </w:tc>
      </w:tr>
    </w:tbl>
    <w:p w14:paraId="001C090A" w14:textId="77777777" w:rsidR="00B8166A" w:rsidRPr="00E136AA" w:rsidRDefault="00B8166A" w:rsidP="00E136AA">
      <w:pPr>
        <w:rPr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1670"/>
        <w:gridCol w:w="1388"/>
        <w:gridCol w:w="1401"/>
        <w:gridCol w:w="1546"/>
        <w:gridCol w:w="1563"/>
        <w:gridCol w:w="1546"/>
        <w:gridCol w:w="1546"/>
      </w:tblGrid>
      <w:tr w:rsidR="00046B93" w:rsidRPr="00E136AA" w14:paraId="2A2DBAA9" w14:textId="77777777" w:rsidTr="00014B71">
        <w:trPr>
          <w:trHeight w:val="283"/>
        </w:trPr>
        <w:tc>
          <w:tcPr>
            <w:tcW w:w="10660" w:type="dxa"/>
            <w:gridSpan w:val="7"/>
            <w:shd w:val="clear" w:color="auto" w:fill="E2EFD9" w:themeFill="accent6" w:themeFillTint="33"/>
            <w:vAlign w:val="center"/>
          </w:tcPr>
          <w:p w14:paraId="543FAF1C" w14:textId="77777777" w:rsidR="00046B93" w:rsidRPr="00E136AA" w:rsidRDefault="00046B93" w:rsidP="00E136AA">
            <w:pPr>
              <w:jc w:val="center"/>
              <w:rPr>
                <w:sz w:val="18"/>
                <w:szCs w:val="18"/>
              </w:rPr>
            </w:pPr>
            <w:r w:rsidRPr="00E136AA">
              <w:rPr>
                <w:b/>
                <w:sz w:val="18"/>
                <w:szCs w:val="18"/>
              </w:rPr>
              <w:t>8. EVALUACIÓN DEL PROCESO DE APRENDIZAJE</w:t>
            </w:r>
          </w:p>
        </w:tc>
      </w:tr>
      <w:tr w:rsidR="00046B93" w:rsidRPr="00E136AA" w14:paraId="2243C44F" w14:textId="77777777" w:rsidTr="00014B71">
        <w:trPr>
          <w:trHeight w:val="227"/>
        </w:trPr>
        <w:tc>
          <w:tcPr>
            <w:tcW w:w="1670" w:type="dxa"/>
            <w:vMerge w:val="restart"/>
            <w:shd w:val="clear" w:color="auto" w:fill="FFF2CC" w:themeFill="accent4" w:themeFillTint="33"/>
            <w:vAlign w:val="center"/>
          </w:tcPr>
          <w:p w14:paraId="375EB80B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CRITERIOS</w:t>
            </w:r>
            <w:r w:rsidRPr="00E136AA">
              <w:rPr>
                <w:sz w:val="16"/>
                <w:szCs w:val="16"/>
              </w:rPr>
              <w:br/>
              <w:t>DE EVALUACIÓN</w:t>
            </w:r>
          </w:p>
        </w:tc>
        <w:tc>
          <w:tcPr>
            <w:tcW w:w="1388" w:type="dxa"/>
            <w:vMerge w:val="restart"/>
            <w:shd w:val="clear" w:color="auto" w:fill="FFF2CC" w:themeFill="accent4" w:themeFillTint="33"/>
            <w:tcMar>
              <w:left w:w="28" w:type="dxa"/>
              <w:right w:w="0" w:type="dxa"/>
            </w:tcMar>
            <w:vAlign w:val="center"/>
          </w:tcPr>
          <w:p w14:paraId="47C73EE2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INSTRUMENTOS DE OBSERVACIÓN</w:t>
            </w:r>
          </w:p>
        </w:tc>
        <w:tc>
          <w:tcPr>
            <w:tcW w:w="7602" w:type="dxa"/>
            <w:gridSpan w:val="5"/>
            <w:shd w:val="clear" w:color="auto" w:fill="FBE4D5" w:themeFill="accent2" w:themeFillTint="33"/>
            <w:vAlign w:val="center"/>
          </w:tcPr>
          <w:p w14:paraId="41C4497B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RÚBRICAS</w:t>
            </w:r>
          </w:p>
        </w:tc>
      </w:tr>
      <w:tr w:rsidR="00046B93" w:rsidRPr="00E136AA" w14:paraId="60BC8C3C" w14:textId="77777777" w:rsidTr="00014B71">
        <w:tc>
          <w:tcPr>
            <w:tcW w:w="1670" w:type="dxa"/>
            <w:vMerge/>
            <w:shd w:val="clear" w:color="auto" w:fill="FFF2CC" w:themeFill="accent4" w:themeFillTint="33"/>
            <w:vAlign w:val="center"/>
          </w:tcPr>
          <w:p w14:paraId="1CCECF43" w14:textId="77777777" w:rsidR="00046B93" w:rsidRPr="00E136AA" w:rsidRDefault="00046B93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shd w:val="clear" w:color="auto" w:fill="FFF2CC" w:themeFill="accent4" w:themeFillTint="33"/>
            <w:tcMar>
              <w:left w:w="28" w:type="dxa"/>
              <w:right w:w="0" w:type="dxa"/>
            </w:tcMar>
            <w:vAlign w:val="center"/>
          </w:tcPr>
          <w:p w14:paraId="44F1F889" w14:textId="77777777" w:rsidR="00046B93" w:rsidRPr="00E136AA" w:rsidRDefault="00046B93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FBE4D5" w:themeFill="accent2" w:themeFillTint="33"/>
            <w:vAlign w:val="center"/>
          </w:tcPr>
          <w:p w14:paraId="11D86648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Insuficiente (IN)</w:t>
            </w:r>
          </w:p>
          <w:p w14:paraId="35D888B6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Del 1 al 4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4F017C91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Suficiente (SU)</w:t>
            </w:r>
          </w:p>
          <w:p w14:paraId="0714A756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Del 5 al 6</w:t>
            </w:r>
          </w:p>
        </w:tc>
        <w:tc>
          <w:tcPr>
            <w:tcW w:w="1563" w:type="dxa"/>
            <w:shd w:val="clear" w:color="auto" w:fill="FBE4D5" w:themeFill="accent2" w:themeFillTint="33"/>
            <w:vAlign w:val="center"/>
          </w:tcPr>
          <w:p w14:paraId="3E644DDB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Bien (BI)</w:t>
            </w:r>
          </w:p>
          <w:p w14:paraId="290BAC91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Entre el 6 y el 7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3FE800A1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Notable (NT)</w:t>
            </w:r>
          </w:p>
          <w:p w14:paraId="426D050B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Entre el 7 y el 8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6B6747B1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Sobresaliente (SB)</w:t>
            </w:r>
          </w:p>
          <w:p w14:paraId="74364330" w14:textId="77777777" w:rsidR="00046B93" w:rsidRPr="00E136AA" w:rsidRDefault="00046B93" w:rsidP="00E136AA">
            <w:pPr>
              <w:jc w:val="center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Entre el 9 y el 10</w:t>
            </w:r>
          </w:p>
        </w:tc>
      </w:tr>
      <w:tr w:rsidR="00046B93" w:rsidRPr="00E136AA" w14:paraId="38B27DD0" w14:textId="77777777" w:rsidTr="00014B71">
        <w:trPr>
          <w:trHeight w:val="388"/>
        </w:trPr>
        <w:tc>
          <w:tcPr>
            <w:tcW w:w="1670" w:type="dxa"/>
          </w:tcPr>
          <w:p w14:paraId="3C5CC71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1.1. Reconocer e iniciarse en la valoración de las lenguas de España y las variedades dialectales del español, con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1388" w:type="dxa"/>
          </w:tcPr>
          <w:p w14:paraId="4E4FA44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605D7A6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Exposiciones orales.</w:t>
            </w:r>
          </w:p>
          <w:p w14:paraId="7D2E8A8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Escucha activa en audiciones</w:t>
            </w:r>
          </w:p>
          <w:p w14:paraId="7D8447B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56BFEAA8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7FAF208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7C80637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Apenas reconoce ni se inicia en la valoración de las lenguas de España y las variedades dialectales del español, sin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1546" w:type="dxa"/>
          </w:tcPr>
          <w:p w14:paraId="6474A68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Reconoce, con dificultad, y se inicia en la valoración de las lenguas de España y las variedades dialectales del español, con algo de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1563" w:type="dxa"/>
          </w:tcPr>
          <w:p w14:paraId="6A25118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Reconoce, a veces, y se inicia en la valoración de las lenguas de España y las variedades dialectales del español, con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1546" w:type="dxa"/>
          </w:tcPr>
          <w:p w14:paraId="2B1D963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Reconoce, a menudo, y se inicia en la valoración de las lenguas de España y las variedades dialectales del español, con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  <w:tc>
          <w:tcPr>
            <w:tcW w:w="1546" w:type="dxa"/>
          </w:tcPr>
          <w:p w14:paraId="2918D51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Reconoce y se inicia en la valoración de las lenguas de España y las variedades dialectales del español, con atención especial a la modalidad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andaluza a partir de la explicación de su origen y su desarrollo histórico y </w:t>
            </w:r>
            <w:proofErr w:type="spellStart"/>
            <w:r w:rsidRPr="00E136AA">
              <w:rPr>
                <w:sz w:val="16"/>
                <w:szCs w:val="16"/>
              </w:rPr>
              <w:t>sociolingüístico</w:t>
            </w:r>
            <w:proofErr w:type="spellEnd"/>
            <w:r w:rsidRPr="00E136AA">
              <w:rPr>
                <w:sz w:val="16"/>
                <w:szCs w:val="16"/>
              </w:rPr>
              <w:t xml:space="preserve"> en algunas manifestaciones orales, escritas o multimodales.</w:t>
            </w:r>
          </w:p>
        </w:tc>
      </w:tr>
      <w:tr w:rsidR="00046B93" w:rsidRPr="00E136AA" w14:paraId="115CB972" w14:textId="77777777" w:rsidTr="00014B71">
        <w:trPr>
          <w:trHeight w:val="283"/>
        </w:trPr>
        <w:tc>
          <w:tcPr>
            <w:tcW w:w="1670" w:type="dxa"/>
          </w:tcPr>
          <w:p w14:paraId="3291547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1.2. Identificar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1388" w:type="dxa"/>
          </w:tcPr>
          <w:p w14:paraId="0C62A3D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3F34289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Escucha activa en audiciones</w:t>
            </w:r>
          </w:p>
          <w:p w14:paraId="4F05757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1F77CC1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trabajos cooperativos.</w:t>
            </w:r>
          </w:p>
          <w:p w14:paraId="51DE60BB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5B31CAD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20404D7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Mínimamente, identifica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sin adoptar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1546" w:type="dxa"/>
          </w:tcPr>
          <w:p w14:paraId="5DE8852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Apenas identifica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adoptando, siempre con ayuda,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1563" w:type="dxa"/>
          </w:tcPr>
          <w:p w14:paraId="3C49087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 veces, identifica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adoptando, con ayuda,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1546" w:type="dxa"/>
          </w:tcPr>
          <w:p w14:paraId="58D70BF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 frecuencia, identifica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  <w:tc>
          <w:tcPr>
            <w:tcW w:w="1546" w:type="dxa"/>
          </w:tcPr>
          <w:p w14:paraId="4CF2957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Identifica prejuicios y estereotipos </w:t>
            </w:r>
            <w:proofErr w:type="spellStart"/>
            <w:r w:rsidRPr="00E136AA">
              <w:rPr>
                <w:sz w:val="16"/>
                <w:szCs w:val="16"/>
              </w:rPr>
              <w:t>lingüísticos</w:t>
            </w:r>
            <w:proofErr w:type="spellEnd"/>
            <w:r w:rsidRPr="00E136AA">
              <w:rPr>
                <w:sz w:val="16"/>
                <w:szCs w:val="16"/>
              </w:rPr>
              <w:t xml:space="preserve"> adoptando una actitud de respeto y valoración de la riqueza cultural,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y dialectal, a partir del análisis de la diversidad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en el entorno social próximo.</w:t>
            </w:r>
          </w:p>
        </w:tc>
      </w:tr>
      <w:tr w:rsidR="00046B93" w:rsidRPr="00E136AA" w14:paraId="3BA73417" w14:textId="77777777" w:rsidTr="00014B71">
        <w:trPr>
          <w:trHeight w:val="77"/>
        </w:trPr>
        <w:tc>
          <w:tcPr>
            <w:tcW w:w="1670" w:type="dxa"/>
          </w:tcPr>
          <w:p w14:paraId="2D42FB4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2.1. Comprender e interpretar el sentido global, la estructura, la información más relevante en función de las necesidades comunicativas y la intención del emisor en textos orales y multimodales de cierta complejidad de diferentes ámbitos, incorporando prácticas discursivas que sean significativas para el alumnado, analizando la interacción entre los diferentes códigos y desarrollando las destrezas específicas básicas que se requieren para la comprensión e interpretación de mensajes orales.</w:t>
            </w:r>
          </w:p>
        </w:tc>
        <w:tc>
          <w:tcPr>
            <w:tcW w:w="1388" w:type="dxa"/>
          </w:tcPr>
          <w:p w14:paraId="7DAE4A0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225ABEB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cooperativos.</w:t>
            </w:r>
          </w:p>
          <w:p w14:paraId="0E5359F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2EAEDFE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Escucha activa en audiciones</w:t>
            </w:r>
          </w:p>
          <w:p w14:paraId="05D14B5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4944CE1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Pruebas orales.</w:t>
            </w:r>
          </w:p>
          <w:p w14:paraId="6FA3B8C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oral.</w:t>
            </w:r>
          </w:p>
          <w:p w14:paraId="3F52B85D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6377AE3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0163331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 comprende e interpreta el sentido global, la estructura, la información más relevante en función de las necesidades comunicativas y la intención del emisor en textos orales y multimodales de cierta complejidad de diferentes ámbitos.</w:t>
            </w:r>
          </w:p>
        </w:tc>
        <w:tc>
          <w:tcPr>
            <w:tcW w:w="1546" w:type="dxa"/>
          </w:tcPr>
          <w:p w14:paraId="55AB112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 comprende e interpreta el sentido global, la estructura, la información más relevante en función de las necesidades comunicativas y la intención del emisor en textos orales y multimodales de cierta complejidad de diferentes ámbitos.</w:t>
            </w:r>
          </w:p>
        </w:tc>
        <w:tc>
          <w:tcPr>
            <w:tcW w:w="1563" w:type="dxa"/>
          </w:tcPr>
          <w:p w14:paraId="1EBD05C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comprende e interpreta el sentido global, la estructura, la información más relevante en función de las necesidades comunicativas y la intención del emisor en textos orales y multimodales de cierta complejidad de diferentes ámbitos, incorporando prácticas discursivas que sean significativas para el alumnado, analizando, con ayuda, la interacción entre los diferentes códigos y desarrollando las destrezas específicas básicas que se requieren para la comprensión e interpretación de mensajes orales.</w:t>
            </w:r>
          </w:p>
        </w:tc>
        <w:tc>
          <w:tcPr>
            <w:tcW w:w="1546" w:type="dxa"/>
          </w:tcPr>
          <w:p w14:paraId="549403C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frecuencia, comprende e interpreta el sentido global, la estructura, la información más relevante en función de las necesidades comunicativas y la intención del emisor en textos orales y multimodales de cierta complejidad de diferentes ámbitos, incorporando prácticas discursivas que sean significativas para el alumnado, analizando la interacción entre los diferentes códigos y desarrollando las destrezas específicas básicas que se requieren para la comprensión e interpretación de mensajes orales.</w:t>
            </w:r>
          </w:p>
        </w:tc>
        <w:tc>
          <w:tcPr>
            <w:tcW w:w="1546" w:type="dxa"/>
          </w:tcPr>
          <w:p w14:paraId="4D61CAA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Comprende e interpreta el sentido global, la estructura, la información más relevante en función de las necesidades comunicativas y la intención del emisor en textos orales y multimodales de cierta complejidad de diferentes ámbitos, incorporando prácticas discursivas que sean significativas para el alumnado, analizando la interacción entre los diferentes códigos y desarrollando las destrezas específicas básicas que se requieren para la comprensión e interpretación de mensajes orales.</w:t>
            </w:r>
          </w:p>
        </w:tc>
      </w:tr>
      <w:tr w:rsidR="00046B93" w:rsidRPr="00E136AA" w14:paraId="3C126BDE" w14:textId="77777777" w:rsidTr="00014B71">
        <w:trPr>
          <w:trHeight w:val="77"/>
        </w:trPr>
        <w:tc>
          <w:tcPr>
            <w:tcW w:w="1670" w:type="dxa"/>
          </w:tcPr>
          <w:p w14:paraId="188639A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2.2. Valorar de manera progresivamente autónoma la forma y el contenido de textos orales y multimodales, evaluando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1388" w:type="dxa"/>
          </w:tcPr>
          <w:p w14:paraId="705DEF8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5EBB6C5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Escucha activa en audiciones</w:t>
            </w:r>
          </w:p>
          <w:p w14:paraId="5738B63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35B2A5E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oral.</w:t>
            </w:r>
          </w:p>
          <w:p w14:paraId="2192A366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119340C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5929833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Apenas, valora de manera </w:t>
            </w:r>
            <w:proofErr w:type="spellStart"/>
            <w:r w:rsidRPr="00E136AA">
              <w:rPr>
                <w:sz w:val="16"/>
                <w:szCs w:val="16"/>
              </w:rPr>
              <w:t>progresivamen</w:t>
            </w:r>
            <w:proofErr w:type="spellEnd"/>
            <w:r w:rsidRPr="00E136AA">
              <w:rPr>
                <w:sz w:val="16"/>
                <w:szCs w:val="16"/>
              </w:rPr>
              <w:t>-te autónoma la forma y el contenido de textos orales y multimodales, sin evaluar su calidad, fiabilidad e idoneidad del canal utilizado.</w:t>
            </w:r>
          </w:p>
        </w:tc>
        <w:tc>
          <w:tcPr>
            <w:tcW w:w="1546" w:type="dxa"/>
          </w:tcPr>
          <w:p w14:paraId="289AA14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 valora de manera progresivamente autónoma la forma y el contenido de textos orales y multimodales, evaluando, siempre con ayuda,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1563" w:type="dxa"/>
          </w:tcPr>
          <w:p w14:paraId="4F2AF12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valora de manera progresivamente autónoma la forma y el contenido de textos orales y multimodales, evaluando con ayuda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1546" w:type="dxa"/>
          </w:tcPr>
          <w:p w14:paraId="3D72010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frecuencia, valora de manera progresivamente autónoma la forma y el contenido de textos orales y multimodales, evaluando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1546" w:type="dxa"/>
          </w:tcPr>
          <w:p w14:paraId="599ECC5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Valora de manera progresivamente autónoma la forma y el contenido de textos orales y multimodales, evaluando su calidad, fiabilidad e idoneidad del canal utilizado, así como los procedimientos comunicativos empleados para hacer frente a los riesgos de manipulación y desinformación.</w:t>
            </w:r>
          </w:p>
        </w:tc>
      </w:tr>
      <w:tr w:rsidR="00046B93" w:rsidRPr="00E136AA" w14:paraId="248814E9" w14:textId="77777777" w:rsidTr="00014B71">
        <w:trPr>
          <w:trHeight w:val="454"/>
        </w:trPr>
        <w:tc>
          <w:tcPr>
            <w:tcW w:w="1670" w:type="dxa"/>
          </w:tcPr>
          <w:p w14:paraId="29C0EEF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3.1. Realizar exposiciones y argumentaciones orales de cierta extensión y complejidad, organizando el contenido sobre temas de interés personal, social, educativo, ajustándose a las convenciones propias de los diversos géneros discursivos, para estructurar el discurso y para adecuar el registro y el comportamiento no verbal, con fluidez, coherencia, cohesión y el registro adecuado en diferentes soportes, utilizando de manera eficaz recursos verbales y no verbales.</w:t>
            </w:r>
          </w:p>
        </w:tc>
        <w:tc>
          <w:tcPr>
            <w:tcW w:w="1388" w:type="dxa"/>
          </w:tcPr>
          <w:p w14:paraId="699BCF2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19679E3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Participación en los trabajos cooperativos </w:t>
            </w:r>
          </w:p>
          <w:p w14:paraId="372E0FB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Exposiciones orales.</w:t>
            </w:r>
          </w:p>
          <w:p w14:paraId="7D1D572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Autonomía personal. </w:t>
            </w:r>
          </w:p>
          <w:p w14:paraId="69A5B9E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Emprendimiento</w:t>
            </w:r>
          </w:p>
          <w:p w14:paraId="15D8BB7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Exposición oral de trabajos. </w:t>
            </w:r>
          </w:p>
          <w:p w14:paraId="535A8342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55B776EA" w14:textId="28BBFD6A" w:rsidR="00046B93" w:rsidRPr="00E136AA" w:rsidRDefault="00046B9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7A59CDDD" w14:textId="0D35214D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Mínimamente, realiza exposiciones y </w:t>
            </w:r>
            <w:proofErr w:type="spellStart"/>
            <w:r w:rsidRPr="00E136AA">
              <w:rPr>
                <w:sz w:val="16"/>
                <w:szCs w:val="16"/>
              </w:rPr>
              <w:t>argumentacio-nes</w:t>
            </w:r>
            <w:proofErr w:type="spellEnd"/>
            <w:r w:rsidRPr="00E136AA">
              <w:rPr>
                <w:sz w:val="16"/>
                <w:szCs w:val="16"/>
              </w:rPr>
              <w:t xml:space="preserve"> orales de cierta extensión y complejidad, sin organizar el contenido sobre temas de interés personal, social, educativo, </w:t>
            </w:r>
            <w:r w:rsidR="00A91AF3" w:rsidRPr="00E136AA">
              <w:rPr>
                <w:sz w:val="16"/>
                <w:szCs w:val="16"/>
              </w:rPr>
              <w:t xml:space="preserve">sin </w:t>
            </w:r>
            <w:r w:rsidRPr="00E136AA">
              <w:rPr>
                <w:sz w:val="16"/>
                <w:szCs w:val="16"/>
              </w:rPr>
              <w:t>ajust</w:t>
            </w:r>
            <w:r w:rsidR="00A91AF3" w:rsidRPr="00E136AA">
              <w:rPr>
                <w:sz w:val="16"/>
                <w:szCs w:val="16"/>
              </w:rPr>
              <w:t>arse</w:t>
            </w:r>
            <w:r w:rsidRPr="00E136AA">
              <w:rPr>
                <w:sz w:val="16"/>
                <w:szCs w:val="16"/>
              </w:rPr>
              <w:t xml:space="preserve"> a las convenciones propias de los diversos géneros discursivos.</w:t>
            </w:r>
          </w:p>
        </w:tc>
        <w:tc>
          <w:tcPr>
            <w:tcW w:w="1546" w:type="dxa"/>
          </w:tcPr>
          <w:p w14:paraId="623B95D6" w14:textId="1DDAAA65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Apenas, realiza exposiciones y argumentaciones orales de cierta extensión y complejidad, organizando, siempre con ayuda, el contenido sobre temas de interés personal, social, educativo, ajustándose</w:t>
            </w:r>
            <w:r w:rsidR="00A91AF3" w:rsidRPr="00E136AA">
              <w:rPr>
                <w:sz w:val="16"/>
                <w:szCs w:val="16"/>
              </w:rPr>
              <w:t xml:space="preserve">, siempre con </w:t>
            </w:r>
            <w:proofErr w:type="gramStart"/>
            <w:r w:rsidR="00A91AF3" w:rsidRPr="00E136AA">
              <w:rPr>
                <w:sz w:val="16"/>
                <w:szCs w:val="16"/>
              </w:rPr>
              <w:t xml:space="preserve">ayuda, </w:t>
            </w:r>
            <w:r w:rsidRPr="00E136AA">
              <w:rPr>
                <w:sz w:val="16"/>
                <w:szCs w:val="16"/>
              </w:rPr>
              <w:t xml:space="preserve"> a</w:t>
            </w:r>
            <w:proofErr w:type="gramEnd"/>
            <w:r w:rsidRPr="00E136AA">
              <w:rPr>
                <w:sz w:val="16"/>
                <w:szCs w:val="16"/>
              </w:rPr>
              <w:t xml:space="preserve"> las convenciones propias de los diversos géneros discursivos.</w:t>
            </w:r>
          </w:p>
        </w:tc>
        <w:tc>
          <w:tcPr>
            <w:tcW w:w="1563" w:type="dxa"/>
          </w:tcPr>
          <w:p w14:paraId="22F02B0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Pocas veces, realiza exposiciones y argumentaciones orales de cierta extensión y complejidad, organizando, con ayuda, el contenido sobre temas de interés personal, social, educativo, ajustándose a las convenciones propias de los diversos géneros discursivos, para estructurar el discurso y para adecuar el registro y el comportamiento no verbal, con fluidez, coherencia, cohesión y el registro adecuado en diferentes soportes, utilizando de manera eficaz recursos verbales y no verbales.</w:t>
            </w:r>
          </w:p>
        </w:tc>
        <w:tc>
          <w:tcPr>
            <w:tcW w:w="1546" w:type="dxa"/>
          </w:tcPr>
          <w:p w14:paraId="72AE8D4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realiza exposiciones y argumentaciones orales de cierta extensión y complejidad, organizando el contenido sobre temas de interés personal, social, educativo, ajustándose a las convenciones propias de los diversos géneros discursivos, para estructurar el discurso y para adecuar el registro y el comportamiento no verbal, con fluidez, coherencia, cohesión y el registro adecuado en diferentes soportes, utilizando de manera eficaz recursos verbales y no verbales.</w:t>
            </w:r>
          </w:p>
        </w:tc>
        <w:tc>
          <w:tcPr>
            <w:tcW w:w="1546" w:type="dxa"/>
          </w:tcPr>
          <w:p w14:paraId="2D6F5E7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Realiza exposiciones y argumentaciones orales de cierta extensión y complejidad, organizando el contenido sobre temas de interés personal, social, educativo, ajustándose a las convenciones propias de los diversos géneros discursivos, para estructurar el discurso y para adecuar el registro y el comportamiento no verbal, con fluidez, coherencia, cohesión y el registro adecuado en diferentes soportes, utilizando de manera eficaz recursos verbales y no verbales.</w:t>
            </w:r>
          </w:p>
        </w:tc>
      </w:tr>
      <w:tr w:rsidR="00046B93" w:rsidRPr="00E136AA" w14:paraId="27D73979" w14:textId="77777777" w:rsidTr="00014B71">
        <w:trPr>
          <w:trHeight w:val="77"/>
        </w:trPr>
        <w:tc>
          <w:tcPr>
            <w:tcW w:w="1670" w:type="dxa"/>
          </w:tcPr>
          <w:p w14:paraId="1396F70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3.2. Participar de manera activa y adecuada en interacciones orales informales, en el trabajo en equipo y en situaciones orales formales de carácter dialogado, con 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1388" w:type="dxa"/>
          </w:tcPr>
          <w:p w14:paraId="218F8CD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1B1B61B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Participación en los trabajos cooperativos </w:t>
            </w:r>
          </w:p>
          <w:p w14:paraId="048046C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Exposiciones orales.</w:t>
            </w:r>
          </w:p>
          <w:p w14:paraId="48281AF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Autonomía personal. </w:t>
            </w:r>
          </w:p>
          <w:p w14:paraId="459EFA9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Emprendimiento</w:t>
            </w:r>
          </w:p>
          <w:p w14:paraId="7F00B85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Exposición oral de trabajos. </w:t>
            </w:r>
          </w:p>
          <w:p w14:paraId="1F30DE53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30CDE12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65438E8D" w14:textId="091A1D7C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Apenas participa de manera activa y adecuada en interacciones orales informales, en el trabajo en equipo y en situaciones orales formales de carácter dialogado, </w:t>
            </w:r>
            <w:r w:rsidR="00A91AF3" w:rsidRPr="00E136AA">
              <w:rPr>
                <w:sz w:val="16"/>
                <w:szCs w:val="16"/>
              </w:rPr>
              <w:t xml:space="preserve">sin </w:t>
            </w:r>
            <w:r w:rsidRPr="00E136AA">
              <w:rPr>
                <w:sz w:val="16"/>
                <w:szCs w:val="16"/>
              </w:rPr>
              <w:t xml:space="preserve">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6BC09AF3" w14:textId="0D034D44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 participa de manera activa y adecuada en interacciones orales informales, en el trabajo en equipo y en situaciones orales formales de carácter dialogado, con</w:t>
            </w:r>
            <w:r w:rsidR="00A91AF3" w:rsidRPr="00E136AA">
              <w:rPr>
                <w:sz w:val="16"/>
                <w:szCs w:val="16"/>
              </w:rPr>
              <w:t xml:space="preserve"> apenas </w:t>
            </w:r>
            <w:r w:rsidRPr="00E136AA">
              <w:rPr>
                <w:sz w:val="16"/>
                <w:szCs w:val="16"/>
              </w:rPr>
              <w:t xml:space="preserve">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1563" w:type="dxa"/>
          </w:tcPr>
          <w:p w14:paraId="5705536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En ocasiones, participa de manera activa y adecuada en interacciones orales informales, en el trabajo en equipo y en situaciones orales formales de carácter dialogado, con 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025DDC0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 frecuencia, participa de manera activa y adecuada en interacciones orales informales, en el trabajo en equipo y en situaciones orales formales de carácter dialogado, con 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65CDEBA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Participa de manera activa y adecuada en interacciones orales informales, en el trabajo en equipo y en situaciones orales formales de carácter dialogado, con actitudes de escucha activa y estrategias de cooperación conversacional y cortesía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>.</w:t>
            </w:r>
          </w:p>
        </w:tc>
      </w:tr>
      <w:tr w:rsidR="00046B93" w:rsidRPr="00E136AA" w14:paraId="50861F6C" w14:textId="77777777" w:rsidTr="00014B71">
        <w:trPr>
          <w:trHeight w:val="77"/>
        </w:trPr>
        <w:tc>
          <w:tcPr>
            <w:tcW w:w="1670" w:type="dxa"/>
          </w:tcPr>
          <w:p w14:paraId="06C4977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4.1. Comprender e interpretar el sentido global, la estructura, la información más relevante y la intención del emisor de textos escritos y multimodales, que respondan a diferentes propósitos de lectura, que permitan reconstruir la relación entre sus partes, intención comunicativa y reflexionar con sentido crítico sobre su forma y contenido.</w:t>
            </w:r>
          </w:p>
        </w:tc>
        <w:tc>
          <w:tcPr>
            <w:tcW w:w="1388" w:type="dxa"/>
          </w:tcPr>
          <w:p w14:paraId="3EF3BF7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 clase.</w:t>
            </w:r>
          </w:p>
          <w:p w14:paraId="28062A0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lectora (comprensión escrita)</w:t>
            </w:r>
          </w:p>
          <w:p w14:paraId="0F862B0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Prueba orales y escritas.</w:t>
            </w:r>
          </w:p>
          <w:p w14:paraId="292E5E87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11EF5236" w14:textId="3F53EA55" w:rsidR="00046B93" w:rsidRPr="00E136AA" w:rsidRDefault="00046B9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25318CE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 comprende e interpreta el sentido global, la estructura, la información más relevante y la intención del emisor de textos escritos y multimodales, que respondan a diferentes propósitos de lectura.</w:t>
            </w:r>
          </w:p>
        </w:tc>
        <w:tc>
          <w:tcPr>
            <w:tcW w:w="1546" w:type="dxa"/>
          </w:tcPr>
          <w:p w14:paraId="78F8397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gran dificultad comprende e interpreta el sentido global, la estructura, la información más relevante y la intención del emisor de textos escritos y multimodales, que respondan a diferentes propósitos de lectura.</w:t>
            </w:r>
          </w:p>
        </w:tc>
        <w:tc>
          <w:tcPr>
            <w:tcW w:w="1563" w:type="dxa"/>
          </w:tcPr>
          <w:p w14:paraId="65C23EA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ayuda, comprende e interpreta el sentido global, la estructura, la información más relevante y la intención del emisor de textos escritos y multimodales, que respondan a diferentes propósitos de lectura, que permitan reconstruir la relación entre sus partes, intención comunicativa y reflexionar con sentido crítico sobre su forma y contenido.</w:t>
            </w:r>
          </w:p>
        </w:tc>
        <w:tc>
          <w:tcPr>
            <w:tcW w:w="1546" w:type="dxa"/>
          </w:tcPr>
          <w:p w14:paraId="67E9BEF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Comprende, con frecuencia, e interpreta el sentido global, la estructura, la información más relevante y la intención del emisor de textos escritos y multimodales, que respondan a diferentes propósitos de lectura, que permitan reconstruir la relación entre sus partes, intención comunicativa y reflexionar con sentido crítico sobre su forma y contenido.</w:t>
            </w:r>
          </w:p>
        </w:tc>
        <w:tc>
          <w:tcPr>
            <w:tcW w:w="1546" w:type="dxa"/>
          </w:tcPr>
          <w:p w14:paraId="0D4FFC1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Comprende e interpreta el sentido global, la estructura, la información más relevante y la intención del emisor de textos escritos y multimodales, que respondan a diferentes propósitos de lectura, que permitan reconstruir la relación entre sus partes, intención comunicativa y reflexionar con sentido crítico sobre su forma y contenido.</w:t>
            </w:r>
          </w:p>
        </w:tc>
      </w:tr>
      <w:tr w:rsidR="00046B93" w:rsidRPr="00E136AA" w14:paraId="02E167DA" w14:textId="77777777" w:rsidTr="00014B71">
        <w:trPr>
          <w:trHeight w:val="2324"/>
        </w:trPr>
        <w:tc>
          <w:tcPr>
            <w:tcW w:w="1670" w:type="dxa"/>
          </w:tcPr>
          <w:p w14:paraId="447046C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4.2. Valorar críticamente el contenido y la forma de textos escritos y multimodales progresivamente de cierta complejidad evaluando su calidad y fiabilidad, así como los procedimientos lingüísticos empleados.</w:t>
            </w:r>
          </w:p>
        </w:tc>
        <w:tc>
          <w:tcPr>
            <w:tcW w:w="1388" w:type="dxa"/>
          </w:tcPr>
          <w:p w14:paraId="22572FC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 clase.</w:t>
            </w:r>
          </w:p>
          <w:p w14:paraId="05CFF08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lectora (comprensión escrita)</w:t>
            </w:r>
          </w:p>
          <w:p w14:paraId="154C519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Prueba orales y escritas.</w:t>
            </w:r>
          </w:p>
          <w:p w14:paraId="2BE25403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1FB79B23" w14:textId="1151A768" w:rsidR="00046B93" w:rsidRPr="00E136AA" w:rsidRDefault="00046B9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61C7526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Casi nunca, valora críticamente el contenido y la forma de textos escritos y multimodales </w:t>
            </w:r>
            <w:proofErr w:type="spellStart"/>
            <w:r w:rsidRPr="00E136AA">
              <w:rPr>
                <w:sz w:val="16"/>
                <w:szCs w:val="16"/>
              </w:rPr>
              <w:t>progresivamen</w:t>
            </w:r>
            <w:proofErr w:type="spellEnd"/>
            <w:r w:rsidRPr="00E136AA">
              <w:rPr>
                <w:sz w:val="16"/>
                <w:szCs w:val="16"/>
              </w:rPr>
              <w:t>-te de cierta complejidad evaluando su calidad y fiabilidad, así como los procedimientos lingüísticos empleados.</w:t>
            </w:r>
          </w:p>
        </w:tc>
        <w:tc>
          <w:tcPr>
            <w:tcW w:w="1546" w:type="dxa"/>
          </w:tcPr>
          <w:p w14:paraId="36B1E8B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vez, valora críticamente el contenido y la forma de textos escritos y multimodales progresivamente de cierta complejidad evaluando, con ayuda, su calidad y fiabilidad, así como los procedimientos lingüísticos empleados.</w:t>
            </w:r>
          </w:p>
        </w:tc>
        <w:tc>
          <w:tcPr>
            <w:tcW w:w="1563" w:type="dxa"/>
          </w:tcPr>
          <w:p w14:paraId="623A0C3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valora críticamente el contenido y la forma de textos escritos y multimodales progresivamente de cierta complejidad evaluando, con ayuda, su calidad y fiabilidad, así como los procedimientos lingüísticos empleados.</w:t>
            </w:r>
          </w:p>
        </w:tc>
        <w:tc>
          <w:tcPr>
            <w:tcW w:w="1546" w:type="dxa"/>
          </w:tcPr>
          <w:p w14:paraId="67F2D83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frecuencia, valora críticamente el contenido y la forma de textos escritos y multimodales progresivamente de cierta complejidad evaluando su calidad y fiabilidad, así como los procedimientos lingüísticos empleados.</w:t>
            </w:r>
          </w:p>
        </w:tc>
        <w:tc>
          <w:tcPr>
            <w:tcW w:w="1546" w:type="dxa"/>
          </w:tcPr>
          <w:p w14:paraId="6A5CBD9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Valora críticamente el contenido y la forma de textos escritos y multimodales progresivamente de cierta complejidad evaluando su calidad y fiabilidad, así como los procedimientos lingüísticos empleados.</w:t>
            </w:r>
          </w:p>
        </w:tc>
      </w:tr>
      <w:tr w:rsidR="00046B93" w:rsidRPr="00E136AA" w14:paraId="4F7C8A6C" w14:textId="77777777" w:rsidTr="00014B71">
        <w:trPr>
          <w:trHeight w:val="449"/>
        </w:trPr>
        <w:tc>
          <w:tcPr>
            <w:tcW w:w="1670" w:type="dxa"/>
          </w:tcPr>
          <w:p w14:paraId="1C59D98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5.1. Planificar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presentar un texto final coherente, cohesionado y con el registro adecuado.</w:t>
            </w:r>
          </w:p>
        </w:tc>
        <w:tc>
          <w:tcPr>
            <w:tcW w:w="1388" w:type="dxa"/>
          </w:tcPr>
          <w:p w14:paraId="3DFC01B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 clase.</w:t>
            </w:r>
          </w:p>
          <w:p w14:paraId="07DBA8B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10E56F3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Trabajos e informes (expresión escrita)</w:t>
            </w:r>
          </w:p>
          <w:p w14:paraId="4CE97EC8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34B18FA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1AE0E11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 planifica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iguales.</w:t>
            </w:r>
          </w:p>
        </w:tc>
        <w:tc>
          <w:tcPr>
            <w:tcW w:w="1546" w:type="dxa"/>
          </w:tcPr>
          <w:p w14:paraId="40273C7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Planifica, con gran dificultad,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presenta, con ayuda siempre, un texto final coherente, cohesionado y con el registro adecuado.</w:t>
            </w:r>
          </w:p>
        </w:tc>
        <w:tc>
          <w:tcPr>
            <w:tcW w:w="1563" w:type="dxa"/>
          </w:tcPr>
          <w:p w14:paraId="3C48762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Planifica, a veces,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presenta, con ayuda, un texto final coherente, cohesionado y con el registro adecuado.</w:t>
            </w:r>
          </w:p>
        </w:tc>
        <w:tc>
          <w:tcPr>
            <w:tcW w:w="1546" w:type="dxa"/>
          </w:tcPr>
          <w:p w14:paraId="42E9A1D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Planifica, a menudo,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 un texto final coherente, cohesionado y con el registro adecuado.</w:t>
            </w:r>
          </w:p>
        </w:tc>
        <w:tc>
          <w:tcPr>
            <w:tcW w:w="1546" w:type="dxa"/>
          </w:tcPr>
          <w:p w14:paraId="17F28F9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Planifica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presentar un texto final coherente, cohesionado y con el registro adecuado.</w:t>
            </w:r>
          </w:p>
        </w:tc>
      </w:tr>
      <w:tr w:rsidR="00046B93" w:rsidRPr="00E136AA" w14:paraId="56AEA90E" w14:textId="77777777" w:rsidTr="00014B71">
        <w:trPr>
          <w:trHeight w:val="449"/>
        </w:trPr>
        <w:tc>
          <w:tcPr>
            <w:tcW w:w="1670" w:type="dxa"/>
          </w:tcPr>
          <w:p w14:paraId="77D72BE5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5.2. Incorporar progresivamente algunos procedimientos para enriquecer los textos atendiendo a aspectos discursivos, lingüísticos y de estilo, con precisión léxica y corrección ortográfica y gramatical, así como la coherencia, la cohesión y la adecuación.</w:t>
            </w:r>
          </w:p>
        </w:tc>
        <w:tc>
          <w:tcPr>
            <w:tcW w:w="1388" w:type="dxa"/>
          </w:tcPr>
          <w:p w14:paraId="14BBE82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 clase.</w:t>
            </w:r>
          </w:p>
          <w:p w14:paraId="07C5F2A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4FFB3D1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Trabajos e informes (expresión escrita)</w:t>
            </w:r>
          </w:p>
          <w:p w14:paraId="7462C928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0839C62C" w14:textId="0490032C" w:rsidR="00046B93" w:rsidRPr="00E136AA" w:rsidRDefault="00046B9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2B744407" w14:textId="7F931713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Rara vez, incorpora </w:t>
            </w:r>
            <w:proofErr w:type="spellStart"/>
            <w:r w:rsidRPr="00E136AA">
              <w:rPr>
                <w:sz w:val="16"/>
                <w:szCs w:val="16"/>
              </w:rPr>
              <w:t>progresivamen</w:t>
            </w:r>
            <w:proofErr w:type="spellEnd"/>
            <w:r w:rsidR="00A91AF3" w:rsidRPr="00E136AA">
              <w:rPr>
                <w:sz w:val="16"/>
                <w:szCs w:val="16"/>
              </w:rPr>
              <w:t>-</w:t>
            </w:r>
            <w:r w:rsidRPr="00E136AA">
              <w:rPr>
                <w:sz w:val="16"/>
                <w:szCs w:val="16"/>
              </w:rPr>
              <w:t>te algunos procedimientos para enriquecer los textos atendiendo a aspectos discursivos, lingüísticos y de estilo</w:t>
            </w:r>
          </w:p>
        </w:tc>
        <w:tc>
          <w:tcPr>
            <w:tcW w:w="1546" w:type="dxa"/>
          </w:tcPr>
          <w:p w14:paraId="2662834E" w14:textId="57808F49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Apenas, incorpora progresivamente algunos procedimientos para enriquecer los textos atendiendo a aspectos discursivos, lingüísticos y de estilo</w:t>
            </w:r>
            <w:r w:rsidR="00A91AF3" w:rsidRPr="00E136AA">
              <w:rPr>
                <w:sz w:val="16"/>
                <w:szCs w:val="16"/>
              </w:rPr>
              <w:t>, necesitando siempre ayuda con la precisión léxica y corrección ortográfica y gramatical, así como la coherencia, la cohesión y la adecuación.</w:t>
            </w:r>
          </w:p>
        </w:tc>
        <w:tc>
          <w:tcPr>
            <w:tcW w:w="1563" w:type="dxa"/>
          </w:tcPr>
          <w:p w14:paraId="2C541B1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incorpora progresivamente algunos procedimientos para enriquecer los textos atendiendo a aspectos discursivos, lingüísticos y de estilo, con ayuda en la precisión léxica y corrección ortográfica y gramatical, así como la coherencia, la cohesión y la adecuación.</w:t>
            </w:r>
          </w:p>
        </w:tc>
        <w:tc>
          <w:tcPr>
            <w:tcW w:w="1546" w:type="dxa"/>
          </w:tcPr>
          <w:p w14:paraId="31A0B77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incorpora progresivamente algunos procedimientos para enriquecer los textos atendiendo a aspectos discursivos, lingüísticos y de estilo, con precisión léxica y corrección ortográfica y gramatical, así como la coherencia, la cohesión y la adecuación.</w:t>
            </w:r>
          </w:p>
        </w:tc>
        <w:tc>
          <w:tcPr>
            <w:tcW w:w="1546" w:type="dxa"/>
          </w:tcPr>
          <w:p w14:paraId="7DAC510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incorpora progresivamente algunos procedimientos para enriquecer los textos atendiendo a aspectos discursivos, lingüísticos y de estilo, con precisión léxica y corrección ortográfica y gramatical, así como la coherencia, la cohesión y la adecuación.</w:t>
            </w:r>
          </w:p>
        </w:tc>
      </w:tr>
      <w:tr w:rsidR="00046B93" w:rsidRPr="00E136AA" w14:paraId="79F85FDD" w14:textId="77777777" w:rsidTr="00014B71">
        <w:trPr>
          <w:trHeight w:val="2494"/>
        </w:trPr>
        <w:tc>
          <w:tcPr>
            <w:tcW w:w="1670" w:type="dxa"/>
          </w:tcPr>
          <w:p w14:paraId="05985AA0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6.1. Localizar, seleccionar y contrastar información de manera autónoma procedente de diferentes fuentes, calibrando su fiabilidad y pertinencia en función de los objetivos de lectura; adoptando un punto de vista crítico respetando y comprendiendo los principios de propiedad intelectual.</w:t>
            </w:r>
          </w:p>
        </w:tc>
        <w:tc>
          <w:tcPr>
            <w:tcW w:w="1388" w:type="dxa"/>
          </w:tcPr>
          <w:p w14:paraId="40D96C1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7015730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Búsqueda y tratamiento de la información.</w:t>
            </w:r>
          </w:p>
          <w:p w14:paraId="01EA628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 uso de las TIC y las TAC.</w:t>
            </w:r>
          </w:p>
          <w:p w14:paraId="17D2BB79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6CF055A1" w14:textId="5E88E93D" w:rsidR="00046B93" w:rsidRPr="00E136AA" w:rsidRDefault="00046B93" w:rsidP="00014B71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5B11EAC3" w14:textId="3493C8DD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Casi nunca, localiza, selecciona ni contrasta información de manera autónoma procedente de diferentes fuentes</w:t>
            </w:r>
            <w:r w:rsidR="00A91AF3" w:rsidRPr="00E136AA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59681C9F" w14:textId="667708A2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gran dificultad, localiza, selecciona ni contrasta información de manera autónoma procedente de diferentes fuentes, calibrando</w:t>
            </w:r>
            <w:r w:rsidR="00A91AF3" w:rsidRPr="00E136AA">
              <w:rPr>
                <w:sz w:val="16"/>
                <w:szCs w:val="16"/>
              </w:rPr>
              <w:t>, siempre con ayuda,</w:t>
            </w:r>
            <w:r w:rsidRPr="00E136AA">
              <w:rPr>
                <w:sz w:val="16"/>
                <w:szCs w:val="16"/>
              </w:rPr>
              <w:t xml:space="preserve"> su fiabilidad y pertinencia en función de los objetivos de lectura.</w:t>
            </w:r>
          </w:p>
        </w:tc>
        <w:tc>
          <w:tcPr>
            <w:tcW w:w="1563" w:type="dxa"/>
          </w:tcPr>
          <w:p w14:paraId="0A1EDB2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 dificultad localiza, selecciona ni contrasta información de manera autónoma procedente de diferentes fuentes, calibrando su fiabilidad y pertinencia en función de los objetivos de lectura; adoptando, siempre con </w:t>
            </w:r>
            <w:proofErr w:type="gramStart"/>
            <w:r w:rsidRPr="00E136AA">
              <w:rPr>
                <w:sz w:val="16"/>
                <w:szCs w:val="16"/>
              </w:rPr>
              <w:t>ayuda,  un</w:t>
            </w:r>
            <w:proofErr w:type="gramEnd"/>
            <w:r w:rsidRPr="00E136AA">
              <w:rPr>
                <w:sz w:val="16"/>
                <w:szCs w:val="16"/>
              </w:rPr>
              <w:t xml:space="preserve"> punto de vista crítico respetando y comprendiendo los principios de propiedad intelectual.</w:t>
            </w:r>
          </w:p>
        </w:tc>
        <w:tc>
          <w:tcPr>
            <w:tcW w:w="1546" w:type="dxa"/>
          </w:tcPr>
          <w:p w14:paraId="5CCB17E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 frecuencia, localiza, selecciona ni contrasta información de manera autónoma procedente de diferentes fuentes, calibrando su fiabilidad y pertinencia en función de los objetivos de lectura; con </w:t>
            </w:r>
            <w:proofErr w:type="gramStart"/>
            <w:r w:rsidRPr="00E136AA">
              <w:rPr>
                <w:sz w:val="16"/>
                <w:szCs w:val="16"/>
              </w:rPr>
              <w:t>ayuda,  adoptando</w:t>
            </w:r>
            <w:proofErr w:type="gramEnd"/>
            <w:r w:rsidRPr="00E136AA">
              <w:rPr>
                <w:sz w:val="16"/>
                <w:szCs w:val="16"/>
              </w:rPr>
              <w:t xml:space="preserve"> un punto de vista crítico respetando y comprendiendo los principios de propiedad intelectual.</w:t>
            </w:r>
          </w:p>
        </w:tc>
        <w:tc>
          <w:tcPr>
            <w:tcW w:w="1546" w:type="dxa"/>
          </w:tcPr>
          <w:p w14:paraId="7660C87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Localiza, selecciona ni contrasta información de manera autónoma procedente de diferentes fuentes, calibrando su fiabilidad y pertinencia en función de los objetivos de lectura; con ayuda, adoptando un punto de vista crítico respetando y comprendiendo los principios de propiedad intelectual.</w:t>
            </w:r>
          </w:p>
        </w:tc>
      </w:tr>
      <w:tr w:rsidR="00046B93" w:rsidRPr="00E136AA" w14:paraId="2713D270" w14:textId="77777777" w:rsidTr="00014B71">
        <w:trPr>
          <w:trHeight w:val="449"/>
        </w:trPr>
        <w:tc>
          <w:tcPr>
            <w:tcW w:w="1670" w:type="dxa"/>
          </w:tcPr>
          <w:p w14:paraId="4882963F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6.2. Elaborar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388" w:type="dxa"/>
          </w:tcPr>
          <w:p w14:paraId="54CADD8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Búsqueda y tratamiento de la información.</w:t>
            </w:r>
          </w:p>
          <w:p w14:paraId="05A2754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447A768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 uso de las TIC y las TAC</w:t>
            </w:r>
          </w:p>
          <w:p w14:paraId="29218F9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078EE522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0FF9093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5FE26D59" w14:textId="6CD8DF4D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vez, elabora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546" w:type="dxa"/>
          </w:tcPr>
          <w:p w14:paraId="0C89D34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 elabora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563" w:type="dxa"/>
          </w:tcPr>
          <w:p w14:paraId="1E7B7D3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ocasiones, elabora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546" w:type="dxa"/>
          </w:tcPr>
          <w:p w14:paraId="027ED3A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elabora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546" w:type="dxa"/>
          </w:tcPr>
          <w:p w14:paraId="568AD4D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Elabora trabajos de investigación de manera progresivamente autónoma en diferentes soportes sobre diversos temas de interés académico, personal o social a partir de la información seleccionada.</w:t>
            </w:r>
          </w:p>
        </w:tc>
      </w:tr>
      <w:tr w:rsidR="00046B93" w:rsidRPr="00E136AA" w14:paraId="5576873E" w14:textId="77777777" w:rsidTr="00014B71">
        <w:trPr>
          <w:trHeight w:val="449"/>
        </w:trPr>
        <w:tc>
          <w:tcPr>
            <w:tcW w:w="1670" w:type="dxa"/>
          </w:tcPr>
          <w:p w14:paraId="3E7CE21D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6.3. Iniciarse en hábitos de uso crítico, seguro, sostenible y saludable de las tecnologías digitales en relación con la búsqueda y la comunicación de la información.</w:t>
            </w:r>
          </w:p>
        </w:tc>
        <w:tc>
          <w:tcPr>
            <w:tcW w:w="1388" w:type="dxa"/>
          </w:tcPr>
          <w:p w14:paraId="57FB3AB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Búsqueda y tratamiento de la información.</w:t>
            </w:r>
          </w:p>
          <w:p w14:paraId="5C076F1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243CC60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El uso de las TIC y las TAC.</w:t>
            </w:r>
          </w:p>
          <w:p w14:paraId="4A86C99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2FF1BDFE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68127BF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282A592C" w14:textId="1F781A60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Casi nunca</w:t>
            </w:r>
            <w:r w:rsidR="00046B93" w:rsidRPr="00E136AA">
              <w:rPr>
                <w:sz w:val="16"/>
                <w:szCs w:val="16"/>
              </w:rPr>
              <w:t xml:space="preserve"> se inicia en hábitos de uso crítico, seguro, sostenible y saludable de las tecnologías digitales en relación con la búsqueda y la comunicación de la información.</w:t>
            </w:r>
          </w:p>
        </w:tc>
        <w:tc>
          <w:tcPr>
            <w:tcW w:w="1546" w:type="dxa"/>
          </w:tcPr>
          <w:p w14:paraId="7BABA76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Pocas veces, se inicia en hábitos de uso crítico, seguro, sostenible y saludable de las tecnologías digitales en relación con la búsqueda y la comunicación de la información.</w:t>
            </w:r>
          </w:p>
        </w:tc>
        <w:tc>
          <w:tcPr>
            <w:tcW w:w="1563" w:type="dxa"/>
          </w:tcPr>
          <w:p w14:paraId="0342F48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se inicia en hábitos de uso crítico, seguro, sostenible y saludable de las tecnologías digitales en relación con la búsqueda y la comunicación de la información.</w:t>
            </w:r>
          </w:p>
        </w:tc>
        <w:tc>
          <w:tcPr>
            <w:tcW w:w="1546" w:type="dxa"/>
          </w:tcPr>
          <w:p w14:paraId="3AAB1F6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se inicia en hábitos de uso crítico, seguro, sostenible y saludable de las tecnologías digitales en relación con la búsqueda y la comunicación de la información.</w:t>
            </w:r>
          </w:p>
        </w:tc>
        <w:tc>
          <w:tcPr>
            <w:tcW w:w="1546" w:type="dxa"/>
          </w:tcPr>
          <w:p w14:paraId="51E190A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Se inicia en hábitos de uso crítico, seguro, sostenible y saludable de las tecnologías digitales en relación con la búsqueda y la comunicación de la información.</w:t>
            </w:r>
          </w:p>
        </w:tc>
      </w:tr>
      <w:tr w:rsidR="00046B93" w:rsidRPr="00E136AA" w14:paraId="4E810C6E" w14:textId="77777777" w:rsidTr="00014B71">
        <w:trPr>
          <w:trHeight w:val="449"/>
        </w:trPr>
        <w:tc>
          <w:tcPr>
            <w:tcW w:w="1670" w:type="dxa"/>
          </w:tcPr>
          <w:p w14:paraId="3F2F410C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7.1. Leer de manera autónoma textos preseleccionados, en función de los propios gustos, intereses y necesidades.</w:t>
            </w:r>
          </w:p>
        </w:tc>
        <w:tc>
          <w:tcPr>
            <w:tcW w:w="1388" w:type="dxa"/>
          </w:tcPr>
          <w:p w14:paraId="12DF35F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Intervenciones en clase. </w:t>
            </w:r>
          </w:p>
          <w:p w14:paraId="1825041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lectora (comprensión escrita).</w:t>
            </w:r>
          </w:p>
          <w:p w14:paraId="5F1AC045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204EEFB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0F4EC80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 lee de manera autónoma textos preselecciona-dos, en función de los propios gustos, intereses y necesidades.</w:t>
            </w:r>
          </w:p>
        </w:tc>
        <w:tc>
          <w:tcPr>
            <w:tcW w:w="1546" w:type="dxa"/>
          </w:tcPr>
          <w:p w14:paraId="5C5C5CC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 lee de manera autónoma textos preselecciona-dos, en función de los propios gustos, intereses y necesidades.</w:t>
            </w:r>
          </w:p>
        </w:tc>
        <w:tc>
          <w:tcPr>
            <w:tcW w:w="1563" w:type="dxa"/>
          </w:tcPr>
          <w:p w14:paraId="5E602CE3" w14:textId="7F4A95D3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ocasiones</w:t>
            </w:r>
            <w:r w:rsidR="00046B93" w:rsidRPr="00E136AA">
              <w:rPr>
                <w:sz w:val="16"/>
                <w:szCs w:val="16"/>
              </w:rPr>
              <w:t>, lee de manera autónoma textos preseleccionados, en función de los propios gustos, intereses y necesidades.</w:t>
            </w:r>
          </w:p>
        </w:tc>
        <w:tc>
          <w:tcPr>
            <w:tcW w:w="1546" w:type="dxa"/>
          </w:tcPr>
          <w:p w14:paraId="2AA6DE3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lee de manera autónoma textos preselecciona-dos, en función de los propios gustos, intereses y necesidades.</w:t>
            </w:r>
          </w:p>
        </w:tc>
        <w:tc>
          <w:tcPr>
            <w:tcW w:w="1546" w:type="dxa"/>
          </w:tcPr>
          <w:p w14:paraId="5EA72D4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Lee de manera autónoma textos preselecciona-dos, en función de los propios gustos, intereses y necesidades.</w:t>
            </w:r>
          </w:p>
        </w:tc>
      </w:tr>
      <w:tr w:rsidR="00046B93" w:rsidRPr="00E136AA" w14:paraId="18B2874C" w14:textId="77777777" w:rsidTr="00014B71">
        <w:trPr>
          <w:trHeight w:val="449"/>
        </w:trPr>
        <w:tc>
          <w:tcPr>
            <w:tcW w:w="1670" w:type="dxa"/>
          </w:tcPr>
          <w:p w14:paraId="47C6B9AB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7.2. Compartir la experiencia de lectura en soportes diversos, relacionando el sentido de la obra con la propia experiencia biográfica, lectora y cultural.</w:t>
            </w:r>
          </w:p>
        </w:tc>
        <w:tc>
          <w:tcPr>
            <w:tcW w:w="1388" w:type="dxa"/>
          </w:tcPr>
          <w:p w14:paraId="2DCDA99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45EEEE5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Comprensión lectora (comprensión escrita).</w:t>
            </w:r>
          </w:p>
          <w:p w14:paraId="7A3AC1E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Resumen de una lectura crítica.</w:t>
            </w:r>
          </w:p>
          <w:p w14:paraId="3B2D47CE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53288CF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55B4C57B" w14:textId="2B2A6C6C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Rara vez, comparte la experiencia de lectura en soportes diversos, </w:t>
            </w:r>
            <w:r w:rsidR="00A91AF3" w:rsidRPr="00E136AA">
              <w:rPr>
                <w:sz w:val="16"/>
                <w:szCs w:val="16"/>
              </w:rPr>
              <w:t xml:space="preserve">sin </w:t>
            </w:r>
            <w:r w:rsidRPr="00E136AA">
              <w:rPr>
                <w:sz w:val="16"/>
                <w:szCs w:val="16"/>
              </w:rPr>
              <w:t>relaciona</w:t>
            </w:r>
            <w:r w:rsidR="00A91AF3" w:rsidRPr="00E136AA">
              <w:rPr>
                <w:sz w:val="16"/>
                <w:szCs w:val="16"/>
              </w:rPr>
              <w:t>r</w:t>
            </w:r>
            <w:r w:rsidRPr="00E136AA">
              <w:rPr>
                <w:sz w:val="16"/>
                <w:szCs w:val="16"/>
              </w:rPr>
              <w:t xml:space="preserve"> el sentido de la obra con la propia experiencia biográfica, lectora y cultural.</w:t>
            </w:r>
          </w:p>
        </w:tc>
        <w:tc>
          <w:tcPr>
            <w:tcW w:w="1546" w:type="dxa"/>
          </w:tcPr>
          <w:p w14:paraId="1308F327" w14:textId="1E79C23E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dificultad, comparte la experiencia de lectura en soportes diversos, relacionando</w:t>
            </w:r>
            <w:r w:rsidR="00A91AF3" w:rsidRPr="00E136AA">
              <w:rPr>
                <w:sz w:val="16"/>
                <w:szCs w:val="16"/>
              </w:rPr>
              <w:t>, siempre con ayuda,</w:t>
            </w:r>
            <w:r w:rsidRPr="00E136AA">
              <w:rPr>
                <w:sz w:val="16"/>
                <w:szCs w:val="16"/>
              </w:rPr>
              <w:t xml:space="preserve"> el sentido de la obra con la propia experiencia biográfica, lectora y cultural.</w:t>
            </w:r>
          </w:p>
        </w:tc>
        <w:tc>
          <w:tcPr>
            <w:tcW w:w="1563" w:type="dxa"/>
          </w:tcPr>
          <w:p w14:paraId="5964CF1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comparte la experiencia de lectura en soportes diversos, relacionando el sentido de la obra con la propia experiencia biográfica, lectora y cultural.</w:t>
            </w:r>
          </w:p>
        </w:tc>
        <w:tc>
          <w:tcPr>
            <w:tcW w:w="1546" w:type="dxa"/>
          </w:tcPr>
          <w:p w14:paraId="0B6ABBB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comparte la experiencia de lectura en soportes diversos, relacionando el sentido de la obra con la propia experiencia biográfica, lectora y cultural.</w:t>
            </w:r>
          </w:p>
        </w:tc>
        <w:tc>
          <w:tcPr>
            <w:tcW w:w="1546" w:type="dxa"/>
          </w:tcPr>
          <w:p w14:paraId="18AF509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Comparte la experiencia de lectura en soportes diversos, relacionando el sentido de la obra con la propia experiencia biográfica, lectora y cultural.</w:t>
            </w:r>
          </w:p>
        </w:tc>
      </w:tr>
      <w:tr w:rsidR="00046B93" w:rsidRPr="00E136AA" w14:paraId="4ECAF1DF" w14:textId="77777777" w:rsidTr="00014B71">
        <w:trPr>
          <w:trHeight w:val="1077"/>
        </w:trPr>
        <w:tc>
          <w:tcPr>
            <w:tcW w:w="1670" w:type="dxa"/>
          </w:tcPr>
          <w:p w14:paraId="13FD2011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8.1. Explicar y argumentar la interpretación de las obras leídas a partir del análisis de las relaciones internas y externas de sus elementos constitutivos con el sentido de la obra y su forma, atendiendo a la configuración y evolución de los géneros y subgéneros literarios.</w:t>
            </w:r>
          </w:p>
        </w:tc>
        <w:tc>
          <w:tcPr>
            <w:tcW w:w="1388" w:type="dxa"/>
          </w:tcPr>
          <w:p w14:paraId="70C3DB2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Exposiciones orales.</w:t>
            </w:r>
          </w:p>
          <w:p w14:paraId="24BB631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43D5A08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Redacción y presentación de trabajos escritos. </w:t>
            </w:r>
          </w:p>
          <w:p w14:paraId="757D45B1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61E79CE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0D7AF84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Mínimamente, explica y argumenta la interpretación de las obras leídas a partir del análisis de las relaciones internas y externas de sus elementos constitutivos con el sentido de la obra y su forma.</w:t>
            </w:r>
          </w:p>
        </w:tc>
        <w:tc>
          <w:tcPr>
            <w:tcW w:w="1546" w:type="dxa"/>
          </w:tcPr>
          <w:p w14:paraId="4194662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Apenas, explica y argumenta la interpretación de las obras leídas a partir del análisis de las relaciones internas y externas de sus elementos constitutivos con el sentido de la obra y su forma, atendiendo, siempre con ayuda, a la configuración y evolución de los géneros y subgéneros literarios.</w:t>
            </w:r>
          </w:p>
        </w:tc>
        <w:tc>
          <w:tcPr>
            <w:tcW w:w="1563" w:type="dxa"/>
          </w:tcPr>
          <w:p w14:paraId="751FF19B" w14:textId="70C31BD8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ocasiones</w:t>
            </w:r>
            <w:r w:rsidR="00046B93" w:rsidRPr="00E136AA">
              <w:rPr>
                <w:sz w:val="16"/>
                <w:szCs w:val="16"/>
              </w:rPr>
              <w:t>, explica y argumenta la interpretación de las obras leídas a partir del análisis de las relaciones internas y externas de sus elementos constitutivos con el sentido de la obra y su forma, atendiendo, con ayuda, a la configuración y evolución de los géneros y subgéneros literarios.</w:t>
            </w:r>
          </w:p>
        </w:tc>
        <w:tc>
          <w:tcPr>
            <w:tcW w:w="1546" w:type="dxa"/>
          </w:tcPr>
          <w:p w14:paraId="6584C8C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 explica y argumenta la interpretación de las obras leídas a partir del análisis de las relaciones internas y externas de sus elementos constitutivos con el sentido de la obra y su forma, atendiendo a la configuración y evolución de los géneros y subgéneros literarios.</w:t>
            </w:r>
          </w:p>
        </w:tc>
        <w:tc>
          <w:tcPr>
            <w:tcW w:w="1546" w:type="dxa"/>
          </w:tcPr>
          <w:p w14:paraId="32179C1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Explica y argumenta la interpretación de las obras leídas a partir del análisis de las relaciones internas y externas de sus elementos constitutivos con el sentido de la obra y su forma, atendiendo a la configuración y evolución de los géneros y subgéneros literarios.</w:t>
            </w:r>
          </w:p>
        </w:tc>
      </w:tr>
      <w:tr w:rsidR="00046B93" w:rsidRPr="00E136AA" w14:paraId="050DF9A7" w14:textId="77777777" w:rsidTr="00014B71">
        <w:trPr>
          <w:trHeight w:val="449"/>
        </w:trPr>
        <w:tc>
          <w:tcPr>
            <w:tcW w:w="1670" w:type="dxa"/>
          </w:tcPr>
          <w:p w14:paraId="5AADCC9B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8.2. Establecer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388" w:type="dxa"/>
          </w:tcPr>
          <w:p w14:paraId="588F32E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08A14EB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Cuaderno del alumnado. </w:t>
            </w:r>
          </w:p>
          <w:p w14:paraId="2F54B6A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5FF073D8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2699086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57E31BB9" w14:textId="56FB7E57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</w:t>
            </w:r>
            <w:r w:rsidR="00046B93" w:rsidRPr="00E136AA">
              <w:rPr>
                <w:sz w:val="16"/>
                <w:szCs w:val="16"/>
              </w:rPr>
              <w:t xml:space="preserve"> establece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546" w:type="dxa"/>
          </w:tcPr>
          <w:p w14:paraId="3EAB61A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Apenas, establece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563" w:type="dxa"/>
          </w:tcPr>
          <w:p w14:paraId="4FCED8AD" w14:textId="6CAF35DC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Establece, a veces,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546" w:type="dxa"/>
          </w:tcPr>
          <w:p w14:paraId="4D5B52D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Establece con frecuencia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546" w:type="dxa"/>
          </w:tcPr>
          <w:p w14:paraId="4385F4D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Establece de manera progresivamente autónoma vínculos argumentados entre los textos leídos con otros textos escritos, orales o multimodales y otras manifestaciones artísticas y culturales en función de temas, tópicos, estructuras, lenguaje y valores éticos y estéticos.</w:t>
            </w:r>
          </w:p>
        </w:tc>
      </w:tr>
      <w:tr w:rsidR="00046B93" w:rsidRPr="00E136AA" w14:paraId="08C741C8" w14:textId="77777777" w:rsidTr="00014B71">
        <w:trPr>
          <w:trHeight w:val="449"/>
        </w:trPr>
        <w:tc>
          <w:tcPr>
            <w:tcW w:w="1670" w:type="dxa"/>
          </w:tcPr>
          <w:p w14:paraId="042F3B96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8.3. Crear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388" w:type="dxa"/>
          </w:tcPr>
          <w:p w14:paraId="230D9AA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Redacción y presentación de trabajos escritos.</w:t>
            </w:r>
          </w:p>
          <w:p w14:paraId="5BF28BC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Trabajos e informes (expresión escrita)</w:t>
            </w:r>
          </w:p>
          <w:p w14:paraId="02E910F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Emprendimiento</w:t>
            </w:r>
          </w:p>
          <w:p w14:paraId="461F28BB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346A638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70780FF8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Casi nunca, crea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546" w:type="dxa"/>
          </w:tcPr>
          <w:p w14:paraId="4909A191" w14:textId="2B2F198A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gran dificultad, crea textos personales o colectivos con intención literaria y conciencia de estilo, en distintos soportes</w:t>
            </w:r>
            <w:r w:rsidR="00A91AF3" w:rsidRPr="00E136AA">
              <w:rPr>
                <w:sz w:val="16"/>
                <w:szCs w:val="16"/>
              </w:rPr>
              <w:t xml:space="preserve"> y con ayuda siempre</w:t>
            </w:r>
            <w:r w:rsidRPr="00E136AA">
              <w:rPr>
                <w:sz w:val="16"/>
                <w:szCs w:val="16"/>
              </w:rPr>
              <w:t>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563" w:type="dxa"/>
          </w:tcPr>
          <w:p w14:paraId="118816EA" w14:textId="4AFD5FC7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ocasiones</w:t>
            </w:r>
            <w:r w:rsidR="00046B93" w:rsidRPr="00E136AA">
              <w:rPr>
                <w:sz w:val="16"/>
                <w:szCs w:val="16"/>
              </w:rPr>
              <w:t>, crea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546" w:type="dxa"/>
          </w:tcPr>
          <w:p w14:paraId="2CE3BD5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frecuencia, crea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546" w:type="dxa"/>
          </w:tcPr>
          <w:p w14:paraId="37E289A5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Crea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</w:tr>
      <w:tr w:rsidR="00046B93" w:rsidRPr="00E136AA" w14:paraId="5554CDFA" w14:textId="77777777" w:rsidTr="00014B71">
        <w:trPr>
          <w:trHeight w:val="449"/>
        </w:trPr>
        <w:tc>
          <w:tcPr>
            <w:tcW w:w="1670" w:type="dxa"/>
          </w:tcPr>
          <w:p w14:paraId="5F334A08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9.1. Revisar los textos propios de manera progresivamente autónoma y hacer propuestas de mejora argumentando los cambios a partir de la reflexión metalingüística e interlingüística.</w:t>
            </w:r>
          </w:p>
        </w:tc>
        <w:tc>
          <w:tcPr>
            <w:tcW w:w="1388" w:type="dxa"/>
          </w:tcPr>
          <w:p w14:paraId="4DABED7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57C2094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49E9FBB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del alumnado.</w:t>
            </w:r>
          </w:p>
          <w:p w14:paraId="3069C9E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Autonomía personal.</w:t>
            </w:r>
          </w:p>
          <w:p w14:paraId="7EE3CE6A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0472C64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422D3862" w14:textId="092AA2B4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Rara vez revisa los textos propios de manera progresivamente autónoma </w:t>
            </w:r>
            <w:r w:rsidR="00A91AF3" w:rsidRPr="00E136AA">
              <w:rPr>
                <w:sz w:val="16"/>
                <w:szCs w:val="16"/>
              </w:rPr>
              <w:t>sin</w:t>
            </w:r>
            <w:r w:rsidRPr="00E136AA">
              <w:rPr>
                <w:sz w:val="16"/>
                <w:szCs w:val="16"/>
              </w:rPr>
              <w:t xml:space="preserve"> hacer propuestas de mejora</w:t>
            </w:r>
            <w:r w:rsidR="00A91AF3" w:rsidRPr="00E136AA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5BD8CFFB" w14:textId="5B0C3D8B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Apenas revisa los textos propios de manera progresivamente autónoma y </w:t>
            </w:r>
            <w:r w:rsidR="00A91AF3" w:rsidRPr="00E136AA">
              <w:rPr>
                <w:sz w:val="16"/>
                <w:szCs w:val="16"/>
              </w:rPr>
              <w:t>haciendo escasas</w:t>
            </w:r>
            <w:r w:rsidRPr="00E136AA">
              <w:rPr>
                <w:sz w:val="16"/>
                <w:szCs w:val="16"/>
              </w:rPr>
              <w:t xml:space="preserve"> propuestas de mejora argumentando</w:t>
            </w:r>
            <w:r w:rsidR="00A91AF3" w:rsidRPr="00E136AA">
              <w:rPr>
                <w:sz w:val="16"/>
                <w:szCs w:val="16"/>
              </w:rPr>
              <w:t xml:space="preserve"> mínimamente</w:t>
            </w:r>
            <w:r w:rsidRPr="00E136AA">
              <w:rPr>
                <w:sz w:val="16"/>
                <w:szCs w:val="16"/>
              </w:rPr>
              <w:t xml:space="preserve"> los cambios a partir de la reflexión metalingüística e interlingüística</w:t>
            </w:r>
          </w:p>
        </w:tc>
        <w:tc>
          <w:tcPr>
            <w:tcW w:w="1563" w:type="dxa"/>
          </w:tcPr>
          <w:p w14:paraId="27AFBBDB" w14:textId="283C7512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 revisa los textos propios de manera progresivamente autónoma y hacer propuestas de mejora argumentando</w:t>
            </w:r>
            <w:r w:rsidR="00A91AF3" w:rsidRPr="00E136AA">
              <w:rPr>
                <w:sz w:val="16"/>
                <w:szCs w:val="16"/>
              </w:rPr>
              <w:t xml:space="preserve">, con </w:t>
            </w:r>
            <w:proofErr w:type="gramStart"/>
            <w:r w:rsidR="00A91AF3" w:rsidRPr="00E136AA">
              <w:rPr>
                <w:sz w:val="16"/>
                <w:szCs w:val="16"/>
              </w:rPr>
              <w:t xml:space="preserve">ayuda, </w:t>
            </w:r>
            <w:r w:rsidRPr="00E136AA">
              <w:rPr>
                <w:sz w:val="16"/>
                <w:szCs w:val="16"/>
              </w:rPr>
              <w:t xml:space="preserve"> los</w:t>
            </w:r>
            <w:proofErr w:type="gramEnd"/>
            <w:r w:rsidRPr="00E136AA">
              <w:rPr>
                <w:sz w:val="16"/>
                <w:szCs w:val="16"/>
              </w:rPr>
              <w:t xml:space="preserve"> cambios a partir de la reflexión metalingüística e interlingüística</w:t>
            </w:r>
          </w:p>
        </w:tc>
        <w:tc>
          <w:tcPr>
            <w:tcW w:w="1546" w:type="dxa"/>
          </w:tcPr>
          <w:p w14:paraId="1BC69B1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frecuencia, revisa los textos propios de manera progresivamente autónoma y hacer propuestas de mejora argumentando los cambios a partir de la reflexión metalingüística e interlingüística</w:t>
            </w:r>
          </w:p>
        </w:tc>
        <w:tc>
          <w:tcPr>
            <w:tcW w:w="1546" w:type="dxa"/>
          </w:tcPr>
          <w:p w14:paraId="2D37EB90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Revisa los textos propios de manera progresivamente autónoma y hacer propuestas de mejora argumentando los cambios a partir de la reflexión metalingüística e interlingüística</w:t>
            </w:r>
          </w:p>
        </w:tc>
      </w:tr>
      <w:tr w:rsidR="00046B93" w:rsidRPr="00E136AA" w14:paraId="1B82E149" w14:textId="77777777" w:rsidTr="00014B71">
        <w:trPr>
          <w:trHeight w:val="1701"/>
        </w:trPr>
        <w:tc>
          <w:tcPr>
            <w:tcW w:w="1670" w:type="dxa"/>
          </w:tcPr>
          <w:p w14:paraId="316EC16B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9.2. Explicar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 el conocimiento explícito de la lengua y un metalenguaje específico.</w:t>
            </w:r>
          </w:p>
        </w:tc>
        <w:tc>
          <w:tcPr>
            <w:tcW w:w="1388" w:type="dxa"/>
          </w:tcPr>
          <w:p w14:paraId="00FEF84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5088279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1263BD9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del alumnado.</w:t>
            </w:r>
          </w:p>
          <w:p w14:paraId="176D718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Autonomía personal.</w:t>
            </w:r>
          </w:p>
          <w:p w14:paraId="7975C207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35A180C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0FD5297C" w14:textId="43B097BA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Rara vez, explica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 el conocimiento explícito de la lengua y un metalenguaje específico.</w:t>
            </w:r>
          </w:p>
        </w:tc>
        <w:tc>
          <w:tcPr>
            <w:tcW w:w="1546" w:type="dxa"/>
          </w:tcPr>
          <w:p w14:paraId="7FA52474" w14:textId="6211FDD4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Con dificultad explica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</w:t>
            </w:r>
            <w:r w:rsidR="00A91AF3" w:rsidRPr="00E136AA">
              <w:rPr>
                <w:sz w:val="16"/>
                <w:szCs w:val="16"/>
              </w:rPr>
              <w:t xml:space="preserve">, aunque supervisada </w:t>
            </w:r>
            <w:proofErr w:type="gramStart"/>
            <w:r w:rsidR="00A91AF3" w:rsidRPr="00E136AA">
              <w:rPr>
                <w:sz w:val="16"/>
                <w:szCs w:val="16"/>
              </w:rPr>
              <w:t xml:space="preserve">siempre, </w:t>
            </w:r>
            <w:r w:rsidRPr="00E136AA">
              <w:rPr>
                <w:sz w:val="16"/>
                <w:szCs w:val="16"/>
              </w:rPr>
              <w:t xml:space="preserve"> el</w:t>
            </w:r>
            <w:proofErr w:type="gramEnd"/>
            <w:r w:rsidRPr="00E136AA">
              <w:rPr>
                <w:sz w:val="16"/>
                <w:szCs w:val="16"/>
              </w:rPr>
              <w:t xml:space="preserve"> conocimiento explícito de la lengua y un metalenguaje específico.</w:t>
            </w:r>
          </w:p>
        </w:tc>
        <w:tc>
          <w:tcPr>
            <w:tcW w:w="1563" w:type="dxa"/>
          </w:tcPr>
          <w:p w14:paraId="7D746EFF" w14:textId="0359D4F2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En ocasiones, </w:t>
            </w:r>
            <w:r w:rsidR="00046B93" w:rsidRPr="00E136AA">
              <w:rPr>
                <w:sz w:val="16"/>
                <w:szCs w:val="16"/>
              </w:rPr>
              <w:t xml:space="preserve">explica la interrelación entre el propósito comunicativo y las elecciones </w:t>
            </w:r>
            <w:proofErr w:type="spellStart"/>
            <w:r w:rsidR="00046B93" w:rsidRPr="00E136AA">
              <w:rPr>
                <w:sz w:val="16"/>
                <w:szCs w:val="16"/>
              </w:rPr>
              <w:t>lingüística</w:t>
            </w:r>
            <w:proofErr w:type="spellEnd"/>
            <w:r w:rsidR="00046B93" w:rsidRPr="00E136AA">
              <w:rPr>
                <w:sz w:val="16"/>
                <w:szCs w:val="16"/>
              </w:rPr>
              <w:t xml:space="preserve"> del emisor, así como sus efectos en el receptor, utilizando de forma progresivamente </w:t>
            </w:r>
            <w:proofErr w:type="gramStart"/>
            <w:r w:rsidR="00046B93" w:rsidRPr="00E136AA">
              <w:rPr>
                <w:sz w:val="16"/>
                <w:szCs w:val="16"/>
              </w:rPr>
              <w:t>autónoma</w:t>
            </w:r>
            <w:proofErr w:type="gramEnd"/>
            <w:r w:rsidRPr="00E136AA">
              <w:rPr>
                <w:sz w:val="16"/>
                <w:szCs w:val="16"/>
              </w:rPr>
              <w:t xml:space="preserve"> pero con ayuda,</w:t>
            </w:r>
            <w:r w:rsidR="00046B93" w:rsidRPr="00E136AA">
              <w:rPr>
                <w:sz w:val="16"/>
                <w:szCs w:val="16"/>
              </w:rPr>
              <w:t xml:space="preserve"> el conocimiento explícito de la lengua y un metalenguaje específico.</w:t>
            </w:r>
          </w:p>
        </w:tc>
        <w:tc>
          <w:tcPr>
            <w:tcW w:w="1546" w:type="dxa"/>
          </w:tcPr>
          <w:p w14:paraId="76D32C6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Identifica, explica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 el conocimiento explícito de la lengua y un metalenguaje específico.</w:t>
            </w:r>
          </w:p>
        </w:tc>
        <w:tc>
          <w:tcPr>
            <w:tcW w:w="1546" w:type="dxa"/>
          </w:tcPr>
          <w:p w14:paraId="1E5AC6A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Explica la interrelación entre el propósito comunicativo y las elecciones </w:t>
            </w:r>
            <w:proofErr w:type="spellStart"/>
            <w:r w:rsidRPr="00E136AA">
              <w:rPr>
                <w:sz w:val="16"/>
                <w:szCs w:val="16"/>
              </w:rPr>
              <w:t>lingüística</w:t>
            </w:r>
            <w:proofErr w:type="spellEnd"/>
            <w:r w:rsidRPr="00E136AA">
              <w:rPr>
                <w:sz w:val="16"/>
                <w:szCs w:val="16"/>
              </w:rPr>
              <w:t xml:space="preserve"> del emisor, así como sus efectos en el receptor, utilizando de forma progresivamente autónoma el conocimiento explícito de la lengua y un metalenguaje específico.</w:t>
            </w:r>
          </w:p>
        </w:tc>
      </w:tr>
      <w:tr w:rsidR="00046B93" w:rsidRPr="00E136AA" w14:paraId="2784A6B5" w14:textId="77777777" w:rsidTr="00014B71">
        <w:trPr>
          <w:trHeight w:val="449"/>
        </w:trPr>
        <w:tc>
          <w:tcPr>
            <w:tcW w:w="1670" w:type="dxa"/>
          </w:tcPr>
          <w:p w14:paraId="07097C59" w14:textId="77777777" w:rsidR="00046B93" w:rsidRPr="00E136AA" w:rsidRDefault="00046B93" w:rsidP="00E136AA">
            <w:pPr>
              <w:pBdr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9.3. Formular generalizaciones sobre aspectos básicos del funcionamiento de la lengua a partir de la manipulación, comparación y transformación de enunciados, utilizando y consultando de manera progresivamente autónoma diccionarios, manuales y gramáticas.</w:t>
            </w:r>
          </w:p>
        </w:tc>
        <w:tc>
          <w:tcPr>
            <w:tcW w:w="1388" w:type="dxa"/>
          </w:tcPr>
          <w:p w14:paraId="11F4191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5C73F22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Participación en los trabajos cooperativos</w:t>
            </w:r>
          </w:p>
          <w:p w14:paraId="671EB29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Cuaderno del alumnado.</w:t>
            </w:r>
          </w:p>
          <w:p w14:paraId="1FB6299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Autonomía personal.</w:t>
            </w:r>
          </w:p>
          <w:p w14:paraId="0F9DA987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2E7D604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1AE29101" w14:textId="30856894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Mínimamente formula generalizaciones sobre aspectos básicos del funcionamiento de la lengua a partir de la manipulación, comparación y transformación de enunciados. </w:t>
            </w:r>
          </w:p>
        </w:tc>
        <w:tc>
          <w:tcPr>
            <w:tcW w:w="1546" w:type="dxa"/>
          </w:tcPr>
          <w:p w14:paraId="00E1A2B7" w14:textId="7BDEC9E5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Apenas formula generalizaciones sobre aspectos básicos del funcionamiento de la lengua a partir de la manipulación, comparación y transformación de enunciados</w:t>
            </w:r>
            <w:r w:rsidR="00A91AF3" w:rsidRPr="00E136AA">
              <w:rPr>
                <w:sz w:val="16"/>
                <w:szCs w:val="16"/>
              </w:rPr>
              <w:t>.</w:t>
            </w:r>
          </w:p>
        </w:tc>
        <w:tc>
          <w:tcPr>
            <w:tcW w:w="1563" w:type="dxa"/>
          </w:tcPr>
          <w:p w14:paraId="6B2C07AA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formula generalizaciones sobre aspectos básicos del funcionamiento de la lengua a partir de la manipulación, comparación y transformación de enunciados, utilizando y consultando, con ayuda, de manera progresivamente autónoma diccionarios, manuales y gramáticas.</w:t>
            </w:r>
          </w:p>
        </w:tc>
        <w:tc>
          <w:tcPr>
            <w:tcW w:w="1546" w:type="dxa"/>
          </w:tcPr>
          <w:p w14:paraId="132F060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formula generalizaciones sobre aspectos básicos del funcionamiento de la lengua a partir de la manipulación, comparación y transformación de enunciados, utilizando y consultando de manera progresivamente autónoma diccionarios, manuales y gramáticas.</w:t>
            </w:r>
          </w:p>
        </w:tc>
        <w:tc>
          <w:tcPr>
            <w:tcW w:w="1546" w:type="dxa"/>
          </w:tcPr>
          <w:p w14:paraId="0E066CB2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Formula generalizaciones sobre aspectos básicos del funcionamiento de la lengua a partir de la manipulación, comparación y transformación de enunciados, utilizando y consultando de manera progresivamente autónoma diccionarios, manuales y gramáticas.</w:t>
            </w:r>
          </w:p>
        </w:tc>
      </w:tr>
      <w:tr w:rsidR="00046B93" w:rsidRPr="00E136AA" w14:paraId="018C0F09" w14:textId="77777777" w:rsidTr="00014B71">
        <w:trPr>
          <w:trHeight w:val="449"/>
        </w:trPr>
        <w:tc>
          <w:tcPr>
            <w:tcW w:w="1670" w:type="dxa"/>
          </w:tcPr>
          <w:p w14:paraId="26FC3084" w14:textId="77777777" w:rsidR="00046B93" w:rsidRPr="00E136AA" w:rsidRDefault="00046B93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10.1. Identificar, comentar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1388" w:type="dxa"/>
          </w:tcPr>
          <w:p w14:paraId="33DE0BB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687494E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5B80E31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Participación en trabajos cooperativos. </w:t>
            </w:r>
          </w:p>
          <w:p w14:paraId="7A95CC23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Autonomía personal.</w:t>
            </w:r>
          </w:p>
          <w:p w14:paraId="31A25685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3BDDE88F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4B2F914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Casi nunca identifica, comenta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1546" w:type="dxa"/>
          </w:tcPr>
          <w:p w14:paraId="7AE58777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dificultad, identifica, comenta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1563" w:type="dxa"/>
          </w:tcPr>
          <w:p w14:paraId="528ADA4A" w14:textId="54968BDD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En ocasiones</w:t>
            </w:r>
            <w:r w:rsidR="00046B93" w:rsidRPr="00E136AA">
              <w:rPr>
                <w:sz w:val="16"/>
                <w:szCs w:val="16"/>
              </w:rPr>
              <w:t>, identifica, comenta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1546" w:type="dxa"/>
          </w:tcPr>
          <w:p w14:paraId="33E51EAD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Con frecuencia identifica, comenta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>
            <w:tcW w:w="1546" w:type="dxa"/>
          </w:tcPr>
          <w:p w14:paraId="77D6ABDC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Identifica, comenta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</w:tr>
      <w:tr w:rsidR="00046B93" w:rsidRPr="00E136AA" w14:paraId="1BB8CF77" w14:textId="77777777" w:rsidTr="00014B71">
        <w:trPr>
          <w:trHeight w:val="449"/>
        </w:trPr>
        <w:tc>
          <w:tcPr>
            <w:tcW w:w="1670" w:type="dxa"/>
          </w:tcPr>
          <w:p w14:paraId="75298656" w14:textId="77777777" w:rsidR="00046B93" w:rsidRPr="00E136AA" w:rsidRDefault="00046B93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10.2. Utilizar estrategias para la resolución dialogada de los conflictos y la búsqueda de consensos, tanto en el ámbito personal como educativo y social, mostrando respeto por las normas y empatía.</w:t>
            </w:r>
          </w:p>
        </w:tc>
        <w:tc>
          <w:tcPr>
            <w:tcW w:w="1388" w:type="dxa"/>
          </w:tcPr>
          <w:p w14:paraId="551388AE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Intervenciones en clase.</w:t>
            </w:r>
          </w:p>
          <w:p w14:paraId="696F4EC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Debate.</w:t>
            </w:r>
          </w:p>
          <w:p w14:paraId="6E2D3041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Participación en trabajos cooperativos. </w:t>
            </w:r>
          </w:p>
          <w:p w14:paraId="56A12E44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Autonomía personal.</w:t>
            </w:r>
          </w:p>
          <w:p w14:paraId="32CD2E30" w14:textId="77777777" w:rsidR="00046B93" w:rsidRPr="00E136AA" w:rsidRDefault="00046B93" w:rsidP="00E136AA">
            <w:pPr>
              <w:rPr>
                <w:sz w:val="16"/>
                <w:szCs w:val="16"/>
              </w:rPr>
            </w:pPr>
          </w:p>
          <w:p w14:paraId="0471B3CB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(Registro de Observación y/o rúbrica)</w:t>
            </w:r>
          </w:p>
        </w:tc>
        <w:tc>
          <w:tcPr>
            <w:tcW w:w="1401" w:type="dxa"/>
          </w:tcPr>
          <w:p w14:paraId="190B353F" w14:textId="17E24308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Casi nunca u</w:t>
            </w:r>
            <w:r w:rsidR="00046B93" w:rsidRPr="00E136AA">
              <w:rPr>
                <w:sz w:val="16"/>
                <w:szCs w:val="16"/>
              </w:rPr>
              <w:t xml:space="preserve">tiliza estrategias para la resolución dialogada de los conflictos y la búsqueda de consensos, tanto en el ámbito personal como educativo y social, </w:t>
            </w:r>
            <w:r w:rsidRPr="00E136AA">
              <w:rPr>
                <w:sz w:val="16"/>
                <w:szCs w:val="16"/>
              </w:rPr>
              <w:t xml:space="preserve">sin </w:t>
            </w:r>
            <w:r w:rsidR="00046B93" w:rsidRPr="00E136AA">
              <w:rPr>
                <w:sz w:val="16"/>
                <w:szCs w:val="16"/>
              </w:rPr>
              <w:t>mostra</w:t>
            </w:r>
            <w:r w:rsidRPr="00E136AA">
              <w:rPr>
                <w:sz w:val="16"/>
                <w:szCs w:val="16"/>
              </w:rPr>
              <w:t>r</w:t>
            </w:r>
            <w:r w:rsidR="00046B93" w:rsidRPr="00E136AA">
              <w:rPr>
                <w:sz w:val="16"/>
                <w:szCs w:val="16"/>
              </w:rPr>
              <w:t xml:space="preserve"> respeto por las normas y empatía.</w:t>
            </w:r>
          </w:p>
        </w:tc>
        <w:tc>
          <w:tcPr>
            <w:tcW w:w="1546" w:type="dxa"/>
          </w:tcPr>
          <w:p w14:paraId="5E068073" w14:textId="03431E8D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Rara vez, u</w:t>
            </w:r>
            <w:r w:rsidR="00046B93" w:rsidRPr="00E136AA">
              <w:rPr>
                <w:sz w:val="16"/>
                <w:szCs w:val="16"/>
              </w:rPr>
              <w:t xml:space="preserve">tiliza estrategias para la resolución dialogada de los conflictos y la búsqueda de consensos, tanto en el ámbito personal como educativo y social, </w:t>
            </w:r>
            <w:r w:rsidRPr="00E136AA">
              <w:rPr>
                <w:sz w:val="16"/>
                <w:szCs w:val="16"/>
              </w:rPr>
              <w:t>apenas mostrando, siempre con ayuda,</w:t>
            </w:r>
            <w:r w:rsidR="00046B93" w:rsidRPr="00E136AA">
              <w:rPr>
                <w:sz w:val="16"/>
                <w:szCs w:val="16"/>
              </w:rPr>
              <w:t xml:space="preserve"> respeto por las normas y empatía.</w:t>
            </w:r>
          </w:p>
        </w:tc>
        <w:tc>
          <w:tcPr>
            <w:tcW w:w="1563" w:type="dxa"/>
          </w:tcPr>
          <w:p w14:paraId="3A7A93B5" w14:textId="34BA28AC" w:rsidR="00046B93" w:rsidRPr="00E136AA" w:rsidRDefault="00A91AF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veces, u</w:t>
            </w:r>
            <w:r w:rsidR="00046B93" w:rsidRPr="00E136AA">
              <w:rPr>
                <w:sz w:val="16"/>
                <w:szCs w:val="16"/>
              </w:rPr>
              <w:t>tiliza estrategias para la resolución dialogada de los conflictos y la búsqueda de consensos, tanto en el ámbito personal como educativo y social, mostrando</w:t>
            </w:r>
            <w:r w:rsidRPr="00E136AA">
              <w:rPr>
                <w:sz w:val="16"/>
                <w:szCs w:val="16"/>
              </w:rPr>
              <w:t>, con ayuda,</w:t>
            </w:r>
            <w:r w:rsidR="00046B93" w:rsidRPr="00E136AA">
              <w:rPr>
                <w:sz w:val="16"/>
                <w:szCs w:val="16"/>
              </w:rPr>
              <w:t xml:space="preserve"> respeto por las normas y empatía.</w:t>
            </w:r>
          </w:p>
        </w:tc>
        <w:tc>
          <w:tcPr>
            <w:tcW w:w="1546" w:type="dxa"/>
          </w:tcPr>
          <w:p w14:paraId="0B815369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 menudo, utiliza estrategias para la resolución dialogada de los conflictos y la búsqueda de consensos, tanto en el ámbito personal como educativo y social, mostrando respeto por las normas y empatía.</w:t>
            </w:r>
          </w:p>
        </w:tc>
        <w:tc>
          <w:tcPr>
            <w:tcW w:w="1546" w:type="dxa"/>
          </w:tcPr>
          <w:p w14:paraId="7B698FA6" w14:textId="77777777" w:rsidR="00046B93" w:rsidRPr="00E136AA" w:rsidRDefault="00046B93" w:rsidP="00E136AA">
            <w:pPr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Utiliza estrategias para la resolución dialogada de los conflictos y la búsqueda de consensos, tanto en el ámbito personal como educativo y social, mostrando respeto por las normas y empatía.</w:t>
            </w:r>
          </w:p>
        </w:tc>
      </w:tr>
    </w:tbl>
    <w:p w14:paraId="18B78A41" w14:textId="2E094B52" w:rsidR="00014B71" w:rsidRDefault="00014B71" w:rsidP="00E136AA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359B50B9" w14:textId="77777777" w:rsidR="00014B71" w:rsidRDefault="00014B71">
      <w:pPr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C5E705B" w14:textId="77777777" w:rsidR="00046B93" w:rsidRPr="00E136AA" w:rsidRDefault="00046B93" w:rsidP="00E136AA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9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3294"/>
      </w:tblGrid>
      <w:tr w:rsidR="00B3097C" w:rsidRPr="00E136AA" w14:paraId="1E6D075F" w14:textId="77777777" w:rsidTr="00C40C9E">
        <w:trPr>
          <w:trHeight w:val="283"/>
        </w:trPr>
        <w:tc>
          <w:tcPr>
            <w:tcW w:w="10660" w:type="dxa"/>
            <w:gridSpan w:val="2"/>
            <w:shd w:val="clear" w:color="auto" w:fill="E2EFD9" w:themeFill="accent6" w:themeFillTint="33"/>
            <w:vAlign w:val="center"/>
          </w:tcPr>
          <w:p w14:paraId="5C14A0E3" w14:textId="19DBDDF8" w:rsidR="00B3097C" w:rsidRPr="00E136AA" w:rsidRDefault="00C40C9E" w:rsidP="00E136AA">
            <w:pPr>
              <w:jc w:val="center"/>
              <w:rPr>
                <w:b/>
                <w:bCs/>
                <w:sz w:val="18"/>
                <w:szCs w:val="18"/>
              </w:rPr>
            </w:pPr>
            <w:r w:rsidRPr="00E136AA">
              <w:rPr>
                <w:b/>
                <w:bCs/>
                <w:sz w:val="18"/>
                <w:szCs w:val="18"/>
              </w:rPr>
              <w:t>9. PROCEDIMIENTOS DE EVALUACIÓN DEL PROCESO DE ENSEÑANZA</w:t>
            </w:r>
          </w:p>
        </w:tc>
      </w:tr>
      <w:tr w:rsidR="00B3097C" w:rsidRPr="00E136AA" w14:paraId="66570BA8" w14:textId="77777777" w:rsidTr="00C40C9E">
        <w:trPr>
          <w:trHeight w:val="283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  <w:vAlign w:val="center"/>
          </w:tcPr>
          <w:p w14:paraId="57C0985C" w14:textId="77777777" w:rsidR="00B3097C" w:rsidRPr="00E136AA" w:rsidRDefault="005A7C21" w:rsidP="00E136AA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Indicadores</w:t>
            </w:r>
          </w:p>
        </w:tc>
        <w:tc>
          <w:tcPr>
            <w:tcW w:w="3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  <w:vAlign w:val="center"/>
          </w:tcPr>
          <w:p w14:paraId="12A1DAE4" w14:textId="77777777" w:rsidR="00B3097C" w:rsidRPr="00E136AA" w:rsidRDefault="005A7C21" w:rsidP="00E136AA">
            <w:pPr>
              <w:jc w:val="center"/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Instrumentos</w:t>
            </w:r>
          </w:p>
        </w:tc>
      </w:tr>
      <w:tr w:rsidR="00B3097C" w:rsidRPr="00E136AA" w14:paraId="046DDCC1" w14:textId="77777777" w:rsidTr="00C302D8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4671A07" w14:textId="77777777" w:rsidR="00B3097C" w:rsidRPr="00E136AA" w:rsidRDefault="005A7C21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Planificación:</w:t>
            </w:r>
          </w:p>
        </w:tc>
        <w:tc>
          <w:tcPr>
            <w:tcW w:w="3294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5E4AE4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Escala de valoración para la autoevaluación de la práctica docente.</w:t>
            </w:r>
          </w:p>
          <w:p w14:paraId="266C108E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Registro-Diana para la autoevaluación del profesorado: planificación.</w:t>
            </w:r>
          </w:p>
          <w:p w14:paraId="1AC3D7A7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Registro para la autoevaluación del profesorado: motivación del alumnado.</w:t>
            </w:r>
          </w:p>
          <w:p w14:paraId="6634E0C1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Registro para la autoevaluación del profesorado: desarrollo de la metodología.</w:t>
            </w:r>
          </w:p>
          <w:p w14:paraId="159F4A12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Registro para la autoevaluación del profesorado: seguimiento y evaluación del proceso de enseñanza-aprendizaje.</w:t>
            </w:r>
          </w:p>
          <w:p w14:paraId="1AE954FB" w14:textId="77777777" w:rsidR="00B3097C" w:rsidRPr="00E136AA" w:rsidRDefault="005A7C21" w:rsidP="00E13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Lista de verificación y mejora para la evaluación de las situaciones de aprendizaje.</w:t>
            </w:r>
          </w:p>
        </w:tc>
      </w:tr>
      <w:tr w:rsidR="00B3097C" w:rsidRPr="00E136AA" w14:paraId="6C0AE0CE" w14:textId="77777777">
        <w:trPr>
          <w:trHeight w:val="2399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5BA9B1A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La situación de aprendizaje se ha contextualizado adecuadamente y ha sido motivadora para el alumnado.</w:t>
            </w:r>
          </w:p>
          <w:p w14:paraId="62DCF6C1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contemplado las competencias específicas y los criterios de evaluación adecuados a esta situación de aprendizaje.</w:t>
            </w:r>
          </w:p>
          <w:p w14:paraId="51F340CD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contemplado los saberes básicos necesarios para el desarrollo de la situación de aprendizaje.</w:t>
            </w:r>
          </w:p>
          <w:p w14:paraId="7C09C785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 realizado una planificación temporal con flexibilidad que ha permitido el desarrollo de la concreción curricular prevista.</w:t>
            </w:r>
          </w:p>
          <w:p w14:paraId="1E382B5C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establecido instrumentos de evaluación que han permitido hacer el seguimiento del progreso de aprendizaje del alumnado y que ha alcanzado las competencias y criterios de evaluación previstos.</w:t>
            </w:r>
          </w:p>
          <w:p w14:paraId="6BE42D94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En el proceso de evaluación se ha posibilitado la autoevaluación del alumnado para que tome conciencia de sus fortalezas y sus ámbitos de mejora.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B579B5" w14:textId="77777777" w:rsidR="00B3097C" w:rsidRPr="00E136AA" w:rsidRDefault="00B3097C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:rsidRPr="00E136AA" w14:paraId="653EBF13" w14:textId="77777777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85F26AF" w14:textId="77777777" w:rsidR="00B3097C" w:rsidRPr="00E136AA" w:rsidRDefault="005A7C21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Proceso de enseñanza-aprendizaje: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5BFE7C" w14:textId="77777777" w:rsidR="00B3097C" w:rsidRPr="00E136AA" w:rsidRDefault="00B3097C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B3097C" w:rsidRPr="00E136AA" w14:paraId="0BFA0A42" w14:textId="77777777" w:rsidTr="00C302D8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3528A0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 xml:space="preserve">Se conectan los aprendizajes que va adquiriendo el alumnado con situaciones de vida </w:t>
            </w:r>
            <w:r w:rsidRPr="00E136AA">
              <w:rPr>
                <w:sz w:val="16"/>
                <w:szCs w:val="16"/>
              </w:rPr>
              <w:t>próximas a este para que pueda extrapolar lo aprendido.</w:t>
            </w:r>
          </w:p>
          <w:p w14:paraId="19644B1C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Además del libro de texto se ponen en juego otros soportes y recursos que facilitan los aprendizajes previstos con el alumnado.</w:t>
            </w:r>
          </w:p>
          <w:p w14:paraId="37A22180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pacing w:val="-2"/>
                <w:sz w:val="16"/>
                <w:szCs w:val="16"/>
              </w:rPr>
            </w:pPr>
            <w:r w:rsidRPr="00E136AA">
              <w:rPr>
                <w:spacing w:val="-2"/>
                <w:sz w:val="16"/>
                <w:szCs w:val="16"/>
              </w:rPr>
              <w:t>Se ponen en juego diversidad de procesos cognitivos en la línea planteada en la taxonomía de Bloom.</w:t>
            </w:r>
          </w:p>
          <w:p w14:paraId="61EC0B68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 xml:space="preserve">La interacción y la </w:t>
            </w:r>
            <w:proofErr w:type="gramStart"/>
            <w:r w:rsidRPr="00E136AA">
              <w:rPr>
                <w:sz w:val="16"/>
                <w:szCs w:val="16"/>
              </w:rPr>
              <w:t>participación activa</w:t>
            </w:r>
            <w:proofErr w:type="gramEnd"/>
            <w:r w:rsidRPr="00E136AA">
              <w:rPr>
                <w:sz w:val="16"/>
                <w:szCs w:val="16"/>
              </w:rPr>
              <w:t xml:space="preserve"> del alumnado en los procesos de aprendizaje y en la resolución de las situaciones de aprendizaje es una constante en el aula.</w:t>
            </w:r>
          </w:p>
          <w:p w14:paraId="377E81CE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E136AA">
              <w:rPr>
                <w:sz w:val="16"/>
                <w:szCs w:val="16"/>
              </w:rPr>
              <w:t>La atención a la diversidad es un elemento que siempre es atendido en clase siguiendo los principios y pautas DUA, así como el establecimiento de medidas generales o específicas para el alumnado que lo precisa.</w:t>
            </w:r>
          </w:p>
          <w:p w14:paraId="0B467A54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 potenciado el uso de las tecnologías de la información y la comunicación.</w:t>
            </w:r>
          </w:p>
          <w:p w14:paraId="29CFAEBA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utilizado estrategias de pensamiento y organizadores gráficos que permiten al alumnado comprender mejor los aprendizajes propuestos.</w:t>
            </w:r>
          </w:p>
          <w:p w14:paraId="1F6ED09E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 ido informando al alumnado de sus aciertos y fortalezas y se le ha prestado la ayuda necesaria ante las dificultades encontradas.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45F5F7" w14:textId="77777777" w:rsidR="00B3097C" w:rsidRPr="00E136AA" w:rsidRDefault="00B3097C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:rsidRPr="00E136AA" w14:paraId="719E1E71" w14:textId="77777777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2682D78" w14:textId="77777777" w:rsidR="00B3097C" w:rsidRPr="00E136AA" w:rsidRDefault="005A7C21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Proceso de evaluación: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1A4FD81" w14:textId="77777777" w:rsidR="00B3097C" w:rsidRPr="00E136AA" w:rsidRDefault="00B3097C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B3097C" w:rsidRPr="00E136AA" w14:paraId="3FD5A6CA" w14:textId="77777777" w:rsidTr="003A28F0">
        <w:trPr>
          <w:trHeight w:val="2230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A02DA6C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El alumnado y sus familias conocen de antemano los procedimientos e instrumentos de evaluación que se van a utilizar.</w:t>
            </w:r>
          </w:p>
          <w:p w14:paraId="3A82475D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El alumnado dispone de actividades y herramientas que le permiten autoevaluarse y conocer sus puntos fuertes y sus ámbitos de mejora.</w:t>
            </w:r>
          </w:p>
          <w:p w14:paraId="32F8845E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La evaluación es coherente con las metodologías y las situaciones de aprendizaje propuestas.</w:t>
            </w:r>
          </w:p>
          <w:p w14:paraId="02FACBDD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desarrollado actividades suficientes para que el alumnado consiga los criterios de evaluación y las competencias específicas previstas.</w:t>
            </w:r>
          </w:p>
          <w:p w14:paraId="6A6B9C39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Los criterios de calificación están consensuados por el Equipo de ciclo, son conocidos por el alumnado y las familias y responden al grado de logro de los criterios de evaluación y las competencias específicas.</w:t>
            </w:r>
          </w:p>
          <w:p w14:paraId="3D5526BA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Se han tenido en cuenta los principios y pautas DUA para el procedimiento de evaluación seguido.</w:t>
            </w:r>
          </w:p>
          <w:p w14:paraId="06BB8D42" w14:textId="77777777" w:rsidR="00B3097C" w:rsidRPr="00E136AA" w:rsidRDefault="005A7C21" w:rsidP="00E136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 w:rsidRPr="00E136AA">
              <w:rPr>
                <w:color w:val="000000"/>
                <w:sz w:val="16"/>
                <w:szCs w:val="16"/>
              </w:rPr>
              <w:t>Los resultados de evaluación han sido…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26CEBA" w14:textId="77777777" w:rsidR="00B3097C" w:rsidRPr="00E136AA" w:rsidRDefault="00B3097C" w:rsidP="00E1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:rsidRPr="00E136AA" w14:paraId="118AB935" w14:textId="77777777">
        <w:trPr>
          <w:trHeight w:val="227"/>
        </w:trPr>
        <w:tc>
          <w:tcPr>
            <w:tcW w:w="106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26C5879" w14:textId="77777777" w:rsidR="00B3097C" w:rsidRPr="00E136AA" w:rsidRDefault="005A7C21" w:rsidP="00E136AA">
            <w:pPr>
              <w:rPr>
                <w:b/>
                <w:sz w:val="16"/>
                <w:szCs w:val="16"/>
              </w:rPr>
            </w:pPr>
            <w:r w:rsidRPr="00E136AA">
              <w:rPr>
                <w:b/>
                <w:sz w:val="16"/>
                <w:szCs w:val="16"/>
              </w:rPr>
              <w:t>Propuestas de mejora para la unidad de programación o situación de aprendizaje siguiente</w:t>
            </w:r>
          </w:p>
        </w:tc>
      </w:tr>
      <w:tr w:rsidR="00B3097C" w:rsidRPr="00E136AA" w14:paraId="3808348D" w14:textId="77777777" w:rsidTr="00C302D8">
        <w:trPr>
          <w:trHeight w:val="1539"/>
        </w:trPr>
        <w:tc>
          <w:tcPr>
            <w:tcW w:w="106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EFCFEB" w14:textId="77777777" w:rsidR="008D0D68" w:rsidRPr="00E136AA" w:rsidRDefault="008D0D68" w:rsidP="00E136AA">
            <w:pPr>
              <w:rPr>
                <w:sz w:val="16"/>
                <w:szCs w:val="16"/>
              </w:rPr>
            </w:pPr>
          </w:p>
        </w:tc>
      </w:tr>
    </w:tbl>
    <w:p w14:paraId="2DD4D852" w14:textId="77777777" w:rsidR="00B3097C" w:rsidRPr="00E136AA" w:rsidRDefault="00B3097C" w:rsidP="00E136AA">
      <w:pPr>
        <w:rPr>
          <w:sz w:val="16"/>
          <w:szCs w:val="16"/>
        </w:rPr>
      </w:pPr>
    </w:p>
    <w:p w14:paraId="2B7B7993" w14:textId="77777777" w:rsidR="003639BC" w:rsidRDefault="003639BC" w:rsidP="00E136AA">
      <w:pPr>
        <w:rPr>
          <w:sz w:val="16"/>
          <w:szCs w:val="16"/>
        </w:rPr>
        <w:sectPr w:rsidR="003639BC" w:rsidSect="008B3350">
          <w:headerReference w:type="default" r:id="rId12"/>
          <w:footerReference w:type="default" r:id="rId13"/>
          <w:pgSz w:w="11906" w:h="16838" w:code="9"/>
          <w:pgMar w:top="1134" w:right="567" w:bottom="851" w:left="567" w:header="397" w:footer="567" w:gutter="0"/>
          <w:pgNumType w:start="1"/>
          <w:cols w:space="720"/>
        </w:sectPr>
      </w:pPr>
    </w:p>
    <w:tbl>
      <w:tblPr>
        <w:tblW w:w="22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1263"/>
        <w:gridCol w:w="295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6"/>
        <w:gridCol w:w="566"/>
        <w:gridCol w:w="566"/>
        <w:gridCol w:w="566"/>
        <w:gridCol w:w="566"/>
      </w:tblGrid>
      <w:tr w:rsidR="0095301C" w:rsidRPr="00200F74" w14:paraId="5C306B10" w14:textId="77777777" w:rsidTr="001378D5">
        <w:trPr>
          <w:cantSplit/>
          <w:trHeight w:val="283"/>
          <w:jc w:val="center"/>
        </w:trPr>
        <w:tc>
          <w:tcPr>
            <w:tcW w:w="8153" w:type="dxa"/>
            <w:gridSpan w:val="3"/>
            <w:vMerge w:val="restart"/>
            <w:shd w:val="clear" w:color="auto" w:fill="A6A6A6" w:themeFill="background1" w:themeFillShade="A6"/>
            <w:vAlign w:val="center"/>
          </w:tcPr>
          <w:p w14:paraId="24B89F00" w14:textId="77777777" w:rsidR="0095301C" w:rsidRPr="00200F74" w:rsidRDefault="0095301C" w:rsidP="001378D5">
            <w:pPr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ALUMNADO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59B8828A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674C32C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8703D10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24E34CA1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3EFF90B5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D5F4FE2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7C889306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E7D4C2F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563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47E07C6B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0A11EA71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C5BB529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11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541C402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12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709399A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13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57F37740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14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3232B5D5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5E766F37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16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00956BB9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17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7F524A68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18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2FD6C73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19</w:t>
            </w:r>
          </w:p>
        </w:tc>
        <w:tc>
          <w:tcPr>
            <w:tcW w:w="564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F362FC0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7CD2A686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21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384B5159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22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3C7CA81C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23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154A1FC7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24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57B1D475" w14:textId="77777777" w:rsidR="0095301C" w:rsidRPr="00200F74" w:rsidRDefault="0095301C" w:rsidP="001378D5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25</w:t>
            </w:r>
          </w:p>
        </w:tc>
      </w:tr>
      <w:tr w:rsidR="0095301C" w:rsidRPr="00D95777" w14:paraId="4BC0E175" w14:textId="77777777" w:rsidTr="001378D5">
        <w:trPr>
          <w:cantSplit/>
          <w:trHeight w:val="3093"/>
          <w:jc w:val="center"/>
        </w:trPr>
        <w:tc>
          <w:tcPr>
            <w:tcW w:w="8153" w:type="dxa"/>
            <w:gridSpan w:val="3"/>
            <w:vMerge/>
            <w:shd w:val="clear" w:color="auto" w:fill="A6A6A6" w:themeFill="background1" w:themeFillShade="A6"/>
            <w:vAlign w:val="center"/>
          </w:tcPr>
          <w:p w14:paraId="4888277E" w14:textId="77777777" w:rsidR="0095301C" w:rsidRPr="00D95777" w:rsidRDefault="0095301C" w:rsidP="001378D5">
            <w:pPr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A5FEF15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D63B818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59A44CA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A4DCB93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587D093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5948C8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A49EF07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163DF99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F85B464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76648ED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A08A75B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9092042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E27416B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3057D9D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4B0BE6A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B859BD6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FB8247A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65C3DF4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BC1871D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A695CB1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715E790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E61637D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932ACFE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8236C69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02AD58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</w:tr>
      <w:tr w:rsidR="0095301C" w:rsidRPr="00D95777" w14:paraId="53181DD4" w14:textId="77777777" w:rsidTr="001378D5">
        <w:trPr>
          <w:cantSplit/>
          <w:trHeight w:val="567"/>
          <w:jc w:val="center"/>
        </w:trPr>
        <w:tc>
          <w:tcPr>
            <w:tcW w:w="3936" w:type="dxa"/>
            <w:shd w:val="clear" w:color="auto" w:fill="A6A6A6" w:themeFill="background1" w:themeFillShade="A6"/>
            <w:vAlign w:val="center"/>
          </w:tcPr>
          <w:p w14:paraId="41963333" w14:textId="77777777" w:rsidR="0095301C" w:rsidRPr="00A271F5" w:rsidRDefault="0095301C" w:rsidP="001378D5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CRITERIOS DE EVALUACIÓN</w:t>
            </w:r>
          </w:p>
        </w:tc>
        <w:tc>
          <w:tcPr>
            <w:tcW w:w="1263" w:type="dxa"/>
            <w:shd w:val="clear" w:color="auto" w:fill="A6A6A6" w:themeFill="background1" w:themeFillShade="A6"/>
            <w:vAlign w:val="center"/>
          </w:tcPr>
          <w:p w14:paraId="3A37025F" w14:textId="77777777" w:rsidR="0095301C" w:rsidRPr="00A271F5" w:rsidRDefault="0095301C" w:rsidP="001378D5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SABERES BÁSICOS</w:t>
            </w:r>
          </w:p>
        </w:tc>
        <w:tc>
          <w:tcPr>
            <w:tcW w:w="2954" w:type="dxa"/>
            <w:shd w:val="clear" w:color="auto" w:fill="A6A6A6" w:themeFill="background1" w:themeFillShade="A6"/>
            <w:vAlign w:val="center"/>
          </w:tcPr>
          <w:p w14:paraId="6B62BDFE" w14:textId="77777777" w:rsidR="0095301C" w:rsidRPr="00A271F5" w:rsidRDefault="0095301C" w:rsidP="001378D5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EVIDENCIAS</w:t>
            </w: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61F9E0D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5FF3E66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6C09BB8C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C6CEAA9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09733887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44C526F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F03396E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9BEE0EA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AC75471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BFF27F4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6AC7842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418E53CB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C316818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E730FEC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F36BB34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1B8BE5C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76BD505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ED7F58F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DF45980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421A4237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046B1319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1AC854C4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12689CE7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5257F826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13D7A66B" w14:textId="77777777" w:rsidR="0095301C" w:rsidRPr="004C3F29" w:rsidRDefault="0095301C" w:rsidP="001378D5">
            <w:pPr>
              <w:ind w:left="57" w:right="57"/>
              <w:rPr>
                <w:rFonts w:eastAsia="Times New Roman" w:cs="Times New Roman"/>
              </w:rPr>
            </w:pPr>
          </w:p>
        </w:tc>
      </w:tr>
      <w:tr w:rsidR="0095301C" w:rsidRPr="001478EA" w14:paraId="2C568ACB" w14:textId="77777777" w:rsidTr="001378D5">
        <w:trPr>
          <w:cantSplit/>
          <w:trHeight w:val="397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5F3D2861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90E19">
              <w:rPr>
                <w:sz w:val="16"/>
                <w:szCs w:val="16"/>
              </w:rPr>
              <w:t>1.1. Reconocer e iniciarse en la valoración de las lenguas de España y las variedades dialectales del español, con</w:t>
            </w:r>
            <w:r>
              <w:rPr>
                <w:sz w:val="16"/>
                <w:szCs w:val="16"/>
              </w:rPr>
              <w:t xml:space="preserve"> </w:t>
            </w:r>
            <w:r w:rsidRPr="00D90E19">
              <w:rPr>
                <w:sz w:val="16"/>
                <w:szCs w:val="16"/>
              </w:rPr>
              <w:t>atención especial a la modalidad lingüística andaluza a partir de la explicación de su origen y su desarrollo histórico y sociolingüístico en algunas manifestaciones orales, escritas o multimodales.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4842ED53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3.A.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4A976C0F" w14:textId="77777777" w:rsidR="0095301C" w:rsidRPr="004B1358" w:rsidRDefault="0095301C" w:rsidP="001378D5">
            <w:pPr>
              <w:rPr>
                <w:rFonts w:eastAsia="Times New Roman" w:cs="Times New Roman"/>
                <w:b/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3.A.</w:t>
            </w:r>
            <w:proofErr w:type="gramEnd"/>
            <w:r w:rsidRPr="004B1358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2954" w:type="dxa"/>
            <w:shd w:val="clear" w:color="auto" w:fill="auto"/>
          </w:tcPr>
          <w:p w14:paraId="2E194C4C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 xml:space="preserve">Presentación de la situación de </w:t>
            </w:r>
            <w:r w:rsidRPr="00D003D8">
              <w:rPr>
                <w:b/>
                <w:bCs/>
                <w:color w:val="000000" w:themeColor="text1"/>
                <w:sz w:val="16"/>
                <w:szCs w:val="16"/>
              </w:rPr>
              <w:t>aprendizaje</w:t>
            </w:r>
            <w:r w:rsidRPr="00D003D8">
              <w:rPr>
                <w:color w:val="000000" w:themeColor="text1"/>
                <w:sz w:val="16"/>
                <w:szCs w:val="16"/>
              </w:rPr>
              <w:t xml:space="preserve"> (págs. 8-9)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B90D9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EE483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F861D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72EC1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7CEE5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75069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FCF3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2100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0D7A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271B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5F9E4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4850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36D4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79D2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6E3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D82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9B1A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54C2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BEF0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1A488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D5C84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64994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B58BA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600DA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9C096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4C62084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0F174905" w14:textId="77777777" w:rsidR="0095301C" w:rsidRPr="00D90E19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0B58EBEF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6D5FDC41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Las lenguas de España.</w:t>
            </w:r>
            <w:r w:rsidRPr="00D003D8">
              <w:rPr>
                <w:sz w:val="16"/>
                <w:szCs w:val="16"/>
              </w:rPr>
              <w:t xml:space="preserve"> Actividades 1-4 (pág. 10)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1919E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A85FB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11261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921C6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FD75E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4413C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B117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CD2E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865E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E33E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D010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03A2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8A61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B924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4969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020F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158F2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18F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8B14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9EDE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FD71A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A24202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6F301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38CF9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24D26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F03CCD6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4FDA5A85" w14:textId="77777777" w:rsidR="0095301C" w:rsidRPr="00D90E19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06CF6FBF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5EFE942E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Las lenguas de España.</w:t>
            </w:r>
            <w:r w:rsidRPr="00D003D8">
              <w:rPr>
                <w:sz w:val="16"/>
                <w:szCs w:val="16"/>
              </w:rPr>
              <w:t xml:space="preserve"> En situación: </w:t>
            </w:r>
            <w:r w:rsidRPr="00D003D8">
              <w:rPr>
                <w:i/>
                <w:iCs/>
                <w:sz w:val="16"/>
                <w:szCs w:val="16"/>
              </w:rPr>
              <w:t>Mi biografía lingüística</w:t>
            </w:r>
            <w:r w:rsidRPr="00D003D8">
              <w:rPr>
                <w:sz w:val="16"/>
                <w:szCs w:val="16"/>
              </w:rPr>
              <w:t xml:space="preserve"> (pág. 11)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7877F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43252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98831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8CF18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BDA20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A24A6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0F91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5793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D573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B45C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4623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D2BF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0A22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E774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6F85B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6989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C56E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328C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4CB5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E550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85BAD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02318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D6BC4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A553BE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2E890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759A3DB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5FD61537" w14:textId="77777777" w:rsidR="0095301C" w:rsidRPr="00D90E19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32F8D944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0FB3C9F7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Destrezas comunicativas.</w:t>
            </w:r>
            <w:r w:rsidRPr="00D003D8">
              <w:rPr>
                <w:sz w:val="16"/>
                <w:szCs w:val="16"/>
              </w:rPr>
              <w:t xml:space="preserve"> Actividad 2 (pág. 17)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F57CE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6968F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90BF6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B0F51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5C121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D2FF0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2BB65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FE5F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B4BA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6E77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B0D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DAC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B986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6067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5FEA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BD71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C5E1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786B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B3AA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977F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50F469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61434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04102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9139F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0CF2F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8F414A7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44EFFFEB" w14:textId="77777777" w:rsidR="0095301C" w:rsidRPr="00D90E19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639C1D9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0CE75C1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¿Qué has aprendido?</w:t>
            </w:r>
            <w:r w:rsidRPr="00D003D8">
              <w:rPr>
                <w:sz w:val="16"/>
                <w:szCs w:val="16"/>
              </w:rPr>
              <w:t xml:space="preserve"> Actividad 2 (pág. 40)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B8831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2DAF5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50B46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C8CC3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F3CF1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006305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78984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7691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AF8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C52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BEC5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9911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7CC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AED9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E81C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8C87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4139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E3E4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E888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C00A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36703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1FDAE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C1941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FE609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718AE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E22803A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16C9008B" w14:textId="77777777" w:rsidR="0095301C" w:rsidRPr="00D90E19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38269EFA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CADA56D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¡Actúa!</w:t>
            </w:r>
            <w:r w:rsidRPr="00D003D8">
              <w:rPr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CB020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BE799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F00C6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BC5CE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E9678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DA7DB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99CB5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A0A1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02E8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9116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155F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F917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F74A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EC7B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3A3E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80645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9692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7B85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AD66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47B6F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43C2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F9249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A2C4D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0B4F0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87791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5020102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3C9E27D5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1.2. Identificar prejuicios y estereotipos lingüísticos adoptando una actitud de respeto y valoración de la riqueza cultural, lingüística y dialectal, a partir del análisis de la diversidad lingüística en el entorno social próximo.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1A6AEC79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3.A.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12FEAC7C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3.A.</w:t>
            </w:r>
            <w:proofErr w:type="gramEnd"/>
            <w:r w:rsidRPr="004B1358">
              <w:rPr>
                <w:sz w:val="16"/>
                <w:szCs w:val="16"/>
              </w:rPr>
              <w:t>6.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4F2BD24F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Presentación de la situación de aprendizaje</w:t>
            </w:r>
            <w:r w:rsidRPr="00D003D8">
              <w:rPr>
                <w:sz w:val="16"/>
                <w:szCs w:val="16"/>
              </w:rPr>
              <w:t xml:space="preserve"> (pág. 8-9)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3002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DEE3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DC67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7C75F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C763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4E35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70F0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C077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B03B7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E661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2916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4FA72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CC47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DD0C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3AED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A621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7294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C4E34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501F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DAB2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BF6A7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07D67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5EB1A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7742B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EA6186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7B77F5A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8ED4CF2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02ADA1A1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5A1E5C6D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Las lenguas de España.</w:t>
            </w:r>
            <w:r w:rsidRPr="00D003D8">
              <w:rPr>
                <w:sz w:val="16"/>
                <w:szCs w:val="16"/>
              </w:rPr>
              <w:t xml:space="preserve"> En situación: </w:t>
            </w:r>
            <w:r w:rsidRPr="00D003D8">
              <w:rPr>
                <w:i/>
                <w:iCs/>
                <w:sz w:val="16"/>
                <w:szCs w:val="16"/>
              </w:rPr>
              <w:t>Mi biografía lingüística</w:t>
            </w:r>
            <w:r w:rsidRPr="00D003D8">
              <w:rPr>
                <w:sz w:val="16"/>
                <w:szCs w:val="16"/>
              </w:rPr>
              <w:t xml:space="preserve"> (pág. 11)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CCB19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C6DA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A92FB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997D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6678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2DBE4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E9A02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B2DE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0524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6487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A4C4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1F4C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C135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2950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F4F5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85DF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CFEC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B5E5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3934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9E23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0CD6B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39DA6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2089DA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F9478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DCEF5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AFCE1B5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59D720B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742CDB5F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77E8C15F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Destrezas comunicativas.</w:t>
            </w:r>
            <w:r w:rsidRPr="00D003D8">
              <w:rPr>
                <w:sz w:val="16"/>
                <w:szCs w:val="16"/>
              </w:rPr>
              <w:t xml:space="preserve"> Actividad 4 (pág. 19).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4F4F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9965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DB3B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97E1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AA07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FE22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6E28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04D7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CBCE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B325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A6A3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D6FD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D976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A5AA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977C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8D53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CE7F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0742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84EA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1441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52A55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413CD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6CE4C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348F0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03BA38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FA9C185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26BC608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6B98DC3F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624657B1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¡Actúa!</w:t>
            </w:r>
            <w:r w:rsidRPr="00D003D8">
              <w:rPr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9F166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2BB6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0BE0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AA4D1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5D0D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D807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9C06F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C4C3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87D47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EF12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9E06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792B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74FCA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0E04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CB22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0129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9AF5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BB7B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88A4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23BA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9A465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2CB3A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98B87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8E5F1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87586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906ADBF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6E71DC3D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2.1. Comprender e interpretar el sentido global, la estructura, la información más relevante en función de las necesidades comunicativas y la intención del emisor en textos orales y multimodales de cierta complejidad de diferentes ámbitos, incorporando prácticas</w:t>
            </w:r>
            <w:r>
              <w:rPr>
                <w:sz w:val="16"/>
                <w:szCs w:val="16"/>
              </w:rPr>
              <w:t xml:space="preserve"> </w:t>
            </w:r>
            <w:r w:rsidRPr="006C4321">
              <w:rPr>
                <w:sz w:val="16"/>
                <w:szCs w:val="16"/>
              </w:rPr>
              <w:t>discursivas que sean significativas para el alumnado, analizando la interacción entre los diferentes códigos y desarrollando las destrezas específicas básicas que se requieren para la comprensión e interpretación de mensajes orales.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211AF098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218CC85E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2.3. </w:t>
            </w:r>
          </w:p>
          <w:p w14:paraId="30EF8D20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3.1. </w:t>
            </w:r>
          </w:p>
          <w:p w14:paraId="7105C955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3.2. </w:t>
            </w:r>
          </w:p>
        </w:tc>
        <w:tc>
          <w:tcPr>
            <w:tcW w:w="2954" w:type="dxa"/>
            <w:shd w:val="clear" w:color="auto" w:fill="auto"/>
          </w:tcPr>
          <w:p w14:paraId="0609B160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comunicación.</w:t>
            </w:r>
            <w:r w:rsidRPr="00D003D8">
              <w:rPr>
                <w:sz w:val="16"/>
                <w:szCs w:val="16"/>
              </w:rPr>
              <w:t xml:space="preserve"> Actividades 1, 2 y 3 (pág. 13). Actividades 4, 5 y 6 (pág. 15)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CE66E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F1C32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7D390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A6699A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D20A62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89413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C642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136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A75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3CE0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6AD6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C58F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2216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C24E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3735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F982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0649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372BF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9DD1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7586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5AAFD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BC5DB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07469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D094F1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92C71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581BC57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00443682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3EBBC98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15AEE2DF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</w:t>
            </w:r>
            <w:r w:rsidRPr="00D003D8">
              <w:rPr>
                <w:rStyle w:val="Refdecomentario"/>
              </w:rPr>
              <w:t xml:space="preserve">n. En Situación: </w:t>
            </w:r>
            <w:r w:rsidRPr="00D003D8">
              <w:rPr>
                <w:rStyle w:val="Refdecomentario"/>
                <w:i/>
                <w:iCs/>
              </w:rPr>
              <w:t>La</w:t>
            </w:r>
            <w:r w:rsidRPr="00D003D8">
              <w:rPr>
                <w:i/>
                <w:iCs/>
                <w:sz w:val="16"/>
                <w:szCs w:val="16"/>
              </w:rPr>
              <w:t xml:space="preserve"> mímica como expresión artística </w:t>
            </w:r>
            <w:r w:rsidRPr="00D003D8">
              <w:rPr>
                <w:sz w:val="16"/>
                <w:szCs w:val="16"/>
              </w:rPr>
              <w:t>(pág. 13)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1424A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72166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76D64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AB17D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62AD55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447C7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CE58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17629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2D55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37F7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2843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B9FC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06CA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A042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2691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B4A9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E819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4AC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D79C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A0B5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5589C5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371E2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31CC3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19027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237E6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BCE6884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5D2315B9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26054E7B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4A07C6E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Destrezas comunicativas.</w:t>
            </w:r>
            <w:r w:rsidRPr="00D003D8">
              <w:rPr>
                <w:sz w:val="16"/>
                <w:szCs w:val="16"/>
              </w:rPr>
              <w:t xml:space="preserve"> Actividad 1 (pág. 16). Actividad 2 (pág. 17)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BD267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1CDBD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CF877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31EDB3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1CC34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20BDD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2C30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4918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44DF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4A50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EC07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E33B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ADA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2134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20F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48B8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CA9B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B4B01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D52B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019E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81BF2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32DB1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AF4D6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DE679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DBCB7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0CD3B36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488C6333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2.2. Valorar de manera progresivamente autónoma la forma y el contenido de textos orales y multimodales, evaluando su calidad, fiabilidad e idoneidad del canal utilizado, así como los procedimientos comunicativos empleados para hacer frente a los riesgos de manipulación y desinformación.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4CC66DCC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736F15E1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2.5. </w:t>
            </w:r>
          </w:p>
          <w:p w14:paraId="07A752BA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3.1. </w:t>
            </w:r>
          </w:p>
          <w:p w14:paraId="391D51F5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3.2.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34DDFA2C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comunicación.</w:t>
            </w:r>
            <w:r w:rsidRPr="00D003D8">
              <w:rPr>
                <w:sz w:val="16"/>
                <w:szCs w:val="16"/>
              </w:rPr>
              <w:t xml:space="preserve"> Actividades 1, 2 y 3 (pág. 13). Actividades 4, 5 y 6 (pág. 15)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D33F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370E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4096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E93A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87C7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FF8A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7B8E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25AD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7163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1067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513B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522D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A647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0679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607A7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460A0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FBAB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F2EC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6764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4B4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1197C2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9BC05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D38A2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0B67F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43A6F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A4B61E7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4C6556B7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66BC8AFC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6A2CE3F3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Destrezas comunicativas.</w:t>
            </w:r>
            <w:r w:rsidRPr="00D003D8">
              <w:rPr>
                <w:sz w:val="16"/>
                <w:szCs w:val="16"/>
              </w:rPr>
              <w:t xml:space="preserve"> Actividad 1 (pág. 16). Actividad 2 (pág. 17)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31CB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59C3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A433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57EF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8F62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AF744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0D10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2BB7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1958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5279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1E54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9F3C5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DA53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D0D81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0000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32E11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F33B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4723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33DD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D227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D32A1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A5D42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6C9AF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26E11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93DB2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EB29065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78F7A29F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3.1. Realizar exposiciones y argumentaciones orales de cierta extensión y complejidad, organizando el contenido sobre temas de interés personal, social, educativo, ajustándose a las convenciones propias de los diversos géneros discursivos, para estructurar el discurso y para adecuar el registro y</w:t>
            </w:r>
            <w:r>
              <w:rPr>
                <w:sz w:val="16"/>
                <w:szCs w:val="16"/>
              </w:rPr>
              <w:t xml:space="preserve"> </w:t>
            </w:r>
            <w:r w:rsidRPr="006C4321">
              <w:rPr>
                <w:sz w:val="16"/>
                <w:szCs w:val="16"/>
              </w:rPr>
              <w:t>el comportamiento no verbal, con fluidez, coherencia, cohesión y el registro adecuado en diferentes soportes, utilizando de manera eficaz recursos verbales y no verbales.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4F26A772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18F299A8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2.1. </w:t>
            </w:r>
          </w:p>
          <w:p w14:paraId="2DFD8252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2.4. </w:t>
            </w:r>
          </w:p>
          <w:p w14:paraId="717D57C8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3.1. </w:t>
            </w:r>
          </w:p>
          <w:p w14:paraId="709D853F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3.3. </w:t>
            </w:r>
          </w:p>
        </w:tc>
        <w:tc>
          <w:tcPr>
            <w:tcW w:w="2954" w:type="dxa"/>
            <w:shd w:val="clear" w:color="auto" w:fill="auto"/>
          </w:tcPr>
          <w:p w14:paraId="660DA9CF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comunicación.</w:t>
            </w:r>
            <w:r w:rsidRPr="00D003D8">
              <w:rPr>
                <w:sz w:val="16"/>
                <w:szCs w:val="16"/>
              </w:rPr>
              <w:t xml:space="preserve"> Actividades 1, 2 y 3 (pág. 13). Actividades 4, 5 y 6 (pág. 15)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53868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FFAC7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2B9E6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0C2C1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A77B1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CF3BD5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B417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F113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1BD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514B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CFE4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70F6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A98A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2FB27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DD59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CA71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7D848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51A6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64C1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72083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EB1AD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14D5B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FC035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BCBBB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1D976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B92F980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535A59CB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C339830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7262424D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¡Actúa!</w:t>
            </w:r>
            <w:r w:rsidRPr="00D003D8">
              <w:rPr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E966E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C0C6A1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34FD1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81A46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3194C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C8E3F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2380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F378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51F0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90C7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5125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0F2DF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643B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390F2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07FB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4C1D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049C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EB13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497E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7C5B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ACE31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33DE3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85501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01DC9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1B799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4188044" w14:textId="77777777" w:rsidTr="001378D5">
        <w:trPr>
          <w:cantSplit/>
          <w:trHeight w:val="397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107A82AA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 xml:space="preserve">3.2. Participar de manera activa y adecuada en </w:t>
            </w:r>
            <w:r w:rsidRPr="00D003D8">
              <w:rPr>
                <w:spacing w:val="-4"/>
                <w:sz w:val="16"/>
                <w:szCs w:val="16"/>
              </w:rPr>
              <w:t>interacciones orales informales, en el trabajo en equipo</w:t>
            </w:r>
            <w:r w:rsidRPr="006C4321">
              <w:rPr>
                <w:sz w:val="16"/>
                <w:szCs w:val="16"/>
              </w:rPr>
              <w:t xml:space="preserve"> </w:t>
            </w:r>
            <w:r w:rsidRPr="00D003D8">
              <w:rPr>
                <w:spacing w:val="-4"/>
                <w:sz w:val="16"/>
                <w:szCs w:val="16"/>
              </w:rPr>
              <w:t>y en situaciones orales formales de carácter dialogado,</w:t>
            </w:r>
            <w:r w:rsidRPr="006C4321">
              <w:rPr>
                <w:sz w:val="16"/>
                <w:szCs w:val="16"/>
              </w:rPr>
              <w:t xml:space="preserve"> con actitudes de escucha activa y estrategias de cooperación conversacional y cortesía lingüística.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46F35B18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1. </w:t>
            </w:r>
          </w:p>
          <w:p w14:paraId="00FA8F6C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3.1. </w:t>
            </w:r>
          </w:p>
          <w:p w14:paraId="275CE4B3" w14:textId="77777777" w:rsidR="0095301C" w:rsidRPr="004B1358" w:rsidRDefault="0095301C" w:rsidP="001378D5">
            <w:pPr>
              <w:rPr>
                <w:sz w:val="16"/>
                <w:szCs w:val="16"/>
              </w:rPr>
            </w:pPr>
            <w:r w:rsidRPr="004B1358">
              <w:rPr>
                <w:sz w:val="16"/>
                <w:szCs w:val="16"/>
              </w:rPr>
              <w:t>LCL.</w:t>
            </w:r>
            <w:proofErr w:type="gramStart"/>
            <w:r w:rsidRPr="004B1358">
              <w:rPr>
                <w:sz w:val="16"/>
                <w:szCs w:val="16"/>
              </w:rPr>
              <w:t>3.B.</w:t>
            </w:r>
            <w:proofErr w:type="gramEnd"/>
            <w:r w:rsidRPr="004B1358">
              <w:rPr>
                <w:sz w:val="16"/>
                <w:szCs w:val="16"/>
              </w:rPr>
              <w:t xml:space="preserve">3.3.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31BE5EED" w14:textId="77777777" w:rsidR="0095301C" w:rsidRPr="00D003D8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comunicación.</w:t>
            </w:r>
            <w:r w:rsidRPr="00D003D8">
              <w:rPr>
                <w:sz w:val="16"/>
                <w:szCs w:val="16"/>
              </w:rPr>
              <w:t xml:space="preserve"> Actividades 1, 2 y 3 (pág. 13). Actividades 4, 5 y 6 (pág. 15)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4C7C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4D7C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BBC2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1B42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E03DF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B73E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D9E6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79CE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FE67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DF51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4B19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2E78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DC68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AC3E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F16A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8053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0CFF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C1CD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FE5B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F991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15340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1EF5D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6EC86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AFBA6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32BD8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6CF6DCF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0AFD7CAF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39A50018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0A016D3E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La comunicación.</w:t>
            </w:r>
            <w:r w:rsidRPr="00D003D8">
              <w:rPr>
                <w:sz w:val="16"/>
                <w:szCs w:val="16"/>
              </w:rPr>
              <w:t xml:space="preserve"> En situación: </w:t>
            </w:r>
            <w:r w:rsidRPr="00D003D8">
              <w:rPr>
                <w:i/>
                <w:iCs/>
                <w:sz w:val="16"/>
                <w:szCs w:val="16"/>
              </w:rPr>
              <w:t xml:space="preserve">La mímica como expresión artística </w:t>
            </w:r>
            <w:r w:rsidRPr="00D003D8">
              <w:rPr>
                <w:sz w:val="16"/>
                <w:szCs w:val="16"/>
              </w:rPr>
              <w:t>(pág. 13)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C892C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B4B3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66F2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6463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392C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7427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1DBD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FD19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D739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D76F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D1F9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672F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8748B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FE9F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42825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8EAF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F36D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C651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32FF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7F34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6FBA2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E8568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F1444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79A32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18D5A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53AD31A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7EB46C7F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6AB348B8" w14:textId="77777777" w:rsidR="0095301C" w:rsidRPr="004B1358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7AF9B7BF" w14:textId="77777777" w:rsidR="0095301C" w:rsidRPr="00D003D8" w:rsidRDefault="0095301C" w:rsidP="001378D5">
            <w:pPr>
              <w:spacing w:after="60"/>
              <w:rPr>
                <w:b/>
                <w:bCs/>
                <w:sz w:val="16"/>
                <w:szCs w:val="16"/>
              </w:rPr>
            </w:pPr>
            <w:r w:rsidRPr="00D003D8">
              <w:rPr>
                <w:b/>
                <w:bCs/>
                <w:sz w:val="16"/>
                <w:szCs w:val="16"/>
              </w:rPr>
              <w:t>Destrezas comunicativas.</w:t>
            </w:r>
            <w:r w:rsidRPr="00D003D8">
              <w:rPr>
                <w:sz w:val="16"/>
                <w:szCs w:val="16"/>
              </w:rPr>
              <w:t xml:space="preserve"> Dialogamos con tolerancia y respeto (pág. 17)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0B12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DA12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FB39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DFA7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180FA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1CBF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F7D2C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5ED1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95ED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C49D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DC9B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505F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6CC5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E6B5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D6DD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0F13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7CE7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B705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4C8E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129A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4C743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B7BA60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19D29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54038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BCAFC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18C1B37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5CC14F5B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4.1. Comprender e interpretar el sentido global, la estructura, la información más relevante y la intención del emisor d</w:t>
            </w:r>
            <w:r>
              <w:rPr>
                <w:sz w:val="16"/>
                <w:szCs w:val="16"/>
              </w:rPr>
              <w:t>e</w:t>
            </w:r>
            <w:r w:rsidRPr="006C4321">
              <w:rPr>
                <w:sz w:val="16"/>
                <w:szCs w:val="16"/>
              </w:rPr>
              <w:t xml:space="preserve"> textos escritos y multimodales, que respondan a diferentes propósitos de lectura, y con diferentes propósitos de lectura que permitan reconstruir la relación entre sus partes, intención comunicativa y reflexionar con sentido</w:t>
            </w:r>
            <w:r>
              <w:rPr>
                <w:sz w:val="16"/>
                <w:szCs w:val="16"/>
              </w:rPr>
              <w:t xml:space="preserve"> </w:t>
            </w:r>
            <w:r w:rsidRPr="006C4321">
              <w:rPr>
                <w:sz w:val="16"/>
                <w:szCs w:val="16"/>
              </w:rPr>
              <w:t>crítico sobre su forma y contenido.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7F0E37C3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1. </w:t>
            </w:r>
          </w:p>
          <w:p w14:paraId="5F7E2EA5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3.1. </w:t>
            </w:r>
          </w:p>
          <w:p w14:paraId="06D0650F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03C1A042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</w:tc>
        <w:tc>
          <w:tcPr>
            <w:tcW w:w="2954" w:type="dxa"/>
            <w:shd w:val="clear" w:color="auto" w:fill="auto"/>
          </w:tcPr>
          <w:p w14:paraId="362DB31B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3 (pág. 18). 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23CF6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7C23D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1B645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885F5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614D2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7E8C0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3250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4DF0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1482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ED2B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A053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A47A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EB63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5A94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0C1AF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7499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282C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9AF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D6BF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7DFA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806A2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1A358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274A0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F3252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89830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ADCF48D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26FD0671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3ECE176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41923F7D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Poema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7706EB">
              <w:rPr>
                <w:i/>
                <w:iCs/>
                <w:spacing w:val="-4"/>
                <w:sz w:val="16"/>
                <w:szCs w:val="16"/>
              </w:rPr>
              <w:t>.</w:t>
            </w:r>
            <w:r>
              <w:rPr>
                <w:spacing w:val="-4"/>
                <w:sz w:val="16"/>
                <w:szCs w:val="16"/>
              </w:rPr>
              <w:t xml:space="preserve"> Actividades antes de la lectura (pág. 20). Actividades durante y después de la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lectura (págs. 22</w:t>
            </w:r>
            <w:r>
              <w:rPr>
                <w:spacing w:val="-4"/>
                <w:sz w:val="16"/>
                <w:szCs w:val="16"/>
              </w:rPr>
              <w:t>-23)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29A6D2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95A94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2EEFF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5C536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9D5B85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70D9A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DDAF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A7D2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346A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E53F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C038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42A8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55D1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5D73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22A0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3D3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B83E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4E82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01EE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2F4E1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CD405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CEB7E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1511E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01C83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0FB11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08ECD58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499E8866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61E37D1B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6F435CA8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6468F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C0734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B82EA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8700A1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D40DC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C53CA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946E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61E7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EE55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5508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4216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5880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3561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DD7E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7B9D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B262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6D1A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A775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56EC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C6B2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EBC11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FFC27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770ED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25E25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0D5AE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9FEBAF3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3168A593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4.2. Valorar críticamente el contenido y la forma de textos escritos y multimodales progresivamente de cierta complejidad evaluando su calidad y fiabilidad, así como los procedimientos lingüísticos empleados.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16A4D4F1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2.3. </w:t>
            </w:r>
          </w:p>
          <w:p w14:paraId="4C89E18A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2.4. </w:t>
            </w:r>
          </w:p>
          <w:p w14:paraId="609E499E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337B0E1D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12D92E9A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3 (pág. 18).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DD89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DEF5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8ADF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B59E2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808E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D6E4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085F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A4D7E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F4E8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7580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C024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3814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6465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A116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EDCC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D38B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99CE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925F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5F16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EAD9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39DBE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5A202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33B46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40207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CF5BA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461CF26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7C56C8B3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285E85B9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D3CC613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Poema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 Actividades antes </w:t>
            </w:r>
            <w:r>
              <w:rPr>
                <w:spacing w:val="-4"/>
                <w:sz w:val="16"/>
                <w:szCs w:val="16"/>
              </w:rPr>
              <w:t>de la lectura (pág. 20). Actividades durante y después de la lectura (pág. 22-23)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87A5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EF02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2DBE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FACC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9370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5148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4441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8FF0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F93F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F39F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37CE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0441E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61B3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1D17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08AC4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C5DFA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211A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FE9F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26F5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A15CE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67657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50593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1F741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593F7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8893F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F0BDE6F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6754D4AC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3C6FABAB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23198927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552997">
              <w:rPr>
                <w:b/>
                <w:bCs/>
                <w:spacing w:val="-4"/>
                <w:sz w:val="16"/>
                <w:szCs w:val="16"/>
              </w:rPr>
              <w:t xml:space="preserve">Experiencia literaria. </w:t>
            </w:r>
            <w:r w:rsidRPr="007706EB">
              <w:rPr>
                <w:spacing w:val="-4"/>
                <w:sz w:val="16"/>
                <w:szCs w:val="16"/>
              </w:rPr>
              <w:t xml:space="preserve">Poema </w:t>
            </w:r>
            <w:r w:rsidRPr="007706EB">
              <w:rPr>
                <w:i/>
                <w:iCs/>
                <w:spacing w:val="-4"/>
                <w:sz w:val="16"/>
                <w:szCs w:val="16"/>
              </w:rPr>
              <w:t>Cuando me vaya,</w:t>
            </w:r>
            <w:r w:rsidRPr="007706EB">
              <w:rPr>
                <w:spacing w:val="-4"/>
                <w:sz w:val="16"/>
                <w:szCs w:val="16"/>
              </w:rPr>
              <w:t xml:space="preserve"> 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AF62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5BFD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094D9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F3A6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4E13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4E77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521C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281F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5B6C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5897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B25B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60387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622D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6EE72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A6F3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E5B18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D7B4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3CF7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F558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4090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1EF3A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19948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080B9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6A03E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F258F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E23216E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25610C10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6C4321">
              <w:rPr>
                <w:sz w:val="16"/>
                <w:szCs w:val="16"/>
              </w:rPr>
              <w:t>5.1. Planificar la redacción de textos escritos y multimodales de cierta extensión atendiendo a la situación comunicativa, destinatario, propósito y canal enfatizando los usos de la escritura para la toma de apuntes, esquemas, mapas conceptuales o resúmenes, y en la elaboración de textos de carácter académico; redactar borradores y revisarlos con ayuda del diálogo entre iguales e instrumentos de consulta, y presentar un texto final coherente, cohesionado y con el registro adecuado.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17187D15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2.4. </w:t>
            </w:r>
          </w:p>
          <w:p w14:paraId="21835C1B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3.5. </w:t>
            </w:r>
          </w:p>
          <w:p w14:paraId="47714A9B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4.5. </w:t>
            </w:r>
          </w:p>
        </w:tc>
        <w:tc>
          <w:tcPr>
            <w:tcW w:w="2954" w:type="dxa"/>
            <w:shd w:val="clear" w:color="auto" w:fill="auto"/>
          </w:tcPr>
          <w:p w14:paraId="6047EB22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4 y 5 (pág. 19).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21454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0FA10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462AC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881E2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9DA52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7AC9B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CCCC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DAAE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53AB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E136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F567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8ADC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2EC8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CAE7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2093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C5ED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44C7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A775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5D8D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777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6AC26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5460B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B406B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74829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DC3DD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8E4700A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64C65100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271E5740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5205FB74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A8C7C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A9A323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884E3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D06AA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3CA05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83144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124F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7B7FE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E752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45B9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F733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7E25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665F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8F9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32B0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9B07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88FC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44FC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A8FF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662E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D10C3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715AC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598808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869E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5765D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A9FED3C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0EAAF8EB" w14:textId="77777777" w:rsidR="0095301C" w:rsidRPr="006C432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01BF536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5B9AE80A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¡Actúa!</w:t>
            </w:r>
            <w:r>
              <w:rPr>
                <w:spacing w:val="-4"/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0C4B6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58CCC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59ED3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92C63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6DEE3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FBEDA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C197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ED09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916C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138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D303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2A26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0870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C1A6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0F36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AB9A2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45C4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8E71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A43F4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1C0D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448C7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71C8A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D0D2E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DBDEA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9E754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8DE1E28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745D03BD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5.2. Incorporar progresivamente algunos procedimientos para</w:t>
            </w:r>
            <w:r>
              <w:rPr>
                <w:sz w:val="16"/>
                <w:szCs w:val="16"/>
              </w:rPr>
              <w:t xml:space="preserve"> </w:t>
            </w:r>
            <w:r w:rsidRPr="00105853">
              <w:rPr>
                <w:sz w:val="16"/>
                <w:szCs w:val="16"/>
              </w:rPr>
              <w:t>enriquecer los textos atendiendo a aspectos discursivos, lingüísticos y de estilo, con precisión léxica y corrección ortográfica y gramatical, así como la coherencia, la cohesión y la adecuación.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2F656DE9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1. </w:t>
            </w:r>
          </w:p>
          <w:p w14:paraId="61364E0C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3.1. </w:t>
            </w:r>
          </w:p>
          <w:p w14:paraId="7B5D0A5B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3.5. </w:t>
            </w:r>
          </w:p>
          <w:p w14:paraId="3B6349C2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  <w:p w14:paraId="6B116553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>4.1.</w:t>
            </w:r>
          </w:p>
          <w:p w14:paraId="156916CB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4.2.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B9C241D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 xml:space="preserve">La comunicación. </w:t>
            </w:r>
            <w:r>
              <w:rPr>
                <w:spacing w:val="-4"/>
                <w:sz w:val="16"/>
                <w:szCs w:val="16"/>
              </w:rPr>
              <w:t>Actividad 5. (pág. 15)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2259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CFA1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7BE8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8452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6F8A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23EF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B1D4D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3E53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0806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FDDE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3B94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AA90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6930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77E8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0F78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9063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4830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7895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15FA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326E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D7E7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FEA36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73AF6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C19BB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23F13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B093B68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4C37A9C4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0E7897C0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3626888" w14:textId="77777777" w:rsidR="0095301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5 (pág. 19).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5103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0798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7D17A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0265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EB5A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F5CB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970A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73F0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CF59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B61D4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8E82B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3970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9857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4EBC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A412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53DE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7A4D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094F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3621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B075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7878B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FDB4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0F84C7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09B70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642C8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EC8F45C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0C38DDCD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7CA1ACDA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61712DEA" w14:textId="77777777" w:rsidR="0095301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3276D">
              <w:rPr>
                <w:spacing w:val="-4"/>
                <w:sz w:val="16"/>
                <w:szCs w:val="16"/>
              </w:rPr>
              <w:t>En situación: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4"/>
                <w:sz w:val="16"/>
                <w:szCs w:val="16"/>
              </w:rPr>
              <w:t>U</w:t>
            </w:r>
            <w:r w:rsidRPr="0083276D">
              <w:rPr>
                <w:i/>
                <w:iCs/>
                <w:spacing w:val="-4"/>
                <w:sz w:val="16"/>
                <w:szCs w:val="16"/>
              </w:rPr>
              <w:t>tilizo metáforas</w:t>
            </w:r>
            <w:r>
              <w:rPr>
                <w:spacing w:val="-4"/>
                <w:sz w:val="16"/>
                <w:szCs w:val="16"/>
              </w:rPr>
              <w:t xml:space="preserve"> (pág. 31)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FB5A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D0863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B8C6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9154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62C2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BA94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DE27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9A19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C936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4267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86BA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B6749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A4C5A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40C7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260C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B0B3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DBE98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9A44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446F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6E98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DECF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CA8A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72ABB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D743D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F60C7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E06B3E4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0E534EE8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2D06D9D2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7ADF2853" w14:textId="77777777" w:rsidR="0095301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1AEC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F341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188A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7BD1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1A39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1B5B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98E6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D715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5729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D606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B38C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145C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3549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515A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056C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157B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30EC6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AEAA0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27FA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B7FC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B61B4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E5EF9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CA2B4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8E9AF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7F506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EE34DFB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22FFA96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75AD0E47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0B09A611" w14:textId="77777777" w:rsidR="0095301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>
              <w:rPr>
                <w:spacing w:val="-4"/>
                <w:sz w:val="16"/>
                <w:szCs w:val="16"/>
              </w:rPr>
              <w:t xml:space="preserve"> Actividad 1 (pág. 40)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349F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E2B2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D529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A748E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A5BC5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36FB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6D32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47CC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7CFD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16F24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590C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4DA0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0A31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1D1C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C874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331B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AE0B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09FCE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37AE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280E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0C42E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145B7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A935D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273F6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5BB561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DFB22F6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71337FE8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5FBECC82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35B8805A" w14:textId="77777777" w:rsidR="0095301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¡Actúa!</w:t>
            </w:r>
            <w:r>
              <w:rPr>
                <w:spacing w:val="-4"/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20D0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EA41E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EFA2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322A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A2E6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82FE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77AD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429D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93CF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822A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A489E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4C09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10EE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AC1E9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1E95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4C83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696E1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B17D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18A43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5F8E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6DED5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C2B7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20861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69B18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708F7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C81C28B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267924C4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6.1. Localizar, seleccionar y contrastar información de manera autónoma procedente de diferentes fuentes, calibrando su fiabilidad y pertinencia en función de los objetivos de lectura; adoptando un punto de vista crítico respetando y comprendiendo los principios de propiedad intelectual.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10842E2D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2.5. </w:t>
            </w:r>
          </w:p>
          <w:p w14:paraId="39EC25F3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3378BE8F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3.5. </w:t>
            </w:r>
          </w:p>
          <w:p w14:paraId="3A334147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</w:tc>
        <w:tc>
          <w:tcPr>
            <w:tcW w:w="2954" w:type="dxa"/>
            <w:shd w:val="clear" w:color="auto" w:fill="auto"/>
          </w:tcPr>
          <w:p w14:paraId="5B5C05A7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49036C">
              <w:rPr>
                <w:b/>
                <w:bCs/>
                <w:spacing w:val="-4"/>
                <w:sz w:val="16"/>
                <w:szCs w:val="16"/>
              </w:rPr>
              <w:t>Presentación de la situación de aprendizaje</w:t>
            </w:r>
            <w:r>
              <w:rPr>
                <w:spacing w:val="-4"/>
                <w:sz w:val="16"/>
                <w:szCs w:val="16"/>
              </w:rPr>
              <w:t xml:space="preserve"> (pág. 8-9)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451AE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CA93E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3D698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A948B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FBBB0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E7FD0E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7E5F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2DF7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70E3C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DFF0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1A9E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4102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1837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04A1D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C2D2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007D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EC0B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7F00A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8FF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79F7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52017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B3CAB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18ED30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F43CA2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6B017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C916630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091127D0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72311DD1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6151D129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>
              <w:rPr>
                <w:spacing w:val="-4"/>
                <w:sz w:val="16"/>
                <w:szCs w:val="16"/>
              </w:rPr>
              <w:t xml:space="preserve"> Actividades 2 y 3. (pág. 10)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AD204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5F0B3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E1274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4FB37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49EFA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205EF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CAFF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BE62F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E85C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F43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6965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5CBB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9428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F00D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33C3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EBD7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C6B4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17B3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419F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8A85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83DCD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5FB77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B3543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5701A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8AC14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1D5F4E4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210A2D36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1E752824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0F91B769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La comunicación.</w:t>
            </w:r>
            <w:r>
              <w:rPr>
                <w:spacing w:val="-4"/>
                <w:sz w:val="16"/>
                <w:szCs w:val="16"/>
              </w:rPr>
              <w:t xml:space="preserve"> Actividad 6 (pág. 15)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435F1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48A9B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469DC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C321C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96F96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8FE05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1E107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6ABF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52F7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E2D15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8516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BED7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6F25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0416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EA1F4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BF3B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60C4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5296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65FB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7633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2984E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80960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ACF43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C5811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99846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17F3793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3820BED9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B465396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40189A5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2 (pág. 17) Actividad 4 (pág. 18)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A0A44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70024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B8DE2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D49E1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65F79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7D1810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508A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E580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7693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17F7D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8D11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DB01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E357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ACF9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4C6E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80966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1747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1A639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AEAA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9B4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749DC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7A2F6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1DEC0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97BF9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41B2C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DD7AC28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3883E5AF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370F37FA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5DE33DA5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Actividad 3 (pág. 23)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1C0DC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ECE60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E46282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47E806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41110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DBBFF4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3CE7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859B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A4C19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A413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9A63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D676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8B620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3DC7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192C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D738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A1D2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18C2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E596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C594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3CC6C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4766DA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E598B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C4C02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B119D9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C9B4434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45F44F80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89ABA97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72F50B91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4A7ECB">
              <w:rPr>
                <w:b/>
                <w:bCs/>
                <w:spacing w:val="-4"/>
                <w:sz w:val="16"/>
                <w:szCs w:val="16"/>
              </w:rPr>
              <w:t>La palabra.</w:t>
            </w:r>
            <w:r>
              <w:rPr>
                <w:spacing w:val="-4"/>
                <w:sz w:val="16"/>
                <w:szCs w:val="16"/>
              </w:rPr>
              <w:t xml:space="preserve"> Actividad 17 (pág. 39)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DC9BC4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F48BA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421B7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C9915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7DB92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D824E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08E77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A4E8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706F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66A4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CF61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E1A2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28A9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0E55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E992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A9FE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9C1F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7F6C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7257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88EE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B39AC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EA07C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DD11B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A20FA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E256B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B1C0B0C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4B946C23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6.2. Elaborar trabajos de investigación de manera progresivamente autónoma en diferentes soportes sobre diversos temas de interés académico, personal o social a partir de la información seleccionada.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18054E1D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2.4. </w:t>
            </w:r>
          </w:p>
          <w:p w14:paraId="1E926862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71BB33C4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3.5. </w:t>
            </w:r>
          </w:p>
          <w:p w14:paraId="35BDE0F0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506B1F0B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>
              <w:rPr>
                <w:spacing w:val="-4"/>
                <w:sz w:val="16"/>
                <w:szCs w:val="16"/>
              </w:rPr>
              <w:t xml:space="preserve"> Actividades 2 y 3. (pág. 10)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92CA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65F0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CC78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273D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7CC2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4F5D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AFFE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B6E6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A75B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6A48F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7E48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A110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111C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7C13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10B0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4FD48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98F1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660C7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F84C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96EC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0FB94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E6A02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F624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4EAF6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4FFF9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E6CF050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1DE080EF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48BF25CB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6819B5D5" w14:textId="77777777" w:rsidR="0095301C" w:rsidRPr="0090300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5 (pág. 19)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61AB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FB83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F9DA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404F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3588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CE3B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C7B0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CD0EA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B7F90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DA66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9B23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A343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4F77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A945E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EC13F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C71B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84B0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6290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402A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A04C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B155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023A4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7151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06092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3EA4B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72F8F2D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644C3282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5A3A9265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140F1F7C" w14:textId="77777777" w:rsidR="0095301C" w:rsidRPr="0090300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4A7EC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Actividad 3 (pág. 28)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3796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82D3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EEEF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7181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85E8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3F1E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93A9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D8C6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4EBD9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ACB7E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CE51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26FE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F1BF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5F3D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BCBE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E9D0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FCFA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1694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3E3C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AAFF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11240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4316E8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769DF0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39EBD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BDBB8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C13F5E8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569498BF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1DB4CAB4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3BD123C6" w14:textId="77777777" w:rsidR="0095301C" w:rsidRPr="0090300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¡Actúa!</w:t>
            </w:r>
            <w:r>
              <w:rPr>
                <w:spacing w:val="-4"/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5628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5286A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055E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077B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28AB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4547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C25D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7CDF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9C3F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451E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B3F2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7C61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C44D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D2BA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5AEE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6FC5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E797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A56B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16FC6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DCEF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ADDE3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D6082E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A8B68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12996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37B4B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78D65BB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04CDA412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6.3. Iniciarse en hábitos de uso crítico, seguro, sostenible y saludable de las tecnologías digitales en relación con la búsqueda y la comunicación de la información.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601BF165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2.5. </w:t>
            </w:r>
          </w:p>
          <w:p w14:paraId="2B08AC00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06BB3C98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3.5. </w:t>
            </w:r>
          </w:p>
          <w:p w14:paraId="5810365C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</w:tc>
        <w:tc>
          <w:tcPr>
            <w:tcW w:w="2954" w:type="dxa"/>
            <w:shd w:val="clear" w:color="auto" w:fill="auto"/>
          </w:tcPr>
          <w:p w14:paraId="01024888" w14:textId="77777777" w:rsidR="0095301C" w:rsidRPr="0090300F" w:rsidRDefault="0095301C" w:rsidP="001378D5">
            <w:pPr>
              <w:spacing w:after="60"/>
              <w:rPr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5 (pág. 19)</w:t>
            </w:r>
          </w:p>
          <w:p w14:paraId="4FA54C77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37360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C5849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1F6F2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9BE37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15995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4D471E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2266A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C8579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D587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B6BB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67B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36FBA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61DD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863B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370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0097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BB54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AC49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9795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422A6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8606E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800B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94473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204CF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DA329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5E47504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6684ACF2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0AEB9CFB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0BF1ED3A" w14:textId="77777777" w:rsidR="0095301C" w:rsidRPr="0090300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¡Actúa!</w:t>
            </w:r>
            <w:r>
              <w:rPr>
                <w:spacing w:val="-4"/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B268B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0CA7D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32DA9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9BE45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388E2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56538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3D888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AB07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3C07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E838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C0BD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29B1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7DB1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0AC7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9298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49E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75CA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F969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61D2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E139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5547A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4F642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65F93F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BBD07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DD6D6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ED53E8F" w14:textId="77777777" w:rsidTr="001378D5">
        <w:trPr>
          <w:cantSplit/>
          <w:trHeight w:val="397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7869D20C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7.1. Leer de manera </w:t>
            </w:r>
            <w:r w:rsidRPr="00105853">
              <w:rPr>
                <w:sz w:val="16"/>
                <w:szCs w:val="16"/>
              </w:rPr>
              <w:t>autónoma textos preseleccionados, en función de los propios gustos, intereses y necesidades.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0EAC0E06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79A2B2CD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  <w:p w14:paraId="71B24C45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 xml:space="preserve">1.1. </w:t>
            </w:r>
          </w:p>
          <w:p w14:paraId="6024DF30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 xml:space="preserve">2.1.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0193127A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Lectura autónoma (pág. 19)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3884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3557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6A91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69C9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6469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2A75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E933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58EF1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DA00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522D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B9C2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61F9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A5A3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6E71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16C4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80564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7ACC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1509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2005D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8BD4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76802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C2901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265ED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71078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FA1A7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A2AE21B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55CDE829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5750629B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1E3BBDC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AAC1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DA08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8CA7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00BA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F5EA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2146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8FCD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C99F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F218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986A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3C51E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1EEAF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294D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8BB8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2344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FCF2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F7FC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ABC4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96DC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9101E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602C9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3EB5C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73CB6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F2463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21BA8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8A2AAA7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0A311741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1855CC3E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2E891FC5" w14:textId="77777777" w:rsidR="0095301C" w:rsidRPr="000843EF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>
              <w:rPr>
                <w:spacing w:val="-4"/>
                <w:sz w:val="16"/>
                <w:szCs w:val="16"/>
              </w:rPr>
              <w:t xml:space="preserve"> Vicente Aleixandre;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Velintonia. (</w:t>
            </w:r>
            <w:r>
              <w:rPr>
                <w:spacing w:val="-4"/>
                <w:sz w:val="16"/>
                <w:szCs w:val="16"/>
              </w:rPr>
              <w:t>págs. 34-35)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9499B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D9D0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1EDD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19501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2326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945E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EC52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253C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9C874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FEBA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3E4A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BC7AB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0E2D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E8CE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4AB1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99A67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9438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5086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3BCAF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E69E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E55D21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6A80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9C4D9F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FEA2C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5C383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DF46E69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7379A833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7.2. Compartir la experiencia de lectura en soportes diversos, relacionando el sentido de la obra con la propia experiencia biográfica, lectora y cultural.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1D369D12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3.4. </w:t>
            </w:r>
          </w:p>
          <w:p w14:paraId="53348EC9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3.B.</w:t>
            </w:r>
            <w:proofErr w:type="gramEnd"/>
            <w:r w:rsidRPr="00D476B0">
              <w:rPr>
                <w:sz w:val="16"/>
                <w:szCs w:val="16"/>
              </w:rPr>
              <w:t xml:space="preserve">3.6. </w:t>
            </w:r>
          </w:p>
          <w:p w14:paraId="2256874B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 xml:space="preserve">1.3. </w:t>
            </w:r>
          </w:p>
          <w:p w14:paraId="6C910CA7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>1.4.</w:t>
            </w:r>
          </w:p>
          <w:p w14:paraId="139F5CA7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 xml:space="preserve">1.6. </w:t>
            </w:r>
          </w:p>
          <w:p w14:paraId="63B2416A" w14:textId="77777777" w:rsidR="0095301C" w:rsidRPr="00D476B0" w:rsidRDefault="0095301C" w:rsidP="001378D5">
            <w:pPr>
              <w:rPr>
                <w:sz w:val="16"/>
                <w:szCs w:val="16"/>
              </w:rPr>
            </w:pPr>
            <w:r w:rsidRPr="00D476B0">
              <w:rPr>
                <w:sz w:val="16"/>
                <w:szCs w:val="16"/>
              </w:rPr>
              <w:t>LCL.</w:t>
            </w:r>
            <w:proofErr w:type="gramStart"/>
            <w:r w:rsidRPr="00D476B0">
              <w:rPr>
                <w:sz w:val="16"/>
                <w:szCs w:val="16"/>
              </w:rPr>
              <w:t>3.C.</w:t>
            </w:r>
            <w:proofErr w:type="gramEnd"/>
            <w:r w:rsidRPr="00D476B0">
              <w:rPr>
                <w:sz w:val="16"/>
                <w:szCs w:val="16"/>
              </w:rPr>
              <w:t xml:space="preserve">2.2. </w:t>
            </w:r>
          </w:p>
        </w:tc>
        <w:tc>
          <w:tcPr>
            <w:tcW w:w="2954" w:type="dxa"/>
            <w:shd w:val="clear" w:color="auto" w:fill="auto"/>
          </w:tcPr>
          <w:p w14:paraId="48847C0A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D9761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375EC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DF090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0D993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5F10A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B2259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C48C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3D09F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B31F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D68B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AEC92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67DC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7379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0477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6552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295ED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2988B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6FEB6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A72E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A276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6AA8D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7FBEF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7159AF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2E73BE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BF26A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99FDB6F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753C5EA6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28080276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565341F5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Destrezas comunicativas</w:t>
            </w:r>
            <w:r w:rsidRPr="00A207C8">
              <w:rPr>
                <w:b/>
                <w:bCs/>
                <w:spacing w:val="-4"/>
                <w:sz w:val="16"/>
                <w:szCs w:val="16"/>
              </w:rPr>
              <w:t>.</w:t>
            </w:r>
            <w:r>
              <w:rPr>
                <w:spacing w:val="-4"/>
                <w:sz w:val="16"/>
                <w:szCs w:val="16"/>
              </w:rPr>
              <w:t xml:space="preserve"> Lectura autónoma (pág. 19)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3162C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4BE6B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81ECF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0FC2D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57505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5611A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3DCB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B4427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67AB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2DEB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9EA0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8B74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0103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ED5D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37BF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C902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52B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0932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E838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C8D9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24DF18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33787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4593A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E1951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C5FFD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C0FE179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24B1E2DB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758A182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7E38C9AC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A207C8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Actividades 9-14 (pág. 22)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39DB6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468B59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00C46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20B40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4A445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D0FF9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DD86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7330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07E39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271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C168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83E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13A9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5A28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D86A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83BD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035C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02F5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99AC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4B8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DC8AAD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65001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65794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8D781C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E9B6F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DD88682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0849D679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13B588A5" w14:textId="77777777" w:rsidR="0095301C" w:rsidRPr="00D476B0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647ED9F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>
              <w:rPr>
                <w:spacing w:val="-4"/>
                <w:sz w:val="16"/>
                <w:szCs w:val="16"/>
              </w:rPr>
              <w:t xml:space="preserve"> Vicente Aleixandre;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Velintonia. (</w:t>
            </w:r>
            <w:r>
              <w:rPr>
                <w:spacing w:val="-4"/>
                <w:sz w:val="16"/>
                <w:szCs w:val="16"/>
              </w:rPr>
              <w:t>págs. 34-35)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073B1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177B7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8CA303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FA75F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31513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AA55E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2C71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187B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45FB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DC59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6FD0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A7ECF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3B2F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9A24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8799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2131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68D6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F050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5E9C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A977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F5ABA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6B944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C7C930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22097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75974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5136DA0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66AD01CA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8.1. Explicar y argumentar la interpretación de las obras leídas a partir del análisis de las relaciones internas y externas de sus elementos constitutivos con el sentido de la obra y su forma, atendiendo a la configuración y evolución de los géneros y subgéneros literarios.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162A970D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3.4. </w:t>
            </w:r>
          </w:p>
          <w:p w14:paraId="7AF17A14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3.5. </w:t>
            </w:r>
          </w:p>
          <w:p w14:paraId="1CE53F7D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1.1. </w:t>
            </w:r>
          </w:p>
          <w:p w14:paraId="21C15962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2.3. </w:t>
            </w:r>
          </w:p>
          <w:p w14:paraId="118EB635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2.5.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2AF0CC2C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Poema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>
              <w:rPr>
                <w:spacing w:val="-4"/>
                <w:sz w:val="16"/>
                <w:szCs w:val="16"/>
              </w:rPr>
              <w:t xml:space="preserve"> Actividad 8 y 14 (pág. 22)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D5814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CE9E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B39A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4966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F6E8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37E02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9FCF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E561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D8D6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9DE5F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8C68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A26C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329F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2368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7F88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B3DB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F24E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C50E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D28E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A9D1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3CB78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FD4107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587CE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613F7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711130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C23219A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45615F8D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439B888D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0D26B61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Actividades 1-8 (pág. 28). Actividades 9-12 (pág. 31)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6E40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9F0E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F471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B000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A186D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2B060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9318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0E9E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F42C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5A8B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A499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AF7A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EBB7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DDEA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8469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D8B6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CEB9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AB29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560E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7984E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6EC5C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4A73D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EB6A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85D4D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E688E2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63B8233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ACCCEE9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5E2AA2CD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24B46A5E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614E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FDE6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81B3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DF0C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EC2F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E718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9230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49EB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EA5D4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08ED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9380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A39F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384C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CB8BF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C517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1196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D02AF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0D5E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E9C9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DDC0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A3D73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7FD21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AC6A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88BE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11F6F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B28D249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33FEA1AB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8.2. Establecer de manera progresivamente autónoma vínculos argumentados entre los textos leídos con otros</w:t>
            </w:r>
            <w:r>
              <w:rPr>
                <w:sz w:val="16"/>
                <w:szCs w:val="16"/>
              </w:rPr>
              <w:t xml:space="preserve"> </w:t>
            </w:r>
            <w:r w:rsidRPr="00105853">
              <w:rPr>
                <w:sz w:val="16"/>
                <w:szCs w:val="16"/>
              </w:rPr>
              <w:t>textos escritos, orales o multimodales y otras manifestaciones artísticas y culturales en función de temas, tópicos, estructuras, lenguaje y valores éticos y estéticos.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4A8CDE00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3.4. </w:t>
            </w:r>
          </w:p>
          <w:p w14:paraId="192D7C22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3.5. </w:t>
            </w:r>
          </w:p>
          <w:p w14:paraId="00FFE325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1.5. </w:t>
            </w:r>
          </w:p>
          <w:p w14:paraId="73B9BE28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2.4. </w:t>
            </w:r>
          </w:p>
          <w:p w14:paraId="37C0FBD2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2.5. </w:t>
            </w:r>
          </w:p>
        </w:tc>
        <w:tc>
          <w:tcPr>
            <w:tcW w:w="2954" w:type="dxa"/>
            <w:shd w:val="clear" w:color="auto" w:fill="auto"/>
          </w:tcPr>
          <w:p w14:paraId="01896CE7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Comprensión lectora.</w:t>
            </w:r>
            <w:r>
              <w:rPr>
                <w:spacing w:val="-4"/>
                <w:sz w:val="16"/>
                <w:szCs w:val="16"/>
              </w:rPr>
              <w:t xml:space="preserve"> Poema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«Madre»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de Luis García Montero</w:t>
            </w:r>
            <w:r w:rsidRPr="00415F06">
              <w:rPr>
                <w:i/>
                <w:iCs/>
                <w:color w:val="000000" w:themeColor="text1"/>
                <w:spacing w:val="-4"/>
                <w:sz w:val="16"/>
                <w:szCs w:val="16"/>
              </w:rPr>
              <w:t>.</w:t>
            </w:r>
            <w:r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Actividad 11 (pág. 22)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02383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D7B9E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A74FE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54118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D473A1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08CAC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38DE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F827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567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6784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4CA6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AE35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51401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15CD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8480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4CDC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C1AE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5DAD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CC31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9CF0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1B245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F1FD4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31AA1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FB47F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A9402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42C3D07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58180898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2D0E9366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23398447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Actividad 12 (pág. 31)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09451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509DC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66B56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ECFAC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02203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3F8E4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602D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C5E8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751A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73E9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BFF9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D1A2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BF8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7DBE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FD60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75E44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C3E7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9D22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40C2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1E9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7573A0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85AFD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5BF16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ECCDAA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3EDC8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961CA53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302DF3A9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6DE9641F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2DB2EF46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4922D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6EAE5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C61E1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20ABF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16F98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13142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DB56D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A000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4D77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E493B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048A0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3137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2C9E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B70D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8B89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66B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CD1F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26A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361A5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9C9C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81C48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00477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77E1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00697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7FD3E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C5910C2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679BCD6D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5F24BF37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1FC87B0C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b/>
                <w:bCs/>
                <w:spacing w:val="-4"/>
                <w:sz w:val="16"/>
                <w:szCs w:val="16"/>
              </w:rPr>
              <w:t>Cultura andaluza.</w:t>
            </w:r>
            <w:r>
              <w:rPr>
                <w:spacing w:val="-4"/>
                <w:sz w:val="16"/>
                <w:szCs w:val="16"/>
              </w:rPr>
              <w:t xml:space="preserve"> Vicente Aleixandre;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>Velintonia. (</w:t>
            </w:r>
            <w:r>
              <w:rPr>
                <w:spacing w:val="-4"/>
                <w:sz w:val="16"/>
                <w:szCs w:val="16"/>
              </w:rPr>
              <w:t>págs. 34-35)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9253B9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46B43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206A2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38D98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A16AA2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289E7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7815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D9E3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862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BD0C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849D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9C041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5665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7792E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4C9B5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F01B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4E19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2DAE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87D8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93B8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F0718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E4925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72A6BA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17182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ABB3E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CE47480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2FE4CA07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77274994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393EA734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>
              <w:rPr>
                <w:spacing w:val="-4"/>
                <w:sz w:val="16"/>
                <w:szCs w:val="16"/>
              </w:rPr>
              <w:t xml:space="preserve"> Actividad 4 (pág. 40)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3A15A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00EF8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9601E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77ABEA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AF06B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446B0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DBD72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D8FD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945C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B61D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982C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EC02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3419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BDC2A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E242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0C2F4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EB9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8FA2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61130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23CC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D5FDC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8FF4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AA21B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804CB2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AF3252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8447C3F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73562298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8.3. Crear textos personales o colectivos con intención literaria y conciencia de estilo, en distintos soportes, a partir de la lectura de obras o fragmentos significativos del patrimonio andaluz nacional y universal en los que se empleen convenciones formales de los diversos géneros y estilos literarios.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4A7A2817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3.4. </w:t>
            </w:r>
          </w:p>
          <w:p w14:paraId="4B60D265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3.5. </w:t>
            </w:r>
          </w:p>
          <w:p w14:paraId="5C7456F0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3.C.</w:t>
            </w:r>
            <w:proofErr w:type="gramEnd"/>
            <w:r w:rsidRPr="005042B1">
              <w:rPr>
                <w:sz w:val="16"/>
                <w:szCs w:val="16"/>
              </w:rPr>
              <w:t xml:space="preserve">2.6.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63824C1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3276D">
              <w:rPr>
                <w:spacing w:val="-4"/>
                <w:sz w:val="16"/>
                <w:szCs w:val="16"/>
              </w:rPr>
              <w:t>En situación: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3276D">
              <w:rPr>
                <w:i/>
                <w:iCs/>
                <w:spacing w:val="-4"/>
                <w:sz w:val="16"/>
                <w:szCs w:val="16"/>
              </w:rPr>
              <w:t>Utilizo metáforas</w:t>
            </w:r>
            <w:r>
              <w:rPr>
                <w:spacing w:val="-4"/>
                <w:sz w:val="16"/>
                <w:szCs w:val="16"/>
              </w:rPr>
              <w:t xml:space="preserve"> (pág. 31)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E6EBB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ED78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3AD9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B85D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E4CD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A6DC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6E75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A851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3ADE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843D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3F89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3FA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061D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9D8A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E77C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8E72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CEAE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F5F0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21A9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6E87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B513A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64A9E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7A0F3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4ACAF2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FC8753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329454C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165F2D25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5C539704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0DD56599" w14:textId="77777777" w:rsidR="0095301C" w:rsidRPr="007706EB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7706EB">
              <w:rPr>
                <w:b/>
                <w:bCs/>
                <w:spacing w:val="-4"/>
                <w:sz w:val="16"/>
                <w:szCs w:val="16"/>
              </w:rPr>
              <w:t>Los géneros y los recursos literarios.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Experiencia literari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a. 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Poema «Cuando me vaya», </w:t>
            </w:r>
            <w:r w:rsidRPr="007706EB">
              <w:rPr>
                <w:spacing w:val="-4"/>
                <w:sz w:val="16"/>
                <w:szCs w:val="16"/>
              </w:rPr>
              <w:t>Mariluz Escribano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60D70">
              <w:rPr>
                <w:spacing w:val="-4"/>
                <w:sz w:val="16"/>
                <w:szCs w:val="16"/>
              </w:rPr>
              <w:t>Actividades 1- 18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A75CB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9C08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08CA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3F0A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89CC5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710D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23D1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2E74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407F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5AB9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8B9A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AF23A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F7AD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C382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6444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923C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24D5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1D79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C3D8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524F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3D3BC4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CEAFD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E0B440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13DB3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71888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DC9D86F" w14:textId="77777777" w:rsidTr="001378D5">
        <w:trPr>
          <w:cantSplit/>
          <w:trHeight w:val="397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4154733D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05853">
              <w:rPr>
                <w:sz w:val="16"/>
                <w:szCs w:val="16"/>
              </w:rPr>
              <w:t>9.1. Revisar los textos propios de manera progresivamente autónoma y hacer propuestas de mejora argumentando los cambios a partir de la reflexión metalingüística e interlingüística.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5FD5C3F3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3.B.</w:t>
            </w:r>
            <w:proofErr w:type="gramEnd"/>
            <w:r w:rsidRPr="005042B1">
              <w:rPr>
                <w:sz w:val="16"/>
                <w:szCs w:val="16"/>
              </w:rPr>
              <w:t xml:space="preserve">3.5. </w:t>
            </w:r>
          </w:p>
          <w:p w14:paraId="26CB247C" w14:textId="77777777" w:rsidR="0095301C" w:rsidRPr="005042B1" w:rsidRDefault="0095301C" w:rsidP="001378D5">
            <w:pPr>
              <w:rPr>
                <w:sz w:val="16"/>
                <w:szCs w:val="16"/>
              </w:rPr>
            </w:pPr>
            <w:r w:rsidRPr="005042B1">
              <w:rPr>
                <w:sz w:val="16"/>
                <w:szCs w:val="16"/>
              </w:rPr>
              <w:t>LCL.</w:t>
            </w:r>
            <w:proofErr w:type="gramStart"/>
            <w:r w:rsidRPr="005042B1">
              <w:rPr>
                <w:sz w:val="16"/>
                <w:szCs w:val="16"/>
              </w:rPr>
              <w:t>3.D.</w:t>
            </w:r>
            <w:proofErr w:type="gramEnd"/>
            <w:r w:rsidRPr="005042B1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2954" w:type="dxa"/>
            <w:shd w:val="clear" w:color="auto" w:fill="auto"/>
          </w:tcPr>
          <w:p w14:paraId="5A436F67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624A20">
              <w:rPr>
                <w:b/>
                <w:bCs/>
                <w:spacing w:val="-4"/>
                <w:sz w:val="16"/>
                <w:szCs w:val="16"/>
              </w:rPr>
              <w:t>Las lenguas de España.</w:t>
            </w:r>
            <w:r>
              <w:rPr>
                <w:spacing w:val="-4"/>
                <w:sz w:val="16"/>
                <w:szCs w:val="16"/>
              </w:rPr>
              <w:t xml:space="preserve"> En situación: </w:t>
            </w:r>
            <w:r w:rsidRPr="00624A20">
              <w:rPr>
                <w:i/>
                <w:iCs/>
                <w:spacing w:val="-4"/>
                <w:sz w:val="16"/>
                <w:szCs w:val="16"/>
              </w:rPr>
              <w:t>Mi biografía lingüística</w:t>
            </w:r>
            <w:r>
              <w:rPr>
                <w:spacing w:val="-4"/>
                <w:sz w:val="16"/>
                <w:szCs w:val="16"/>
              </w:rPr>
              <w:t xml:space="preserve"> (pág. 11)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815B1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3515C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357AD5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5A0C3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368E1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99F18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7257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8139C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9159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330D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93D0A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B918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FEDA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0797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39AFD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1BFC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B3F2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6743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84C1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FACC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38BC6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44CA2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AFC56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D91E1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08A89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5655AD6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1380C137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D8118DF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6CA3FE32" w14:textId="77777777" w:rsidR="0095301C" w:rsidRPr="00624A2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Actividad 5 (pág. 19)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A5BC6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DDC78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DF71F8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C8097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C39D7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2023C3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BC3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2332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4573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6133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EEB88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29127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B644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78A5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602CF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A948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5261F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84C8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FC53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0CC9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EA9E13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317CA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38706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E04D6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AA3B5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DAA223D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0C5A968B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0A4DFAF6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6CA16623" w14:textId="77777777" w:rsidR="0095301C" w:rsidRPr="00624A2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4A7ECB">
              <w:rPr>
                <w:b/>
                <w:bCs/>
                <w:spacing w:val="-4"/>
                <w:sz w:val="16"/>
                <w:szCs w:val="16"/>
              </w:rPr>
              <w:t xml:space="preserve">Los géneros y los recursos literarios. </w:t>
            </w:r>
            <w:r w:rsidRPr="0083276D">
              <w:rPr>
                <w:spacing w:val="-4"/>
                <w:sz w:val="16"/>
                <w:szCs w:val="16"/>
              </w:rPr>
              <w:t>En situación: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3276D">
              <w:rPr>
                <w:i/>
                <w:iCs/>
                <w:spacing w:val="-4"/>
                <w:sz w:val="16"/>
                <w:szCs w:val="16"/>
              </w:rPr>
              <w:t>Utilizo metáforas</w:t>
            </w:r>
            <w:r>
              <w:rPr>
                <w:spacing w:val="-4"/>
                <w:sz w:val="16"/>
                <w:szCs w:val="16"/>
              </w:rPr>
              <w:t xml:space="preserve"> (pág. 31)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6D844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1C6D3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3B872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60CC10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25737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6EFE4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2C2FA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2C0D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10C0C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C145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940E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0A82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38C4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D6D5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D938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48B7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BCFBF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1BF3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4DC0A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E460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F68DA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495C9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166424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B091D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7C8CE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273FF996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12F05E85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2A66DE6C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476FA15D" w14:textId="77777777" w:rsidR="0095301C" w:rsidRPr="00624A2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4A7ECB">
              <w:rPr>
                <w:b/>
                <w:bCs/>
                <w:spacing w:val="-4"/>
                <w:sz w:val="16"/>
                <w:szCs w:val="16"/>
              </w:rPr>
              <w:t xml:space="preserve">Los géneros y los recursos literarios. 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Tu experiencia lectora.  </w:t>
            </w:r>
            <w:r w:rsidRPr="004A2E2D">
              <w:rPr>
                <w:spacing w:val="-4"/>
                <w:sz w:val="16"/>
                <w:szCs w:val="16"/>
              </w:rPr>
              <w:t>Actividad 18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(pág. 33)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08E35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A9D57C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13E29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8D8EDA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52329B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10434D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6BCA0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32A2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8BF9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EDBE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B967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B882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841D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70BD2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150C5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86F5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792A4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569D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EE0F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E442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2C8694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D7B01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2EE28F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5A649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75D74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7F36E7EF" w14:textId="77777777" w:rsidTr="001378D5">
        <w:trPr>
          <w:cantSplit/>
          <w:trHeight w:val="397"/>
          <w:jc w:val="center"/>
        </w:trPr>
        <w:tc>
          <w:tcPr>
            <w:tcW w:w="3936" w:type="dxa"/>
            <w:vMerge/>
            <w:shd w:val="clear" w:color="auto" w:fill="auto"/>
          </w:tcPr>
          <w:p w14:paraId="5C56AB49" w14:textId="77777777" w:rsidR="0095301C" w:rsidRPr="0010585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03F5E76A" w14:textId="77777777" w:rsidR="0095301C" w:rsidRPr="005042B1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0BBB8376" w14:textId="77777777" w:rsidR="0095301C" w:rsidRPr="00624A2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90300F">
              <w:rPr>
                <w:b/>
                <w:bCs/>
                <w:spacing w:val="-4"/>
                <w:sz w:val="16"/>
                <w:szCs w:val="16"/>
              </w:rPr>
              <w:t>¡Actúa!</w:t>
            </w:r>
            <w:r>
              <w:rPr>
                <w:spacing w:val="-4"/>
                <w:sz w:val="16"/>
                <w:szCs w:val="16"/>
              </w:rPr>
              <w:t xml:space="preserve"> (pág. 41)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3AEF0F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95E85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1A25F73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D89C3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9220E3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A8825F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24D0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6122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B4B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38DF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DF27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F151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D4B0A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89CE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C340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8A11E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DD68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051F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A466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0BC0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4EF29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10196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2AA97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57373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91ED7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7FD7E76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786CADC9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9.2. Explicar la interrelación entre el </w:t>
            </w:r>
            <w:r w:rsidRPr="00EB719C">
              <w:rPr>
                <w:sz w:val="16"/>
                <w:szCs w:val="16"/>
              </w:rPr>
              <w:t>propósito comunicativo y las elecciones lingüística del emisor, así como sus efectos en el receptor, utilizando de forma progresivamente autónoma el conocimiento explícito de la lengua y un metalenguaje específico.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7C5402DC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2. </w:t>
            </w:r>
          </w:p>
          <w:p w14:paraId="3DFEA217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3. </w:t>
            </w:r>
          </w:p>
          <w:p w14:paraId="6C9D230C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63566344" w14:textId="77777777" w:rsidR="0095301C" w:rsidRPr="00360D70" w:rsidRDefault="0095301C" w:rsidP="001378D5">
            <w:pPr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 xml:space="preserve">La palabra. </w:t>
            </w:r>
          </w:p>
          <w:p w14:paraId="042B14BA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Constituyentes de la palabra. Actividades 1-2 (pág. 36).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C6E2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DB46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1A0F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C6DCA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0B5E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3E468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23DE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29A4D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A6B7A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E08E2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BA847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78FE2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BC1E0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D8BB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8ABB5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4249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F984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57BB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B958C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90BC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8AB397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BC769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C35F3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CC84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CFB19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ED77BA9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32E9542D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3C4F1DFC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23E2C01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La formación de palabras. Actividades 3-9. (pág. 37)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2B0B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75CD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55D2B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8293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55CC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9E43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893D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05CDD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B5C1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D173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38DE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C6115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94FDA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D45D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1932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A87F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3B330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20D0A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F0A8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8983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4976D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0507C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CF976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8EF9A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B08775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2690004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7BAFAC47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1D710E3D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153C0A1D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El significado de las palabras. Actividades 10-15 (pág. 38)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5CA6B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75A74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A044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7D95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EFF9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40C7B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3B117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192B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A2612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7646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87D9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BC77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3F64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ED0D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34605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6136F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874DA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BB771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D431E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8C2E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1CDE5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2EC68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27E6A9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6CC6A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B28AC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6FDEEF28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513274F1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17BD1313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4B918B5B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El cambio de significado. Actividades 16-20 (pág. 39)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9BF88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9A1E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7F856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2CBD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80A3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1B4E2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91BA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B66BB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4FDB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9AD2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8B92A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861C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FCB8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49392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217F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2459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7AA5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1F25F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00F35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840C5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2D99D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16BC25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E0B2E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DFCA1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FC9E83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1A10DAE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5689B58F" w14:textId="77777777" w:rsidR="0095301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7C071BAB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37BD5E77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>
              <w:rPr>
                <w:spacing w:val="-4"/>
                <w:sz w:val="16"/>
                <w:szCs w:val="16"/>
              </w:rPr>
              <w:t xml:space="preserve"> Actividad 3 (pág. 40)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DDD2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D0EA6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BC96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E7AC9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D4AD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0D9A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F91F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3CB6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3F6D0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45DF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8FF8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47909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82770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1C10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BD14C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D24E9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1DB0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16654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39071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D238E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8DDC2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E6FCE8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2541EF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0359E1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3FD90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B58D883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2A96BB1B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EB719C">
              <w:rPr>
                <w:sz w:val="16"/>
                <w:szCs w:val="16"/>
              </w:rPr>
              <w:t>9.3. Formular generalizaciones sobre aspectos básicos del funcionamiento de la lengua a partir de la manipulación, comparación y transformación de enunciados, utilizando y consultando de manera progresivamente autónoma diccionarios, manuales y gramáticas.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7394CE0D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1. </w:t>
            </w:r>
          </w:p>
          <w:p w14:paraId="2EB1C15C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2. </w:t>
            </w:r>
          </w:p>
          <w:p w14:paraId="7453AAFA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3.D.</w:t>
            </w:r>
            <w:proofErr w:type="gramEnd"/>
            <w:r w:rsidRPr="00126FD3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2954" w:type="dxa"/>
            <w:shd w:val="clear" w:color="auto" w:fill="auto"/>
          </w:tcPr>
          <w:p w14:paraId="48D340BD" w14:textId="77777777" w:rsidR="0095301C" w:rsidRPr="00360D70" w:rsidRDefault="0095301C" w:rsidP="001378D5">
            <w:pPr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 xml:space="preserve">La palabra. </w:t>
            </w:r>
          </w:p>
          <w:p w14:paraId="6B677FAE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Constituyentes de la palabra. Actividades 1-2 (pág. 36).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C9A1B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F0D218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5CC4D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9D2755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9EB5A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4E886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8EB1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3030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CC91A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FB4B3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8252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95963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B0170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70C5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6070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D299E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7A53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3AD8F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A28AC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B277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0AE34E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62F72E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55705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66B497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CEEAC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10483F01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2A77056A" w14:textId="77777777" w:rsidR="0095301C" w:rsidRPr="00EB719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33177598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26072A01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La formación de palabras. Actividades 3-9. (pág. 37)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BE31D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2EC36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AE2D37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AD732E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CC99ED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DE06C5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A9EAB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EAB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1B98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BFDEE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D840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3CD6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061D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A3842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110CA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1E552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B4A84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A7BA9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AD88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472A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7449E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E7E32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A5876B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ECE259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583E7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4FBDB38F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3EA5CFCC" w14:textId="77777777" w:rsidR="0095301C" w:rsidRPr="00EB719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7A21950E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75603304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El significado de las palabras. Actividades 10-15 (pág. 38)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692274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FF893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6E3B7F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B851A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C5AE8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69A479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BA52E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0B9E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D2E0C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0650C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554F9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DA11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DB01F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E8827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E18EC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2F653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4A27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DA288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5274E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5B87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959D6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693E8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3465E6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DA154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1297D6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441020F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3B9E638B" w14:textId="77777777" w:rsidR="0095301C" w:rsidRPr="00EB719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65DA93B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12321F31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El cambio de significado. Actividades 16-20 (pág. 39)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7E35D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88EF0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EB9A31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2B2C4C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0F3315D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35D9273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C1D0C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7348C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BC802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DC51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CEEA8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0841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D4A38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92CB8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9812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06D12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92E0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290C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68264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91A73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DC7F97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BBAFF7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FE71D9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06828D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6F29B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0D723C6B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auto"/>
          </w:tcPr>
          <w:p w14:paraId="4CF8B70A" w14:textId="77777777" w:rsidR="0095301C" w:rsidRPr="00EB719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7C92E04F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auto"/>
          </w:tcPr>
          <w:p w14:paraId="29B42332" w14:textId="77777777" w:rsidR="0095301C" w:rsidRPr="00360D70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360D70">
              <w:rPr>
                <w:b/>
                <w:bCs/>
                <w:spacing w:val="-4"/>
                <w:sz w:val="16"/>
                <w:szCs w:val="16"/>
              </w:rPr>
              <w:t>¿Qué has aprendido?</w:t>
            </w:r>
            <w:r>
              <w:rPr>
                <w:spacing w:val="-4"/>
                <w:sz w:val="16"/>
                <w:szCs w:val="16"/>
              </w:rPr>
              <w:t xml:space="preserve"> Actividad 3 (pág. 40)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7EB70F9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FDE6A0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29560F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7B48F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504843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9524C9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50FF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5FA4A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3DBAB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31FDD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E2F8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7324F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5EAF6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7D381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DD09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BE2F1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21AFE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65A7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D9B16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76921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0CFF4A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4EA1C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44CFAE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841976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75B1CF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17B59A9" w14:textId="77777777" w:rsidTr="001378D5">
        <w:trPr>
          <w:cantSplit/>
          <w:trHeight w:val="454"/>
          <w:jc w:val="center"/>
        </w:trPr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728499CD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EB719C">
              <w:rPr>
                <w:sz w:val="16"/>
                <w:szCs w:val="16"/>
              </w:rPr>
              <w:t>10.1. Identificar, comentar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640D51DE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3.A.</w:t>
            </w:r>
            <w:proofErr w:type="gramEnd"/>
            <w:r w:rsidRPr="00126FD3">
              <w:rPr>
                <w:sz w:val="16"/>
                <w:szCs w:val="16"/>
              </w:rPr>
              <w:t xml:space="preserve">6. </w:t>
            </w:r>
          </w:p>
          <w:p w14:paraId="6E0AB05A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3.B.</w:t>
            </w:r>
            <w:proofErr w:type="gramEnd"/>
            <w:r w:rsidRPr="00126FD3">
              <w:rPr>
                <w:sz w:val="16"/>
                <w:szCs w:val="16"/>
              </w:rPr>
              <w:t xml:space="preserve">1. </w:t>
            </w:r>
          </w:p>
          <w:p w14:paraId="2B1C4C75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3.B.</w:t>
            </w:r>
            <w:proofErr w:type="gramEnd"/>
            <w:r w:rsidRPr="00126FD3">
              <w:rPr>
                <w:sz w:val="16"/>
                <w:szCs w:val="16"/>
              </w:rPr>
              <w:t xml:space="preserve">3.1.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7ADDD5F" w14:textId="77777777" w:rsidR="0095301C" w:rsidRPr="001478EA" w:rsidRDefault="0095301C" w:rsidP="001378D5">
            <w:pPr>
              <w:spacing w:after="60"/>
              <w:rPr>
                <w:rFonts w:eastAsia="Times New Roman" w:cs="Times New Roman"/>
                <w:bCs/>
                <w:sz w:val="16"/>
                <w:szCs w:val="16"/>
              </w:rPr>
            </w:pPr>
            <w:r w:rsidRPr="0049036C">
              <w:rPr>
                <w:b/>
                <w:bCs/>
                <w:spacing w:val="-4"/>
                <w:sz w:val="16"/>
                <w:szCs w:val="16"/>
              </w:rPr>
              <w:t xml:space="preserve">Presentación de la situación de </w:t>
            </w:r>
            <w:r w:rsidRPr="00415F06">
              <w:rPr>
                <w:b/>
                <w:bCs/>
                <w:color w:val="000000" w:themeColor="text1"/>
                <w:spacing w:val="-4"/>
                <w:sz w:val="16"/>
                <w:szCs w:val="16"/>
              </w:rPr>
              <w:t>aprendizaje</w:t>
            </w:r>
            <w:r w:rsidRPr="00415F06">
              <w:rPr>
                <w:color w:val="000000" w:themeColor="text1"/>
                <w:spacing w:val="-4"/>
                <w:sz w:val="16"/>
                <w:szCs w:val="16"/>
              </w:rPr>
              <w:t xml:space="preserve"> (págs. 8-9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1280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DA383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ABD9D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D105F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DEAE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C7C99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8E824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28832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3D6E0E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B3C99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4A13D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E781A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65FB8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700A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5BCF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30E70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1BE9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D444E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63A9D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77236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295E3C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B5066C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6844C3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C6DBFD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965625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383FCCFC" w14:textId="77777777" w:rsidTr="001378D5">
        <w:trPr>
          <w:cantSplit/>
          <w:trHeight w:val="454"/>
          <w:jc w:val="center"/>
        </w:trPr>
        <w:tc>
          <w:tcPr>
            <w:tcW w:w="3936" w:type="dxa"/>
            <w:vMerge/>
            <w:shd w:val="clear" w:color="auto" w:fill="D9D9D9" w:themeFill="background1" w:themeFillShade="D9"/>
          </w:tcPr>
          <w:p w14:paraId="642B73FF" w14:textId="77777777" w:rsidR="0095301C" w:rsidRPr="00EB719C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720DE20A" w14:textId="77777777" w:rsidR="0095301C" w:rsidRPr="00126FD3" w:rsidRDefault="0095301C" w:rsidP="001378D5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</w:tcPr>
          <w:p w14:paraId="19A582C3" w14:textId="77777777" w:rsidR="0095301C" w:rsidRPr="0049036C" w:rsidRDefault="0095301C" w:rsidP="001378D5">
            <w:pPr>
              <w:spacing w:after="60"/>
              <w:rPr>
                <w:b/>
                <w:bCs/>
                <w:spacing w:val="-4"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Dialogamos con tolerancia y respeto (pág. 17)</w:t>
            </w: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962051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62CD7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70585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FAF2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3DB41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32AD7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36C47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1CEA1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4C755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3EDC2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91AC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9091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30E5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EE8D6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B44F0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48EE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E703E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8C91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A5700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C84B6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901C6D2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43551A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C8AA56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DF80E3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04593B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301C" w:rsidRPr="001478EA" w14:paraId="5568CC20" w14:textId="77777777" w:rsidTr="001378D5">
        <w:trPr>
          <w:cantSplit/>
          <w:trHeight w:val="454"/>
          <w:jc w:val="center"/>
        </w:trPr>
        <w:tc>
          <w:tcPr>
            <w:tcW w:w="3936" w:type="dxa"/>
            <w:shd w:val="clear" w:color="auto" w:fill="auto"/>
          </w:tcPr>
          <w:p w14:paraId="02A7B7BE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10.2. Utilizar estrategias </w:t>
            </w:r>
            <w:r w:rsidRPr="00EB719C">
              <w:rPr>
                <w:sz w:val="16"/>
                <w:szCs w:val="16"/>
              </w:rPr>
              <w:t>para la resolución dialogada de los conflictos y la búsqueda de consensos, tanto en el ámbito personal como educativo y social, mostrando respeto por las normas y empatía.</w:t>
            </w:r>
          </w:p>
        </w:tc>
        <w:tc>
          <w:tcPr>
            <w:tcW w:w="1263" w:type="dxa"/>
            <w:shd w:val="clear" w:color="auto" w:fill="auto"/>
          </w:tcPr>
          <w:p w14:paraId="77409F7B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3.B.</w:t>
            </w:r>
            <w:proofErr w:type="gramEnd"/>
            <w:r w:rsidRPr="00126FD3">
              <w:rPr>
                <w:sz w:val="16"/>
                <w:szCs w:val="16"/>
              </w:rPr>
              <w:t>1.</w:t>
            </w:r>
          </w:p>
          <w:p w14:paraId="05331904" w14:textId="77777777" w:rsidR="0095301C" w:rsidRPr="00126FD3" w:rsidRDefault="0095301C" w:rsidP="001378D5">
            <w:pPr>
              <w:rPr>
                <w:sz w:val="16"/>
                <w:szCs w:val="16"/>
              </w:rPr>
            </w:pPr>
            <w:r w:rsidRPr="00126FD3">
              <w:rPr>
                <w:sz w:val="16"/>
                <w:szCs w:val="16"/>
              </w:rPr>
              <w:t>LCL.</w:t>
            </w:r>
            <w:proofErr w:type="gramStart"/>
            <w:r w:rsidRPr="00126FD3">
              <w:rPr>
                <w:sz w:val="16"/>
                <w:szCs w:val="16"/>
              </w:rPr>
              <w:t>3.B.</w:t>
            </w:r>
            <w:proofErr w:type="gramEnd"/>
            <w:r w:rsidRPr="00126FD3">
              <w:rPr>
                <w:sz w:val="16"/>
                <w:szCs w:val="16"/>
              </w:rPr>
              <w:t>3.1.</w:t>
            </w:r>
          </w:p>
        </w:tc>
        <w:tc>
          <w:tcPr>
            <w:tcW w:w="2954" w:type="dxa"/>
            <w:shd w:val="clear" w:color="auto" w:fill="auto"/>
          </w:tcPr>
          <w:p w14:paraId="14536514" w14:textId="77777777" w:rsidR="0095301C" w:rsidRPr="001478EA" w:rsidRDefault="0095301C" w:rsidP="001378D5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0843EF">
              <w:rPr>
                <w:b/>
                <w:bCs/>
                <w:spacing w:val="-4"/>
                <w:sz w:val="16"/>
                <w:szCs w:val="16"/>
              </w:rPr>
              <w:t>Destrezas comunicativas.</w:t>
            </w:r>
            <w:r>
              <w:rPr>
                <w:spacing w:val="-4"/>
                <w:sz w:val="16"/>
                <w:szCs w:val="16"/>
              </w:rPr>
              <w:t xml:space="preserve"> Dialogamos con tolerancia y respeto (pág. 17)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E5973B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8B8862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9FF3DC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5FF15980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4903606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14:paraId="21967EF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9206B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17DE9C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C401D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7F9B7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839C1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07606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09ADDA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5F4FA5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7F7546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C2D81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E9E0FF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697844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37BC8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48F34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3AA5313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841B6AD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C09DC38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523439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9AA4D6B" w14:textId="77777777" w:rsidR="0095301C" w:rsidRPr="001478EA" w:rsidRDefault="0095301C" w:rsidP="001378D5">
            <w:pPr>
              <w:ind w:left="57" w:right="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306BC1B1" w14:textId="77777777" w:rsidR="0095301C" w:rsidRDefault="0095301C" w:rsidP="0095301C"/>
    <w:p w14:paraId="597B861F" w14:textId="77777777" w:rsidR="00B3097C" w:rsidRPr="00E136AA" w:rsidRDefault="00B3097C" w:rsidP="00E136AA">
      <w:pPr>
        <w:rPr>
          <w:sz w:val="16"/>
          <w:szCs w:val="16"/>
        </w:rPr>
      </w:pPr>
    </w:p>
    <w:sectPr w:rsidR="00B3097C" w:rsidRPr="00E136AA" w:rsidSect="00CB42F7">
      <w:headerReference w:type="default" r:id="rId14"/>
      <w:pgSz w:w="23811" w:h="16838" w:orient="landscape" w:code="8"/>
      <w:pgMar w:top="1134" w:right="567" w:bottom="567" w:left="567" w:header="720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D115" w14:textId="77777777" w:rsidR="009C37AE" w:rsidRDefault="009C37AE">
      <w:r>
        <w:separator/>
      </w:r>
    </w:p>
  </w:endnote>
  <w:endnote w:type="continuationSeparator" w:id="0">
    <w:p w14:paraId="216DF41D" w14:textId="77777777" w:rsidR="009C37AE" w:rsidRDefault="009C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_ÊpZ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-Light">
    <w:altName w:val="Cambria"/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-Med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C316" w14:textId="463F23DC" w:rsidR="00E136AA" w:rsidRDefault="00E13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4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014B71">
      <w:rPr>
        <w:noProof/>
        <w:color w:val="000000"/>
        <w:sz w:val="16"/>
        <w:szCs w:val="16"/>
      </w:rPr>
      <w:t>14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D345" w14:textId="77777777" w:rsidR="009C37AE" w:rsidRDefault="009C37AE">
      <w:r>
        <w:separator/>
      </w:r>
    </w:p>
  </w:footnote>
  <w:footnote w:type="continuationSeparator" w:id="0">
    <w:p w14:paraId="68B0DC76" w14:textId="77777777" w:rsidR="009C37AE" w:rsidRDefault="009C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51B4" w14:textId="77777777" w:rsidR="000B79B7" w:rsidRDefault="000B79B7" w:rsidP="000B79B7">
    <w:pPr>
      <w:tabs>
        <w:tab w:val="left" w:pos="1500"/>
        <w:tab w:val="right" w:pos="22539"/>
      </w:tabs>
    </w:pPr>
    <w:r>
      <w:rPr>
        <w:noProof/>
      </w:rPr>
      <w:drawing>
        <wp:inline distT="0" distB="0" distL="0" distR="0" wp14:anchorId="7FD95821" wp14:editId="5016DFDA">
          <wp:extent cx="631680" cy="144000"/>
          <wp:effectExtent l="0" t="0" r="0" b="8890"/>
          <wp:docPr id="226" name="image1.png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1.png" descr="Icono&#10;&#10;Descripción generada automáticamente"/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chemeClr val="bg1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68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7447E">
      <w:rPr>
        <w:sz w:val="18"/>
        <w:szCs w:val="18"/>
      </w:rPr>
      <w:tab/>
    </w:r>
    <w:r>
      <w:rPr>
        <w:sz w:val="18"/>
        <w:szCs w:val="18"/>
      </w:rPr>
      <w:tab/>
    </w:r>
    <w:r w:rsidRPr="001478EA">
      <w:rPr>
        <w:color w:val="808080" w:themeColor="background1" w:themeShade="80"/>
        <w:sz w:val="18"/>
        <w:szCs w:val="18"/>
      </w:rPr>
      <w:t>ESO. Lengua Castellana y Literatura 3. Situación de aprendizaje 1</w:t>
    </w:r>
  </w:p>
  <w:p w14:paraId="10B17111" w14:textId="58F54F0C" w:rsidR="00E136AA" w:rsidRPr="000B79B7" w:rsidRDefault="00E136AA" w:rsidP="000B7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6384" w14:textId="77777777" w:rsidR="00CB42F7" w:rsidRDefault="00CB42F7" w:rsidP="00BB2C7C">
    <w:pPr>
      <w:tabs>
        <w:tab w:val="left" w:pos="1500"/>
        <w:tab w:val="right" w:pos="22539"/>
      </w:tabs>
    </w:pPr>
    <w:r>
      <w:rPr>
        <w:noProof/>
      </w:rPr>
      <w:drawing>
        <wp:inline distT="0" distB="0" distL="0" distR="0" wp14:anchorId="2966A7F5" wp14:editId="62463CE4">
          <wp:extent cx="631680" cy="144000"/>
          <wp:effectExtent l="0" t="0" r="0" b="8890"/>
          <wp:docPr id="373883578" name="Imagen 373883578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1.png" descr="Icono&#10;&#10;Descripción generada automáticamente"/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chemeClr val="bg1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68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7447E">
      <w:rPr>
        <w:sz w:val="18"/>
        <w:szCs w:val="18"/>
      </w:rPr>
      <w:tab/>
    </w:r>
    <w:r>
      <w:rPr>
        <w:sz w:val="18"/>
        <w:szCs w:val="18"/>
      </w:rPr>
      <w:tab/>
    </w:r>
    <w:r w:rsidRPr="001478EA">
      <w:rPr>
        <w:color w:val="808080" w:themeColor="background1" w:themeShade="80"/>
        <w:sz w:val="18"/>
        <w:szCs w:val="18"/>
      </w:rPr>
      <w:t>ESO. Lengua Castellana y Literatura 3. Situación de aprendizaje 1</w:t>
    </w:r>
  </w:p>
  <w:p w14:paraId="5DE08BFA" w14:textId="77777777" w:rsidR="00CB42F7" w:rsidRDefault="00CB42F7" w:rsidP="007643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DC0"/>
    <w:multiLevelType w:val="multilevel"/>
    <w:tmpl w:val="39700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E0088F"/>
    <w:multiLevelType w:val="hybridMultilevel"/>
    <w:tmpl w:val="5850465A"/>
    <w:lvl w:ilvl="0" w:tplc="7DEE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5E42"/>
    <w:multiLevelType w:val="multilevel"/>
    <w:tmpl w:val="92E6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A73194"/>
    <w:multiLevelType w:val="hybridMultilevel"/>
    <w:tmpl w:val="FDD0B78E"/>
    <w:lvl w:ilvl="0" w:tplc="32D80BDC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0C2A6993"/>
    <w:multiLevelType w:val="hybridMultilevel"/>
    <w:tmpl w:val="4380E7C0"/>
    <w:lvl w:ilvl="0" w:tplc="810AD1D8">
      <w:start w:val="3"/>
      <w:numFmt w:val="bullet"/>
      <w:lvlText w:val="-"/>
      <w:lvlJc w:val="left"/>
      <w:pPr>
        <w:ind w:left="720" w:hanging="360"/>
      </w:pPr>
      <w:rPr>
        <w:rFonts w:ascii="Calibri Light" w:eastAsia="_ÊpZ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7F67"/>
    <w:multiLevelType w:val="multilevel"/>
    <w:tmpl w:val="CE8ED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5C003E"/>
    <w:multiLevelType w:val="hybridMultilevel"/>
    <w:tmpl w:val="DC2E7E74"/>
    <w:lvl w:ilvl="0" w:tplc="810AD1D8">
      <w:start w:val="3"/>
      <w:numFmt w:val="bullet"/>
      <w:lvlText w:val="-"/>
      <w:lvlJc w:val="left"/>
      <w:pPr>
        <w:ind w:left="975" w:hanging="360"/>
      </w:pPr>
      <w:rPr>
        <w:rFonts w:ascii="Calibri Light" w:eastAsia="_ÊpZ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0F887D33"/>
    <w:multiLevelType w:val="hybridMultilevel"/>
    <w:tmpl w:val="62CEE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E97BC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244D"/>
    <w:multiLevelType w:val="multilevel"/>
    <w:tmpl w:val="7A5A68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EE364B"/>
    <w:multiLevelType w:val="hybridMultilevel"/>
    <w:tmpl w:val="28C8E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A1554"/>
    <w:multiLevelType w:val="multilevel"/>
    <w:tmpl w:val="FC168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606D4A"/>
    <w:multiLevelType w:val="hybridMultilevel"/>
    <w:tmpl w:val="90C434BC"/>
    <w:lvl w:ilvl="0" w:tplc="B2620AF4">
      <w:start w:val="9"/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  <w:b w:val="0"/>
        <w:color w:val="auto"/>
      </w:rPr>
    </w:lvl>
    <w:lvl w:ilvl="1" w:tplc="0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18D555C1"/>
    <w:multiLevelType w:val="hybridMultilevel"/>
    <w:tmpl w:val="73701836"/>
    <w:lvl w:ilvl="0" w:tplc="7D4A1F9E">
      <w:start w:val="9"/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1A4A338F"/>
    <w:multiLevelType w:val="hybridMultilevel"/>
    <w:tmpl w:val="82FEA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4008"/>
    <w:multiLevelType w:val="multilevel"/>
    <w:tmpl w:val="53820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D66CE6"/>
    <w:multiLevelType w:val="multilevel"/>
    <w:tmpl w:val="107CE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A5BF6"/>
    <w:multiLevelType w:val="multilevel"/>
    <w:tmpl w:val="4D4E0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2B4F5D"/>
    <w:multiLevelType w:val="multilevel"/>
    <w:tmpl w:val="D15AF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48D72D9"/>
    <w:multiLevelType w:val="multilevel"/>
    <w:tmpl w:val="28B4FB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4A80C8E"/>
    <w:multiLevelType w:val="hybridMultilevel"/>
    <w:tmpl w:val="85C0B9E0"/>
    <w:lvl w:ilvl="0" w:tplc="810AD1D8">
      <w:start w:val="3"/>
      <w:numFmt w:val="bullet"/>
      <w:lvlText w:val="-"/>
      <w:lvlJc w:val="left"/>
      <w:pPr>
        <w:ind w:left="720" w:hanging="360"/>
      </w:pPr>
      <w:rPr>
        <w:rFonts w:ascii="Calibri Light" w:eastAsia="_ÊpZ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F5A4D"/>
    <w:multiLevelType w:val="multilevel"/>
    <w:tmpl w:val="0E58C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8ED08AF"/>
    <w:multiLevelType w:val="multilevel"/>
    <w:tmpl w:val="AAE82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1C4E3D"/>
    <w:multiLevelType w:val="multilevel"/>
    <w:tmpl w:val="866AFA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DAC3DFB"/>
    <w:multiLevelType w:val="hybridMultilevel"/>
    <w:tmpl w:val="E78A4466"/>
    <w:lvl w:ilvl="0" w:tplc="0C0A0003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B7DB0"/>
    <w:multiLevelType w:val="hybridMultilevel"/>
    <w:tmpl w:val="5B506E58"/>
    <w:lvl w:ilvl="0" w:tplc="689CA5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C1793"/>
    <w:multiLevelType w:val="hybridMultilevel"/>
    <w:tmpl w:val="C29A1036"/>
    <w:lvl w:ilvl="0" w:tplc="CAF803A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77E4C"/>
    <w:multiLevelType w:val="multilevel"/>
    <w:tmpl w:val="D6A06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2BE7EFF"/>
    <w:multiLevelType w:val="hybridMultilevel"/>
    <w:tmpl w:val="86063B70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5B3830C4"/>
    <w:multiLevelType w:val="hybridMultilevel"/>
    <w:tmpl w:val="FC46A410"/>
    <w:lvl w:ilvl="0" w:tplc="F636F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81D8C"/>
    <w:multiLevelType w:val="hybridMultilevel"/>
    <w:tmpl w:val="82046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C32E4"/>
    <w:multiLevelType w:val="hybridMultilevel"/>
    <w:tmpl w:val="CA827418"/>
    <w:lvl w:ilvl="0" w:tplc="3848A1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0A88"/>
    <w:multiLevelType w:val="multilevel"/>
    <w:tmpl w:val="866AFA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422F90"/>
    <w:multiLevelType w:val="multilevel"/>
    <w:tmpl w:val="723CDC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654E5C"/>
    <w:multiLevelType w:val="multilevel"/>
    <w:tmpl w:val="B9BE249E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9B27D6"/>
    <w:multiLevelType w:val="hybridMultilevel"/>
    <w:tmpl w:val="00E6F0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B42B0"/>
    <w:multiLevelType w:val="hybridMultilevel"/>
    <w:tmpl w:val="E01E5EC4"/>
    <w:lvl w:ilvl="0" w:tplc="122C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C8949404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  <w:color w:val="000000" w:themeColor="text1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A0358"/>
    <w:multiLevelType w:val="multilevel"/>
    <w:tmpl w:val="EEBA03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7513A0C"/>
    <w:multiLevelType w:val="hybridMultilevel"/>
    <w:tmpl w:val="E488BCB4"/>
    <w:lvl w:ilvl="0" w:tplc="689CA5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E19E4"/>
    <w:multiLevelType w:val="hybridMultilevel"/>
    <w:tmpl w:val="2D30D8A4"/>
    <w:lvl w:ilvl="0" w:tplc="BE9E33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168FB"/>
    <w:multiLevelType w:val="hybridMultilevel"/>
    <w:tmpl w:val="737256F2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796D1737"/>
    <w:multiLevelType w:val="hybridMultilevel"/>
    <w:tmpl w:val="80D286BC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1" w15:restartNumberingAfterBreak="0">
    <w:nsid w:val="79EE648C"/>
    <w:multiLevelType w:val="hybridMultilevel"/>
    <w:tmpl w:val="A8728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02074"/>
    <w:multiLevelType w:val="hybridMultilevel"/>
    <w:tmpl w:val="B532C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68A6"/>
    <w:multiLevelType w:val="multilevel"/>
    <w:tmpl w:val="4AE6B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90428892">
    <w:abstractNumId w:val="15"/>
  </w:num>
  <w:num w:numId="2" w16cid:durableId="653263244">
    <w:abstractNumId w:val="18"/>
  </w:num>
  <w:num w:numId="3" w16cid:durableId="2099523300">
    <w:abstractNumId w:val="26"/>
  </w:num>
  <w:num w:numId="4" w16cid:durableId="1682119713">
    <w:abstractNumId w:val="17"/>
  </w:num>
  <w:num w:numId="5" w16cid:durableId="374080406">
    <w:abstractNumId w:val="8"/>
  </w:num>
  <w:num w:numId="6" w16cid:durableId="694305521">
    <w:abstractNumId w:val="0"/>
  </w:num>
  <w:num w:numId="7" w16cid:durableId="1768307175">
    <w:abstractNumId w:val="36"/>
  </w:num>
  <w:num w:numId="8" w16cid:durableId="1710106548">
    <w:abstractNumId w:val="21"/>
  </w:num>
  <w:num w:numId="9" w16cid:durableId="1032146841">
    <w:abstractNumId w:val="20"/>
  </w:num>
  <w:num w:numId="10" w16cid:durableId="1620799585">
    <w:abstractNumId w:val="5"/>
  </w:num>
  <w:num w:numId="11" w16cid:durableId="633874049">
    <w:abstractNumId w:val="14"/>
  </w:num>
  <w:num w:numId="12" w16cid:durableId="1571230288">
    <w:abstractNumId w:val="10"/>
  </w:num>
  <w:num w:numId="13" w16cid:durableId="1874223824">
    <w:abstractNumId w:val="33"/>
  </w:num>
  <w:num w:numId="14" w16cid:durableId="1907107660">
    <w:abstractNumId w:val="32"/>
  </w:num>
  <w:num w:numId="15" w16cid:durableId="1142504137">
    <w:abstractNumId w:val="2"/>
  </w:num>
  <w:num w:numId="16" w16cid:durableId="1549486459">
    <w:abstractNumId w:val="29"/>
  </w:num>
  <w:num w:numId="17" w16cid:durableId="1285307107">
    <w:abstractNumId w:val="4"/>
  </w:num>
  <w:num w:numId="18" w16cid:durableId="1711107138">
    <w:abstractNumId w:val="38"/>
  </w:num>
  <w:num w:numId="19" w16cid:durableId="118111781">
    <w:abstractNumId w:val="23"/>
  </w:num>
  <w:num w:numId="20" w16cid:durableId="1381323091">
    <w:abstractNumId w:val="35"/>
  </w:num>
  <w:num w:numId="21" w16cid:durableId="1816608569">
    <w:abstractNumId w:val="34"/>
  </w:num>
  <w:num w:numId="22" w16cid:durableId="1598828354">
    <w:abstractNumId w:val="1"/>
  </w:num>
  <w:num w:numId="23" w16cid:durableId="49888883">
    <w:abstractNumId w:val="16"/>
  </w:num>
  <w:num w:numId="24" w16cid:durableId="141630135">
    <w:abstractNumId w:val="37"/>
  </w:num>
  <w:num w:numId="25" w16cid:durableId="1891766227">
    <w:abstractNumId w:val="3"/>
  </w:num>
  <w:num w:numId="26" w16cid:durableId="2140565135">
    <w:abstractNumId w:val="24"/>
  </w:num>
  <w:num w:numId="27" w16cid:durableId="1183860138">
    <w:abstractNumId w:val="43"/>
  </w:num>
  <w:num w:numId="28" w16cid:durableId="1877697134">
    <w:abstractNumId w:val="40"/>
  </w:num>
  <w:num w:numId="29" w16cid:durableId="1530486459">
    <w:abstractNumId w:val="27"/>
  </w:num>
  <w:num w:numId="30" w16cid:durableId="707921800">
    <w:abstractNumId w:val="13"/>
  </w:num>
  <w:num w:numId="31" w16cid:durableId="1585645797">
    <w:abstractNumId w:val="9"/>
  </w:num>
  <w:num w:numId="32" w16cid:durableId="702511823">
    <w:abstractNumId w:val="39"/>
  </w:num>
  <w:num w:numId="33" w16cid:durableId="71241134">
    <w:abstractNumId w:val="28"/>
  </w:num>
  <w:num w:numId="34" w16cid:durableId="278802185">
    <w:abstractNumId w:val="30"/>
  </w:num>
  <w:num w:numId="35" w16cid:durableId="1420444664">
    <w:abstractNumId w:val="31"/>
  </w:num>
  <w:num w:numId="36" w16cid:durableId="2001155179">
    <w:abstractNumId w:val="22"/>
  </w:num>
  <w:num w:numId="37" w16cid:durableId="1997415762">
    <w:abstractNumId w:val="7"/>
  </w:num>
  <w:num w:numId="38" w16cid:durableId="1155562104">
    <w:abstractNumId w:val="42"/>
  </w:num>
  <w:num w:numId="39" w16cid:durableId="1642150678">
    <w:abstractNumId w:val="41"/>
  </w:num>
  <w:num w:numId="40" w16cid:durableId="756244889">
    <w:abstractNumId w:val="11"/>
  </w:num>
  <w:num w:numId="41" w16cid:durableId="980157367">
    <w:abstractNumId w:val="12"/>
  </w:num>
  <w:num w:numId="42" w16cid:durableId="354385555">
    <w:abstractNumId w:val="19"/>
  </w:num>
  <w:num w:numId="43" w16cid:durableId="1436318321">
    <w:abstractNumId w:val="6"/>
  </w:num>
  <w:num w:numId="44" w16cid:durableId="5747811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7C"/>
    <w:rsid w:val="00007EE3"/>
    <w:rsid w:val="0001077E"/>
    <w:rsid w:val="00014B71"/>
    <w:rsid w:val="00016C6F"/>
    <w:rsid w:val="000238A3"/>
    <w:rsid w:val="00036BC5"/>
    <w:rsid w:val="000409AE"/>
    <w:rsid w:val="00043176"/>
    <w:rsid w:val="00046B93"/>
    <w:rsid w:val="000574E2"/>
    <w:rsid w:val="00062446"/>
    <w:rsid w:val="000627CB"/>
    <w:rsid w:val="0006369C"/>
    <w:rsid w:val="00065223"/>
    <w:rsid w:val="00065461"/>
    <w:rsid w:val="0006643B"/>
    <w:rsid w:val="00066C17"/>
    <w:rsid w:val="00067620"/>
    <w:rsid w:val="000714A2"/>
    <w:rsid w:val="00074763"/>
    <w:rsid w:val="00083E32"/>
    <w:rsid w:val="000843EF"/>
    <w:rsid w:val="000A16CB"/>
    <w:rsid w:val="000A251E"/>
    <w:rsid w:val="000A6B79"/>
    <w:rsid w:val="000A7256"/>
    <w:rsid w:val="000B7962"/>
    <w:rsid w:val="000B79B7"/>
    <w:rsid w:val="000C2FF4"/>
    <w:rsid w:val="000C48BB"/>
    <w:rsid w:val="000D0136"/>
    <w:rsid w:val="000D128C"/>
    <w:rsid w:val="000D4578"/>
    <w:rsid w:val="000D6FE5"/>
    <w:rsid w:val="000E0A7C"/>
    <w:rsid w:val="000E3224"/>
    <w:rsid w:val="000E7072"/>
    <w:rsid w:val="00104440"/>
    <w:rsid w:val="00112FF7"/>
    <w:rsid w:val="00115475"/>
    <w:rsid w:val="001202D7"/>
    <w:rsid w:val="00120D6C"/>
    <w:rsid w:val="0012109E"/>
    <w:rsid w:val="001236A8"/>
    <w:rsid w:val="00127FDE"/>
    <w:rsid w:val="00133786"/>
    <w:rsid w:val="00137158"/>
    <w:rsid w:val="001407A0"/>
    <w:rsid w:val="0014160E"/>
    <w:rsid w:val="001442FC"/>
    <w:rsid w:val="001526A7"/>
    <w:rsid w:val="00160BBF"/>
    <w:rsid w:val="0016717D"/>
    <w:rsid w:val="0017199E"/>
    <w:rsid w:val="00177362"/>
    <w:rsid w:val="001837A8"/>
    <w:rsid w:val="001874FA"/>
    <w:rsid w:val="001A683D"/>
    <w:rsid w:val="001B5E98"/>
    <w:rsid w:val="001C3B7D"/>
    <w:rsid w:val="001D4586"/>
    <w:rsid w:val="001D583E"/>
    <w:rsid w:val="001D7305"/>
    <w:rsid w:val="001D7569"/>
    <w:rsid w:val="001E3FE1"/>
    <w:rsid w:val="001E5F0E"/>
    <w:rsid w:val="001E723A"/>
    <w:rsid w:val="001E79CF"/>
    <w:rsid w:val="001F313C"/>
    <w:rsid w:val="00201610"/>
    <w:rsid w:val="00204B9A"/>
    <w:rsid w:val="00206373"/>
    <w:rsid w:val="002070E6"/>
    <w:rsid w:val="00214BB1"/>
    <w:rsid w:val="00217A92"/>
    <w:rsid w:val="002256B6"/>
    <w:rsid w:val="00230BB4"/>
    <w:rsid w:val="00234BA2"/>
    <w:rsid w:val="00234D50"/>
    <w:rsid w:val="0023775A"/>
    <w:rsid w:val="00240AD2"/>
    <w:rsid w:val="002433C6"/>
    <w:rsid w:val="00244F04"/>
    <w:rsid w:val="00252B20"/>
    <w:rsid w:val="00270E8D"/>
    <w:rsid w:val="00273E2C"/>
    <w:rsid w:val="00280E16"/>
    <w:rsid w:val="00280F27"/>
    <w:rsid w:val="00284C7D"/>
    <w:rsid w:val="0029465D"/>
    <w:rsid w:val="002952EE"/>
    <w:rsid w:val="002A0530"/>
    <w:rsid w:val="002A3FBD"/>
    <w:rsid w:val="002B0AD2"/>
    <w:rsid w:val="002B5115"/>
    <w:rsid w:val="002B625D"/>
    <w:rsid w:val="002C1255"/>
    <w:rsid w:val="002C3985"/>
    <w:rsid w:val="002C674B"/>
    <w:rsid w:val="002D2EA3"/>
    <w:rsid w:val="002D66E0"/>
    <w:rsid w:val="002D7BAA"/>
    <w:rsid w:val="002E1316"/>
    <w:rsid w:val="002E1559"/>
    <w:rsid w:val="002E799E"/>
    <w:rsid w:val="002F0C3F"/>
    <w:rsid w:val="002F1343"/>
    <w:rsid w:val="002F7667"/>
    <w:rsid w:val="00300038"/>
    <w:rsid w:val="00301A8C"/>
    <w:rsid w:val="00301BE4"/>
    <w:rsid w:val="003116DC"/>
    <w:rsid w:val="00316C23"/>
    <w:rsid w:val="0032463A"/>
    <w:rsid w:val="00333E4F"/>
    <w:rsid w:val="00353F73"/>
    <w:rsid w:val="00356298"/>
    <w:rsid w:val="00360D70"/>
    <w:rsid w:val="003639BC"/>
    <w:rsid w:val="003705B7"/>
    <w:rsid w:val="00373C3E"/>
    <w:rsid w:val="00374358"/>
    <w:rsid w:val="00380600"/>
    <w:rsid w:val="003818F7"/>
    <w:rsid w:val="0038282D"/>
    <w:rsid w:val="00385621"/>
    <w:rsid w:val="0038787C"/>
    <w:rsid w:val="0039209E"/>
    <w:rsid w:val="003925D8"/>
    <w:rsid w:val="00392A09"/>
    <w:rsid w:val="003964DD"/>
    <w:rsid w:val="003A1120"/>
    <w:rsid w:val="003A1E84"/>
    <w:rsid w:val="003A22C0"/>
    <w:rsid w:val="003A28F0"/>
    <w:rsid w:val="003A54A4"/>
    <w:rsid w:val="003B0944"/>
    <w:rsid w:val="003B181F"/>
    <w:rsid w:val="003B4C1A"/>
    <w:rsid w:val="003B5FFA"/>
    <w:rsid w:val="003C0011"/>
    <w:rsid w:val="003C434C"/>
    <w:rsid w:val="003D0469"/>
    <w:rsid w:val="003D5257"/>
    <w:rsid w:val="003D623E"/>
    <w:rsid w:val="003D71E4"/>
    <w:rsid w:val="003D7EEA"/>
    <w:rsid w:val="003E0F65"/>
    <w:rsid w:val="004014B2"/>
    <w:rsid w:val="00401879"/>
    <w:rsid w:val="00407BFA"/>
    <w:rsid w:val="00412286"/>
    <w:rsid w:val="00414770"/>
    <w:rsid w:val="00415F06"/>
    <w:rsid w:val="0041699C"/>
    <w:rsid w:val="00425CBC"/>
    <w:rsid w:val="00446220"/>
    <w:rsid w:val="004507EE"/>
    <w:rsid w:val="00452AB7"/>
    <w:rsid w:val="004541BD"/>
    <w:rsid w:val="00455A0E"/>
    <w:rsid w:val="004636C5"/>
    <w:rsid w:val="00466752"/>
    <w:rsid w:val="0047101C"/>
    <w:rsid w:val="00474872"/>
    <w:rsid w:val="00487B84"/>
    <w:rsid w:val="004904EA"/>
    <w:rsid w:val="00496663"/>
    <w:rsid w:val="00497148"/>
    <w:rsid w:val="004A10E3"/>
    <w:rsid w:val="004A1BBB"/>
    <w:rsid w:val="004A2E2D"/>
    <w:rsid w:val="004A7ECB"/>
    <w:rsid w:val="004B708A"/>
    <w:rsid w:val="004C6430"/>
    <w:rsid w:val="004D3085"/>
    <w:rsid w:val="004E6971"/>
    <w:rsid w:val="004E6B2A"/>
    <w:rsid w:val="004F3A89"/>
    <w:rsid w:val="00501B61"/>
    <w:rsid w:val="0050707D"/>
    <w:rsid w:val="005100D2"/>
    <w:rsid w:val="00510992"/>
    <w:rsid w:val="00510A23"/>
    <w:rsid w:val="00515425"/>
    <w:rsid w:val="0052264D"/>
    <w:rsid w:val="005302BF"/>
    <w:rsid w:val="00533C4B"/>
    <w:rsid w:val="00552997"/>
    <w:rsid w:val="00555668"/>
    <w:rsid w:val="00560A1A"/>
    <w:rsid w:val="0056283D"/>
    <w:rsid w:val="00570339"/>
    <w:rsid w:val="00576286"/>
    <w:rsid w:val="005855F6"/>
    <w:rsid w:val="00586727"/>
    <w:rsid w:val="00591AC0"/>
    <w:rsid w:val="00595B1C"/>
    <w:rsid w:val="005A6A9A"/>
    <w:rsid w:val="005A7C21"/>
    <w:rsid w:val="005B368D"/>
    <w:rsid w:val="005B3A16"/>
    <w:rsid w:val="00601EF8"/>
    <w:rsid w:val="00603379"/>
    <w:rsid w:val="0060582F"/>
    <w:rsid w:val="00611B24"/>
    <w:rsid w:val="0061467C"/>
    <w:rsid w:val="006176D7"/>
    <w:rsid w:val="006213F6"/>
    <w:rsid w:val="00621C77"/>
    <w:rsid w:val="00624A20"/>
    <w:rsid w:val="00624DB7"/>
    <w:rsid w:val="0062640F"/>
    <w:rsid w:val="006271BA"/>
    <w:rsid w:val="0063173E"/>
    <w:rsid w:val="00633E98"/>
    <w:rsid w:val="006413B3"/>
    <w:rsid w:val="00642CA8"/>
    <w:rsid w:val="00647ADD"/>
    <w:rsid w:val="0067352E"/>
    <w:rsid w:val="00681830"/>
    <w:rsid w:val="0068449E"/>
    <w:rsid w:val="00684847"/>
    <w:rsid w:val="0068634F"/>
    <w:rsid w:val="00691AE4"/>
    <w:rsid w:val="006B11F3"/>
    <w:rsid w:val="006B183C"/>
    <w:rsid w:val="006B278D"/>
    <w:rsid w:val="006C4DD2"/>
    <w:rsid w:val="006C72DD"/>
    <w:rsid w:val="006D3F0A"/>
    <w:rsid w:val="006E308C"/>
    <w:rsid w:val="006E5B65"/>
    <w:rsid w:val="006E7969"/>
    <w:rsid w:val="006F2A00"/>
    <w:rsid w:val="00703CA4"/>
    <w:rsid w:val="007071C4"/>
    <w:rsid w:val="00721041"/>
    <w:rsid w:val="007259E0"/>
    <w:rsid w:val="0073147A"/>
    <w:rsid w:val="00735E78"/>
    <w:rsid w:val="00736331"/>
    <w:rsid w:val="007414E8"/>
    <w:rsid w:val="00750480"/>
    <w:rsid w:val="00750C20"/>
    <w:rsid w:val="007518BA"/>
    <w:rsid w:val="007579F7"/>
    <w:rsid w:val="00761F5F"/>
    <w:rsid w:val="00764EE8"/>
    <w:rsid w:val="0076585A"/>
    <w:rsid w:val="00766A22"/>
    <w:rsid w:val="007706EB"/>
    <w:rsid w:val="0078580E"/>
    <w:rsid w:val="00787276"/>
    <w:rsid w:val="007A7128"/>
    <w:rsid w:val="007B0717"/>
    <w:rsid w:val="007B1E1B"/>
    <w:rsid w:val="007D1EEF"/>
    <w:rsid w:val="007D41F1"/>
    <w:rsid w:val="007D7A14"/>
    <w:rsid w:val="007E2938"/>
    <w:rsid w:val="007E5437"/>
    <w:rsid w:val="007E685C"/>
    <w:rsid w:val="007F0E14"/>
    <w:rsid w:val="007F3D05"/>
    <w:rsid w:val="007F4C60"/>
    <w:rsid w:val="007F60A6"/>
    <w:rsid w:val="00807D2A"/>
    <w:rsid w:val="00813AB3"/>
    <w:rsid w:val="0081654E"/>
    <w:rsid w:val="008176EA"/>
    <w:rsid w:val="008243AB"/>
    <w:rsid w:val="0083276D"/>
    <w:rsid w:val="00836940"/>
    <w:rsid w:val="0084113D"/>
    <w:rsid w:val="00843C6A"/>
    <w:rsid w:val="0084566A"/>
    <w:rsid w:val="00851F4B"/>
    <w:rsid w:val="00854EE0"/>
    <w:rsid w:val="00856D19"/>
    <w:rsid w:val="00857F74"/>
    <w:rsid w:val="008623F8"/>
    <w:rsid w:val="008746DB"/>
    <w:rsid w:val="008752E4"/>
    <w:rsid w:val="0088171B"/>
    <w:rsid w:val="00881F3E"/>
    <w:rsid w:val="008839F5"/>
    <w:rsid w:val="0088412C"/>
    <w:rsid w:val="00890543"/>
    <w:rsid w:val="0089141F"/>
    <w:rsid w:val="008A2BA4"/>
    <w:rsid w:val="008A5EF0"/>
    <w:rsid w:val="008B02B2"/>
    <w:rsid w:val="008B2BBB"/>
    <w:rsid w:val="008B3350"/>
    <w:rsid w:val="008B4792"/>
    <w:rsid w:val="008B54FF"/>
    <w:rsid w:val="008B57F3"/>
    <w:rsid w:val="008B5B4A"/>
    <w:rsid w:val="008B5CC0"/>
    <w:rsid w:val="008D0957"/>
    <w:rsid w:val="008D0D68"/>
    <w:rsid w:val="008D2DCB"/>
    <w:rsid w:val="008D46DE"/>
    <w:rsid w:val="008D7DBB"/>
    <w:rsid w:val="008E2727"/>
    <w:rsid w:val="008E4B36"/>
    <w:rsid w:val="008E6EE4"/>
    <w:rsid w:val="008F261C"/>
    <w:rsid w:val="008F285B"/>
    <w:rsid w:val="008F6802"/>
    <w:rsid w:val="008F6E21"/>
    <w:rsid w:val="0090125B"/>
    <w:rsid w:val="0090300F"/>
    <w:rsid w:val="0090573E"/>
    <w:rsid w:val="009102F4"/>
    <w:rsid w:val="00911808"/>
    <w:rsid w:val="00915F25"/>
    <w:rsid w:val="009219B3"/>
    <w:rsid w:val="009272FD"/>
    <w:rsid w:val="00930384"/>
    <w:rsid w:val="009418BC"/>
    <w:rsid w:val="0095301C"/>
    <w:rsid w:val="0095317F"/>
    <w:rsid w:val="0095484E"/>
    <w:rsid w:val="00974791"/>
    <w:rsid w:val="00984FC1"/>
    <w:rsid w:val="00991121"/>
    <w:rsid w:val="00991937"/>
    <w:rsid w:val="00992DB0"/>
    <w:rsid w:val="00993FB8"/>
    <w:rsid w:val="00994B7A"/>
    <w:rsid w:val="0099660E"/>
    <w:rsid w:val="009A7596"/>
    <w:rsid w:val="009A76AE"/>
    <w:rsid w:val="009A77CA"/>
    <w:rsid w:val="009B2F24"/>
    <w:rsid w:val="009B32F6"/>
    <w:rsid w:val="009B46AD"/>
    <w:rsid w:val="009B62CE"/>
    <w:rsid w:val="009C1E12"/>
    <w:rsid w:val="009C37AE"/>
    <w:rsid w:val="009C59B0"/>
    <w:rsid w:val="009C7394"/>
    <w:rsid w:val="009D6880"/>
    <w:rsid w:val="009D79F8"/>
    <w:rsid w:val="009E5029"/>
    <w:rsid w:val="009F3595"/>
    <w:rsid w:val="009F4576"/>
    <w:rsid w:val="00A02038"/>
    <w:rsid w:val="00A02903"/>
    <w:rsid w:val="00A04C6F"/>
    <w:rsid w:val="00A14A30"/>
    <w:rsid w:val="00A203EF"/>
    <w:rsid w:val="00A207C8"/>
    <w:rsid w:val="00A21EA4"/>
    <w:rsid w:val="00A25A60"/>
    <w:rsid w:val="00A262C8"/>
    <w:rsid w:val="00A27156"/>
    <w:rsid w:val="00A43DD8"/>
    <w:rsid w:val="00A44DBF"/>
    <w:rsid w:val="00A522D2"/>
    <w:rsid w:val="00A533CE"/>
    <w:rsid w:val="00A5675B"/>
    <w:rsid w:val="00A575F5"/>
    <w:rsid w:val="00A60856"/>
    <w:rsid w:val="00A609DC"/>
    <w:rsid w:val="00A65298"/>
    <w:rsid w:val="00A70579"/>
    <w:rsid w:val="00A73A4F"/>
    <w:rsid w:val="00A76C5E"/>
    <w:rsid w:val="00A77A3F"/>
    <w:rsid w:val="00A83A14"/>
    <w:rsid w:val="00A91AF3"/>
    <w:rsid w:val="00A95917"/>
    <w:rsid w:val="00A96F15"/>
    <w:rsid w:val="00AA044B"/>
    <w:rsid w:val="00AA4239"/>
    <w:rsid w:val="00AA49D0"/>
    <w:rsid w:val="00AB69EB"/>
    <w:rsid w:val="00AD2E7F"/>
    <w:rsid w:val="00AD4D99"/>
    <w:rsid w:val="00AE0218"/>
    <w:rsid w:val="00AE2FA8"/>
    <w:rsid w:val="00B064BB"/>
    <w:rsid w:val="00B06AE8"/>
    <w:rsid w:val="00B100E8"/>
    <w:rsid w:val="00B115CA"/>
    <w:rsid w:val="00B12234"/>
    <w:rsid w:val="00B15A3B"/>
    <w:rsid w:val="00B207C2"/>
    <w:rsid w:val="00B23371"/>
    <w:rsid w:val="00B256F1"/>
    <w:rsid w:val="00B26719"/>
    <w:rsid w:val="00B3097C"/>
    <w:rsid w:val="00B36FA4"/>
    <w:rsid w:val="00B42B56"/>
    <w:rsid w:val="00B44F0F"/>
    <w:rsid w:val="00B451B1"/>
    <w:rsid w:val="00B4580E"/>
    <w:rsid w:val="00B634FC"/>
    <w:rsid w:val="00B66A99"/>
    <w:rsid w:val="00B7041E"/>
    <w:rsid w:val="00B73B15"/>
    <w:rsid w:val="00B747C0"/>
    <w:rsid w:val="00B773F0"/>
    <w:rsid w:val="00B8166A"/>
    <w:rsid w:val="00B82167"/>
    <w:rsid w:val="00B84704"/>
    <w:rsid w:val="00B95EA9"/>
    <w:rsid w:val="00BA65AC"/>
    <w:rsid w:val="00BB1E8E"/>
    <w:rsid w:val="00BC4B50"/>
    <w:rsid w:val="00BD141B"/>
    <w:rsid w:val="00BD1D8F"/>
    <w:rsid w:val="00BD38DA"/>
    <w:rsid w:val="00BE536F"/>
    <w:rsid w:val="00BE5918"/>
    <w:rsid w:val="00C012EF"/>
    <w:rsid w:val="00C04664"/>
    <w:rsid w:val="00C06A95"/>
    <w:rsid w:val="00C21183"/>
    <w:rsid w:val="00C23AA9"/>
    <w:rsid w:val="00C302D8"/>
    <w:rsid w:val="00C32FA4"/>
    <w:rsid w:val="00C40C9E"/>
    <w:rsid w:val="00C47990"/>
    <w:rsid w:val="00C501AC"/>
    <w:rsid w:val="00C52251"/>
    <w:rsid w:val="00C54782"/>
    <w:rsid w:val="00C62212"/>
    <w:rsid w:val="00C6342F"/>
    <w:rsid w:val="00C669C1"/>
    <w:rsid w:val="00C7143C"/>
    <w:rsid w:val="00C75ECD"/>
    <w:rsid w:val="00C77776"/>
    <w:rsid w:val="00C83357"/>
    <w:rsid w:val="00C84902"/>
    <w:rsid w:val="00C851DD"/>
    <w:rsid w:val="00C874E4"/>
    <w:rsid w:val="00C875FA"/>
    <w:rsid w:val="00C93D94"/>
    <w:rsid w:val="00C97367"/>
    <w:rsid w:val="00CA2D2C"/>
    <w:rsid w:val="00CA4B6F"/>
    <w:rsid w:val="00CB39E3"/>
    <w:rsid w:val="00CB42F7"/>
    <w:rsid w:val="00CC6749"/>
    <w:rsid w:val="00CD0313"/>
    <w:rsid w:val="00CD0EED"/>
    <w:rsid w:val="00CD1326"/>
    <w:rsid w:val="00CD4E2D"/>
    <w:rsid w:val="00CD643C"/>
    <w:rsid w:val="00CD6C71"/>
    <w:rsid w:val="00CE0175"/>
    <w:rsid w:val="00CE1729"/>
    <w:rsid w:val="00CE2D8F"/>
    <w:rsid w:val="00CF6898"/>
    <w:rsid w:val="00D0161E"/>
    <w:rsid w:val="00D1485B"/>
    <w:rsid w:val="00D15D87"/>
    <w:rsid w:val="00D1639B"/>
    <w:rsid w:val="00D167F9"/>
    <w:rsid w:val="00D24095"/>
    <w:rsid w:val="00D25C7E"/>
    <w:rsid w:val="00D26F94"/>
    <w:rsid w:val="00D32E68"/>
    <w:rsid w:val="00D34D0B"/>
    <w:rsid w:val="00D35BAC"/>
    <w:rsid w:val="00D46CDB"/>
    <w:rsid w:val="00D65137"/>
    <w:rsid w:val="00D65AF5"/>
    <w:rsid w:val="00D777CA"/>
    <w:rsid w:val="00D81EFB"/>
    <w:rsid w:val="00D83D7A"/>
    <w:rsid w:val="00D83FD1"/>
    <w:rsid w:val="00D85A9D"/>
    <w:rsid w:val="00D85BC3"/>
    <w:rsid w:val="00DA08D9"/>
    <w:rsid w:val="00DA1F19"/>
    <w:rsid w:val="00DA25C7"/>
    <w:rsid w:val="00DA6DE7"/>
    <w:rsid w:val="00DB3186"/>
    <w:rsid w:val="00DB6A48"/>
    <w:rsid w:val="00DB6CD7"/>
    <w:rsid w:val="00DC0F72"/>
    <w:rsid w:val="00DC1DB1"/>
    <w:rsid w:val="00DC267D"/>
    <w:rsid w:val="00DC3DCF"/>
    <w:rsid w:val="00DC3EF0"/>
    <w:rsid w:val="00DC6EC3"/>
    <w:rsid w:val="00DD4DCC"/>
    <w:rsid w:val="00DD541A"/>
    <w:rsid w:val="00DD7B3D"/>
    <w:rsid w:val="00DF233E"/>
    <w:rsid w:val="00DF291E"/>
    <w:rsid w:val="00DF3B10"/>
    <w:rsid w:val="00E056D6"/>
    <w:rsid w:val="00E05ACF"/>
    <w:rsid w:val="00E10D7B"/>
    <w:rsid w:val="00E1182E"/>
    <w:rsid w:val="00E11F3D"/>
    <w:rsid w:val="00E132BC"/>
    <w:rsid w:val="00E136AA"/>
    <w:rsid w:val="00E17F53"/>
    <w:rsid w:val="00E20216"/>
    <w:rsid w:val="00E31A84"/>
    <w:rsid w:val="00E35793"/>
    <w:rsid w:val="00E364A8"/>
    <w:rsid w:val="00E3775E"/>
    <w:rsid w:val="00E40A2E"/>
    <w:rsid w:val="00E4740A"/>
    <w:rsid w:val="00E47483"/>
    <w:rsid w:val="00E608C8"/>
    <w:rsid w:val="00E61C7F"/>
    <w:rsid w:val="00E6396A"/>
    <w:rsid w:val="00E63ADE"/>
    <w:rsid w:val="00E63C2E"/>
    <w:rsid w:val="00E63C8C"/>
    <w:rsid w:val="00E64419"/>
    <w:rsid w:val="00E664C6"/>
    <w:rsid w:val="00E74B08"/>
    <w:rsid w:val="00E774A0"/>
    <w:rsid w:val="00E84DF6"/>
    <w:rsid w:val="00E84EC0"/>
    <w:rsid w:val="00E9039F"/>
    <w:rsid w:val="00E965EC"/>
    <w:rsid w:val="00EA0780"/>
    <w:rsid w:val="00EA2C71"/>
    <w:rsid w:val="00EA4B61"/>
    <w:rsid w:val="00EA5FFA"/>
    <w:rsid w:val="00EB191C"/>
    <w:rsid w:val="00EB6F93"/>
    <w:rsid w:val="00EC18B9"/>
    <w:rsid w:val="00ED0F98"/>
    <w:rsid w:val="00EE0CA9"/>
    <w:rsid w:val="00EE344E"/>
    <w:rsid w:val="00EF07F9"/>
    <w:rsid w:val="00EF3AEE"/>
    <w:rsid w:val="00F01C70"/>
    <w:rsid w:val="00F23BD6"/>
    <w:rsid w:val="00F27ACE"/>
    <w:rsid w:val="00F31571"/>
    <w:rsid w:val="00F4130E"/>
    <w:rsid w:val="00F42B4C"/>
    <w:rsid w:val="00F50520"/>
    <w:rsid w:val="00F5538E"/>
    <w:rsid w:val="00F57980"/>
    <w:rsid w:val="00F71291"/>
    <w:rsid w:val="00F85254"/>
    <w:rsid w:val="00F85500"/>
    <w:rsid w:val="00FA0B96"/>
    <w:rsid w:val="00FA35AC"/>
    <w:rsid w:val="00FA376A"/>
    <w:rsid w:val="00FB509C"/>
    <w:rsid w:val="00FC494F"/>
    <w:rsid w:val="00FD68E9"/>
    <w:rsid w:val="00FD7580"/>
    <w:rsid w:val="00FE1D56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F2506"/>
  <w15:docId w15:val="{14BEE4BA-AC5B-4C91-98D6-6AC5C941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6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7D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D6A"/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F7D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D6A"/>
    <w:rPr>
      <w:rFonts w:ascii="Arial" w:hAnsi="Arial" w:cs="Arial"/>
      <w:sz w:val="20"/>
    </w:rPr>
  </w:style>
  <w:style w:type="paragraph" w:styleId="Prrafodelista">
    <w:name w:val="List Paragraph"/>
    <w:basedOn w:val="Normal"/>
    <w:uiPriority w:val="34"/>
    <w:qFormat/>
    <w:rsid w:val="00A161E8"/>
    <w:pPr>
      <w:ind w:left="720"/>
      <w:contextualSpacing/>
    </w:pPr>
  </w:style>
  <w:style w:type="numbering" w:customStyle="1" w:styleId="Listaactual1">
    <w:name w:val="Lista actual1"/>
    <w:uiPriority w:val="99"/>
    <w:rsid w:val="000A0B5D"/>
  </w:style>
  <w:style w:type="numbering" w:customStyle="1" w:styleId="Sinlista1">
    <w:name w:val="Sin lista1"/>
    <w:next w:val="Sinlista"/>
    <w:uiPriority w:val="99"/>
    <w:semiHidden/>
    <w:unhideWhenUsed/>
    <w:rsid w:val="00E73521"/>
  </w:style>
  <w:style w:type="table" w:customStyle="1" w:styleId="Tablaconcuadrcula1">
    <w:name w:val="Tabla con cuadrícula1"/>
    <w:basedOn w:val="Tablanormal"/>
    <w:next w:val="Tablaconcuadrcula"/>
    <w:uiPriority w:val="39"/>
    <w:rsid w:val="00E7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7352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3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4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7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8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9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fontstyle01">
    <w:name w:val="fontstyle01"/>
    <w:basedOn w:val="Fuentedeprrafopredeter"/>
    <w:rsid w:val="00AD4D99"/>
    <w:rPr>
      <w:rFonts w:ascii="Gotham-Light" w:hAnsi="Gotham-Light" w:hint="default"/>
      <w:b w:val="0"/>
      <w:bCs w:val="0"/>
      <w:i w:val="0"/>
      <w:iCs w:val="0"/>
      <w:color w:val="231F2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42B56"/>
    <w:rPr>
      <w:sz w:val="16"/>
      <w:szCs w:val="16"/>
    </w:rPr>
  </w:style>
  <w:style w:type="paragraph" w:customStyle="1" w:styleId="Default">
    <w:name w:val="Default"/>
    <w:rsid w:val="00E132BC"/>
    <w:pPr>
      <w:widowControl/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val="es-ES_tradnl"/>
    </w:rPr>
  </w:style>
  <w:style w:type="character" w:customStyle="1" w:styleId="fontstyle21">
    <w:name w:val="fontstyle21"/>
    <w:basedOn w:val="Fuentedeprrafopredeter"/>
    <w:rsid w:val="00280E16"/>
    <w:rPr>
      <w:rFonts w:ascii="Gotham-Medium" w:hAnsi="Gotham-Medium" w:hint="default"/>
      <w:b w:val="0"/>
      <w:bCs w:val="0"/>
      <w:i w:val="0"/>
      <w:iCs w:val="0"/>
      <w:color w:val="3B8291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38787C"/>
  </w:style>
  <w:style w:type="character" w:customStyle="1" w:styleId="TextocomentarioCar">
    <w:name w:val="Texto comentario Car"/>
    <w:basedOn w:val="Fuentedeprrafopredeter"/>
    <w:link w:val="Textocomentario"/>
    <w:uiPriority w:val="99"/>
    <w:rsid w:val="0038787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8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87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65AF5"/>
    <w:rPr>
      <w:color w:val="0000FF"/>
      <w:u w:val="single"/>
    </w:rPr>
  </w:style>
  <w:style w:type="paragraph" w:styleId="Revisin">
    <w:name w:val="Revision"/>
    <w:hidden/>
    <w:uiPriority w:val="99"/>
    <w:semiHidden/>
    <w:rsid w:val="0001077E"/>
    <w:pPr>
      <w:widowControl/>
    </w:pPr>
  </w:style>
  <w:style w:type="paragraph" w:styleId="Sinespaciado">
    <w:name w:val="No Spacing"/>
    <w:uiPriority w:val="1"/>
    <w:qFormat/>
    <w:rsid w:val="0095301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84D018A5A30B4E8C62220F76F35F93" ma:contentTypeVersion="19" ma:contentTypeDescription="Crear nuevo documento." ma:contentTypeScope="" ma:versionID="2031c28dc08caca72a8133b18539198d">
  <xsd:schema xmlns:xsd="http://www.w3.org/2001/XMLSchema" xmlns:xs="http://www.w3.org/2001/XMLSchema" xmlns:p="http://schemas.microsoft.com/office/2006/metadata/properties" xmlns:ns2="05e35dcb-3e29-4319-8895-1aefbc7b9c14" xmlns:ns3="bfd01c09-4c2c-4413-a701-52472ac34042" targetNamespace="http://schemas.microsoft.com/office/2006/metadata/properties" ma:root="true" ma:fieldsID="fbcd4ccf932bf2d670b790ece2b5bd6f" ns2:_="" ns3:_="">
    <xsd:import namespace="05e35dcb-3e29-4319-8895-1aefbc7b9c14"/>
    <xsd:import namespace="bfd01c09-4c2c-4413-a701-52472ac34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35dcb-3e29-4319-8895-1aefbc7b9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0" nillable="true" ma:displayName="Fecha" ma:format="DateTime" ma:internalName="Fecha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1c09-4c2c-4413-a701-52472ac34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87af1a-b2fc-4e54-be91-ae47b3522e05}" ma:internalName="TaxCatchAll" ma:showField="CatchAllData" ma:web="bfd01c09-4c2c-4413-a701-52472ac34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43xhxIwwS6DBWtc+JUFt1MtXg==">CgMxLjAyCWlkLmdqZGd4czgAciExSW82aEV6MW8zcDY2MTBkRjZFN0RpWldqWnFTS2JWUXc=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35dcb-3e29-4319-8895-1aefbc7b9c14">
      <Terms xmlns="http://schemas.microsoft.com/office/infopath/2007/PartnerControls"/>
    </lcf76f155ced4ddcb4097134ff3c332f>
    <TaxCatchAll xmlns="bfd01c09-4c2c-4413-a701-52472ac34042" xsi:nil="true"/>
    <Fecha xmlns="05e35dcb-3e29-4319-8895-1aefbc7b9c1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78143-8838-424E-B101-F7A1857499C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5AE13A5-620B-4E30-A7D0-11AAF6B55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E6541-B965-4EEB-926B-15FC481885C8}">
  <ds:schemaRefs>
    <ds:schemaRef ds:uri="http://schemas.microsoft.com/office/2006/metadata/properties"/>
    <ds:schemaRef ds:uri="http://schemas.microsoft.com/office/infopath/2007/PartnerControls"/>
    <ds:schemaRef ds:uri="05e35dcb-3e29-4319-8895-1aefbc7b9c14"/>
    <ds:schemaRef ds:uri="bfd01c09-4c2c-4413-a701-52472ac34042"/>
  </ds:schemaRefs>
</ds:datastoreItem>
</file>

<file path=customXml/itemProps5.xml><?xml version="1.0" encoding="utf-8"?>
<ds:datastoreItem xmlns:ds="http://schemas.openxmlformats.org/officeDocument/2006/customXml" ds:itemID="{CA51593F-C170-466B-A81F-873D2C8BE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18614</Words>
  <Characters>102377</Characters>
  <Application>Microsoft Office Word</Application>
  <DocSecurity>0</DocSecurity>
  <Lines>853</Lines>
  <Paragraphs>241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ESMERALDA GARCIA VALLADOLID</cp:lastModifiedBy>
  <cp:revision>6</cp:revision>
  <cp:lastPrinted>2024-01-30T07:53:00Z</cp:lastPrinted>
  <dcterms:created xsi:type="dcterms:W3CDTF">2024-01-31T12:48:00Z</dcterms:created>
  <dcterms:modified xsi:type="dcterms:W3CDTF">2024-01-31T12:51:00Z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0x0101000584D018A5A30B4E8C62220F76F35F93</vt:lpwstr>
  </property>
  <property fmtid="{D5CDD505-2E9C-101B-9397-08002B2CF9AE}" pid="3" name="MediaServiceImageTags">
    <vt:lpwstr/>
  </property>
</Properties>
</file>